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2A126" w14:textId="77777777" w:rsidR="00EC5384" w:rsidRDefault="00EC5384" w:rsidP="00290E67">
      <w:pPr>
        <w:pStyle w:val="Heading1"/>
        <w:spacing w:before="84"/>
        <w:rPr>
          <w:color w:val="A6A6A6"/>
        </w:rPr>
      </w:pPr>
    </w:p>
    <w:p w14:paraId="145CF816"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6DDD1202" w14:textId="77777777" w:rsidTr="007371BE">
        <w:trPr>
          <w:trHeight w:val="419"/>
          <w:tblHeader/>
        </w:trPr>
        <w:tc>
          <w:tcPr>
            <w:tcW w:w="2138" w:type="dxa"/>
          </w:tcPr>
          <w:p w14:paraId="4DA63032" w14:textId="77777777" w:rsidR="007371BE" w:rsidRPr="007371BE" w:rsidRDefault="0063606B" w:rsidP="007371BE">
            <w:pPr>
              <w:pStyle w:val="BodyText"/>
            </w:pPr>
            <w:r w:rsidRPr="00831D2B">
              <w:t>Role Structure</w:t>
            </w:r>
          </w:p>
        </w:tc>
        <w:tc>
          <w:tcPr>
            <w:tcW w:w="2709" w:type="dxa"/>
          </w:tcPr>
          <w:p w14:paraId="7B93BD96" w14:textId="27B178F7" w:rsidR="007371BE" w:rsidRPr="00AD3AB3" w:rsidRDefault="00AD3AB3" w:rsidP="00417B90">
            <w:pPr>
              <w:pStyle w:val="BodyText"/>
              <w:rPr>
                <w:kern w:val="2"/>
                <w:lang w:val="en-GB" w:eastAsia="en-GB"/>
                <w14:ligatures w14:val="standardContextual"/>
              </w:rPr>
            </w:pPr>
            <w:r>
              <w:t>Housing Strategy Officer / Strategic Housing</w:t>
            </w:r>
          </w:p>
        </w:tc>
      </w:tr>
      <w:tr w:rsidR="00EC5384" w14:paraId="670757FC" w14:textId="77777777" w:rsidTr="007371BE">
        <w:trPr>
          <w:trHeight w:val="419"/>
        </w:trPr>
        <w:tc>
          <w:tcPr>
            <w:tcW w:w="2138" w:type="dxa"/>
          </w:tcPr>
          <w:p w14:paraId="5508D3EE"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4EB73F61" w14:textId="77777777" w:rsidR="00EC5384" w:rsidRPr="007371BE" w:rsidRDefault="004671C7" w:rsidP="00417B90">
            <w:pPr>
              <w:pStyle w:val="TableParagraph"/>
              <w:spacing w:line="268" w:lineRule="exact"/>
              <w:ind w:left="0"/>
              <w:rPr>
                <w:sz w:val="24"/>
              </w:rPr>
            </w:pPr>
            <w:r>
              <w:rPr>
                <w:sz w:val="24"/>
              </w:rPr>
              <w:t>Community Wellbeing</w:t>
            </w:r>
          </w:p>
        </w:tc>
      </w:tr>
      <w:tr w:rsidR="00EC5384" w14:paraId="4ECC1A74" w14:textId="77777777" w:rsidTr="007371BE">
        <w:trPr>
          <w:trHeight w:val="557"/>
        </w:trPr>
        <w:tc>
          <w:tcPr>
            <w:tcW w:w="2138" w:type="dxa"/>
          </w:tcPr>
          <w:p w14:paraId="1FC74008"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39F03272" w14:textId="18C1E456" w:rsidR="00EC5384" w:rsidRPr="00AD3AB3" w:rsidRDefault="00AD3AB3" w:rsidP="00417B90">
            <w:pPr>
              <w:pStyle w:val="TableParagraph"/>
              <w:spacing w:before="143"/>
              <w:ind w:left="0"/>
              <w:jc w:val="both"/>
              <w:rPr>
                <w:kern w:val="2"/>
                <w:sz w:val="24"/>
                <w:lang w:val="en-GB" w:eastAsia="en-GB"/>
                <w14:ligatures w14:val="standardContextual"/>
              </w:rPr>
            </w:pPr>
            <w:r>
              <w:rPr>
                <w:sz w:val="24"/>
                <w:szCs w:val="24"/>
              </w:rPr>
              <w:t>HC9</w:t>
            </w:r>
          </w:p>
        </w:tc>
      </w:tr>
      <w:tr w:rsidR="00EC5384" w14:paraId="653C851D" w14:textId="77777777" w:rsidTr="007371BE">
        <w:trPr>
          <w:trHeight w:val="543"/>
        </w:trPr>
        <w:tc>
          <w:tcPr>
            <w:tcW w:w="2138" w:type="dxa"/>
          </w:tcPr>
          <w:p w14:paraId="071FA238"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639EFC28" w14:textId="65A5F1ED" w:rsidR="00EC5384" w:rsidRPr="00201948" w:rsidRDefault="00FE7B55" w:rsidP="00417B90">
            <w:pPr>
              <w:pStyle w:val="TableParagraph"/>
              <w:spacing w:before="130"/>
              <w:ind w:left="0"/>
              <w:rPr>
                <w:sz w:val="24"/>
              </w:rPr>
            </w:pPr>
            <w:r w:rsidRPr="00201948">
              <w:rPr>
                <w:sz w:val="24"/>
              </w:rPr>
              <w:t>Hybrid</w:t>
            </w:r>
            <w:r w:rsidR="00E66AB3">
              <w:rPr>
                <w:sz w:val="24"/>
              </w:rPr>
              <w:t xml:space="preserve"> Working</w:t>
            </w:r>
          </w:p>
        </w:tc>
      </w:tr>
      <w:tr w:rsidR="00EC5384" w:rsidRPr="00667E6E" w14:paraId="4E575210" w14:textId="77777777" w:rsidTr="007371BE">
        <w:trPr>
          <w:trHeight w:val="405"/>
        </w:trPr>
        <w:tc>
          <w:tcPr>
            <w:tcW w:w="2138" w:type="dxa"/>
          </w:tcPr>
          <w:p w14:paraId="5DCB89AB"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646D40AE" w14:textId="7FAF489E" w:rsidR="00EC5384" w:rsidRPr="00AD3AB3" w:rsidRDefault="00AD3AB3" w:rsidP="00417B90">
            <w:pPr>
              <w:pStyle w:val="TableParagraph"/>
              <w:spacing w:before="129" w:line="256" w:lineRule="atLeast"/>
              <w:ind w:left="0"/>
              <w:rPr>
                <w:kern w:val="2"/>
                <w:sz w:val="24"/>
                <w:lang w:val="en-GB" w:eastAsia="en-GB"/>
                <w14:ligatures w14:val="standardContextual"/>
              </w:rPr>
            </w:pPr>
            <w:r>
              <w:rPr>
                <w:sz w:val="24"/>
                <w:szCs w:val="24"/>
              </w:rPr>
              <w:t>Strategic Housing Manager</w:t>
            </w:r>
          </w:p>
        </w:tc>
      </w:tr>
    </w:tbl>
    <w:p w14:paraId="06F41D83" w14:textId="77777777" w:rsidR="00EC5384" w:rsidRDefault="00CC05FF" w:rsidP="00EC5384">
      <w:pPr>
        <w:pStyle w:val="Heading1"/>
        <w:spacing w:before="84"/>
        <w:ind w:left="0" w:firstLine="720"/>
        <w:jc w:val="both"/>
      </w:pPr>
      <w:r w:rsidRPr="001873BB">
        <w:t>Job</w:t>
      </w:r>
      <w:r w:rsidRPr="001873BB">
        <w:rPr>
          <w:spacing w:val="-4"/>
        </w:rPr>
        <w:t xml:space="preserve"> </w:t>
      </w:r>
      <w:r w:rsidRPr="001873BB">
        <w:t>Description</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0"/>
      </w:tblGrid>
      <w:tr w:rsidR="009968CE" w14:paraId="140D0906" w14:textId="77777777" w:rsidTr="009968CE">
        <w:trPr>
          <w:trHeight w:val="614"/>
        </w:trPr>
        <w:tc>
          <w:tcPr>
            <w:tcW w:w="6970" w:type="dxa"/>
          </w:tcPr>
          <w:p w14:paraId="05DA5E66" w14:textId="77777777" w:rsidR="00417B90" w:rsidRDefault="00417B90" w:rsidP="00AD3AB3">
            <w:pPr>
              <w:pStyle w:val="Heading1"/>
              <w:spacing w:before="84"/>
              <w:ind w:left="31"/>
              <w:rPr>
                <w:sz w:val="36"/>
                <w:szCs w:val="36"/>
              </w:rPr>
            </w:pPr>
          </w:p>
          <w:p w14:paraId="5E1CDB11" w14:textId="0EA180AB" w:rsidR="00AD3AB3" w:rsidRPr="00AD3AB3" w:rsidRDefault="00AD3AB3" w:rsidP="00AD3AB3">
            <w:pPr>
              <w:pStyle w:val="Heading1"/>
              <w:spacing w:before="84"/>
              <w:ind w:left="31"/>
            </w:pPr>
            <w:r>
              <w:rPr>
                <w:sz w:val="36"/>
                <w:szCs w:val="36"/>
              </w:rPr>
              <w:t>Job Role:</w:t>
            </w:r>
            <w:r>
              <w:rPr>
                <w:sz w:val="28"/>
                <w:szCs w:val="28"/>
              </w:rPr>
              <w:t xml:space="preserve"> </w:t>
            </w:r>
            <w:r>
              <w:rPr>
                <w:sz w:val="32"/>
                <w:szCs w:val="32"/>
              </w:rPr>
              <w:t>Housing Strategy Officer</w:t>
            </w:r>
            <w:r w:rsidR="001B4971">
              <w:rPr>
                <w:sz w:val="32"/>
                <w:szCs w:val="32"/>
              </w:rPr>
              <w:t xml:space="preserve">, </w:t>
            </w:r>
            <w:r w:rsidR="00417B90">
              <w:rPr>
                <w:sz w:val="32"/>
                <w:szCs w:val="32"/>
              </w:rPr>
              <w:t>S</w:t>
            </w:r>
            <w:r w:rsidR="001B4971">
              <w:rPr>
                <w:sz w:val="32"/>
                <w:szCs w:val="32"/>
              </w:rPr>
              <w:t>trategic Housing Team</w:t>
            </w:r>
          </w:p>
        </w:tc>
      </w:tr>
      <w:tr w:rsidR="009968CE" w14:paraId="0A5151D3" w14:textId="77777777" w:rsidTr="009968CE">
        <w:trPr>
          <w:trHeight w:val="605"/>
        </w:trPr>
        <w:tc>
          <w:tcPr>
            <w:tcW w:w="6970" w:type="dxa"/>
          </w:tcPr>
          <w:p w14:paraId="531FE998" w14:textId="3B75E849" w:rsidR="009968CE" w:rsidRPr="00AD3AB3" w:rsidRDefault="00AD3AB3" w:rsidP="00AD3AB3">
            <w:pPr>
              <w:pStyle w:val="Heading1"/>
              <w:spacing w:before="84"/>
              <w:ind w:left="0"/>
              <w:jc w:val="both"/>
              <w:rPr>
                <w:kern w:val="36"/>
                <w:lang w:val="en-GB" w:eastAsia="en-GB"/>
                <w14:ligatures w14:val="standardContextual"/>
              </w:rPr>
            </w:pPr>
            <w:r>
              <w:rPr>
                <w:sz w:val="36"/>
                <w:szCs w:val="36"/>
              </w:rPr>
              <w:t xml:space="preserve">Service: </w:t>
            </w:r>
            <w:r w:rsidR="001B4971">
              <w:rPr>
                <w:sz w:val="32"/>
                <w:szCs w:val="32"/>
              </w:rPr>
              <w:t>Housing Service</w:t>
            </w:r>
          </w:p>
        </w:tc>
      </w:tr>
    </w:tbl>
    <w:p w14:paraId="215FEB96" w14:textId="77777777" w:rsidR="00AD3AB3" w:rsidRDefault="00AD3AB3" w:rsidP="00AD3AB3">
      <w:pPr>
        <w:pStyle w:val="Heading2"/>
        <w:ind w:left="0"/>
      </w:pPr>
    </w:p>
    <w:p w14:paraId="00A981E2" w14:textId="361366EA" w:rsidR="001A40FE" w:rsidRDefault="00CC05FF" w:rsidP="003E031C">
      <w:pPr>
        <w:pStyle w:val="Heading2"/>
        <w:ind w:left="0" w:firstLine="709"/>
      </w:pPr>
      <w:r w:rsidRPr="007371BE">
        <w:t>Main purpose of the role</w:t>
      </w:r>
      <w:r w:rsidR="003C4832">
        <w:t>:</w:t>
      </w:r>
    </w:p>
    <w:p w14:paraId="0D1EED9C" w14:textId="77777777" w:rsidR="00AD3AB3" w:rsidRDefault="00AD3AB3">
      <w:pPr>
        <w:pStyle w:val="Heading2"/>
      </w:pPr>
    </w:p>
    <w:p w14:paraId="4EAC4ABF" w14:textId="67B834F2" w:rsidR="00AD3AB3" w:rsidRPr="003E031C" w:rsidRDefault="00AD3AB3">
      <w:pPr>
        <w:ind w:left="709"/>
        <w:rPr>
          <w:sz w:val="24"/>
          <w:szCs w:val="24"/>
        </w:rPr>
      </w:pPr>
      <w:r w:rsidRPr="003E031C">
        <w:rPr>
          <w:sz w:val="24"/>
          <w:szCs w:val="24"/>
        </w:rPr>
        <w:t xml:space="preserve">To support the council’s discharge of its statutory duties as </w:t>
      </w:r>
      <w:r w:rsidR="00417B90" w:rsidRPr="003E031C">
        <w:rPr>
          <w:sz w:val="24"/>
          <w:szCs w:val="24"/>
        </w:rPr>
        <w:t xml:space="preserve">the </w:t>
      </w:r>
      <w:r w:rsidRPr="003E031C">
        <w:rPr>
          <w:sz w:val="24"/>
          <w:szCs w:val="24"/>
        </w:rPr>
        <w:t>strategic housing authority through the application of specialist and up to date knowledge of housing legislation, policy and practice.</w:t>
      </w:r>
    </w:p>
    <w:p w14:paraId="4E34697E" w14:textId="77777777" w:rsidR="001B4971" w:rsidRPr="003E031C" w:rsidRDefault="001B4971">
      <w:pPr>
        <w:ind w:left="709"/>
        <w:rPr>
          <w:kern w:val="2"/>
          <w:sz w:val="24"/>
          <w:szCs w:val="24"/>
          <w:lang w:val="en-GB" w:eastAsia="en-GB"/>
          <w14:ligatures w14:val="standardContextual"/>
        </w:rPr>
      </w:pPr>
    </w:p>
    <w:p w14:paraId="6A0BD41C" w14:textId="77777777" w:rsidR="00AD3AB3" w:rsidRPr="003E031C" w:rsidRDefault="00AD3AB3">
      <w:pPr>
        <w:ind w:left="709"/>
        <w:rPr>
          <w:sz w:val="24"/>
          <w:szCs w:val="24"/>
        </w:rPr>
      </w:pPr>
      <w:r w:rsidRPr="003E031C">
        <w:rPr>
          <w:sz w:val="24"/>
          <w:szCs w:val="24"/>
        </w:rPr>
        <w:t>The postholder will help develop, deliver and review statutory and strategic housing documents, commissioning programmes and service redesign activity, ensuring that strategies are evidence-based, compliant, high quality and responsive to housing need in Herefordshire.</w:t>
      </w:r>
    </w:p>
    <w:p w14:paraId="1907D081" w14:textId="77777777" w:rsidR="001B4971" w:rsidRPr="003E031C" w:rsidRDefault="001B4971">
      <w:pPr>
        <w:ind w:left="709"/>
        <w:rPr>
          <w:kern w:val="2"/>
          <w:sz w:val="24"/>
          <w:szCs w:val="24"/>
          <w:lang w:val="en-GB" w:eastAsia="en-GB"/>
          <w14:ligatures w14:val="standardContextual"/>
        </w:rPr>
      </w:pPr>
    </w:p>
    <w:p w14:paraId="4A666292" w14:textId="77777777" w:rsidR="00AD3AB3" w:rsidRPr="003E031C" w:rsidRDefault="00AD3AB3">
      <w:pPr>
        <w:ind w:left="709"/>
        <w:rPr>
          <w:kern w:val="2"/>
          <w:sz w:val="24"/>
          <w:szCs w:val="24"/>
          <w:lang w:val="en-GB" w:eastAsia="en-GB"/>
          <w14:ligatures w14:val="standardContextual"/>
        </w:rPr>
      </w:pPr>
      <w:r w:rsidRPr="003E031C">
        <w:rPr>
          <w:sz w:val="24"/>
          <w:szCs w:val="24"/>
        </w:rPr>
        <w:t xml:space="preserve">The role </w:t>
      </w:r>
      <w:proofErr w:type="gramStart"/>
      <w:r w:rsidRPr="003E031C">
        <w:rPr>
          <w:sz w:val="24"/>
          <w:szCs w:val="24"/>
        </w:rPr>
        <w:t>works</w:t>
      </w:r>
      <w:proofErr w:type="gramEnd"/>
      <w:r w:rsidRPr="003E031C">
        <w:rPr>
          <w:sz w:val="24"/>
          <w:szCs w:val="24"/>
        </w:rPr>
        <w:t xml:space="preserve"> across council teams, registered providers, housing authorities, health bodies, voluntary organisations and national agencies to build partnerships, secure funding, guide governance and procurement activity, and support the delivery of strategic housing priorities for vulnerable and priority groups.</w:t>
      </w:r>
    </w:p>
    <w:p w14:paraId="35D7EAC3" w14:textId="77777777" w:rsidR="002B3C9A" w:rsidRDefault="002B3C9A">
      <w:pPr>
        <w:pStyle w:val="Heading2"/>
      </w:pPr>
    </w:p>
    <w:p w14:paraId="65281B91" w14:textId="77777777" w:rsidR="001B4971" w:rsidRDefault="001B4971">
      <w:pPr>
        <w:pStyle w:val="Heading2"/>
      </w:pPr>
    </w:p>
    <w:p w14:paraId="4739DA70" w14:textId="77777777" w:rsidR="001B4971" w:rsidRDefault="001B4971">
      <w:pPr>
        <w:pStyle w:val="Heading2"/>
      </w:pPr>
    </w:p>
    <w:p w14:paraId="22213E4C" w14:textId="77777777" w:rsidR="001B4971" w:rsidRDefault="001B4971">
      <w:pPr>
        <w:pStyle w:val="Heading2"/>
      </w:pPr>
    </w:p>
    <w:p w14:paraId="20A3F4F3" w14:textId="77777777" w:rsidR="001B4971" w:rsidRDefault="001B4971">
      <w:pPr>
        <w:pStyle w:val="Heading2"/>
      </w:pPr>
    </w:p>
    <w:p w14:paraId="6A3156F7" w14:textId="77777777" w:rsidR="00417B90" w:rsidRDefault="00417B90">
      <w:pPr>
        <w:pStyle w:val="Heading2"/>
      </w:pPr>
    </w:p>
    <w:tbl>
      <w:tblPr>
        <w:tblW w:w="9605" w:type="dxa"/>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053"/>
        <w:gridCol w:w="2552"/>
      </w:tblGrid>
      <w:tr w:rsidR="000F6571" w14:paraId="0B5BFCA6" w14:textId="77777777" w:rsidTr="00465CA6">
        <w:trPr>
          <w:trHeight w:val="511"/>
        </w:trPr>
        <w:tc>
          <w:tcPr>
            <w:tcW w:w="7053" w:type="dxa"/>
            <w:tcBorders>
              <w:top w:val="single" w:sz="4" w:space="0" w:color="auto"/>
              <w:left w:val="single" w:sz="4" w:space="0" w:color="auto"/>
              <w:bottom w:val="single" w:sz="8" w:space="0" w:color="auto"/>
              <w:right w:val="single" w:sz="4" w:space="0" w:color="auto"/>
            </w:tcBorders>
          </w:tcPr>
          <w:p w14:paraId="3E1D685F" w14:textId="2827BFD2" w:rsidR="00EB586E" w:rsidRPr="00417B90" w:rsidRDefault="000F6571" w:rsidP="00417B90">
            <w:pPr>
              <w:pStyle w:val="Heading2"/>
              <w:spacing w:before="166"/>
              <w:ind w:left="0"/>
              <w:rPr>
                <w:sz w:val="28"/>
                <w:szCs w:val="28"/>
              </w:rPr>
            </w:pPr>
            <w:r w:rsidRPr="00417B90">
              <w:rPr>
                <w:sz w:val="28"/>
                <w:szCs w:val="28"/>
              </w:rPr>
              <w:t>Key Duties and Responsibilities</w:t>
            </w:r>
          </w:p>
        </w:tc>
        <w:tc>
          <w:tcPr>
            <w:tcW w:w="2552" w:type="dxa"/>
            <w:tcBorders>
              <w:top w:val="single" w:sz="4" w:space="0" w:color="auto"/>
              <w:left w:val="single" w:sz="4" w:space="0" w:color="auto"/>
              <w:bottom w:val="single" w:sz="8" w:space="0" w:color="auto"/>
              <w:right w:val="single" w:sz="4" w:space="0" w:color="auto"/>
            </w:tcBorders>
          </w:tcPr>
          <w:p w14:paraId="04E05DEC" w14:textId="77777777" w:rsidR="00417B90" w:rsidRDefault="00417B90" w:rsidP="000F6571">
            <w:pPr>
              <w:pStyle w:val="TableParagraph"/>
              <w:tabs>
                <w:tab w:val="left" w:pos="723"/>
              </w:tabs>
              <w:spacing w:line="239" w:lineRule="exact"/>
              <w:ind w:left="0"/>
              <w:rPr>
                <w:sz w:val="28"/>
                <w:szCs w:val="28"/>
              </w:rPr>
            </w:pPr>
          </w:p>
          <w:p w14:paraId="0939D98F" w14:textId="04031244" w:rsidR="000F6571" w:rsidRPr="00417B90" w:rsidRDefault="000F6571" w:rsidP="000F6571">
            <w:pPr>
              <w:pStyle w:val="TableParagraph"/>
              <w:tabs>
                <w:tab w:val="left" w:pos="723"/>
              </w:tabs>
              <w:spacing w:line="239" w:lineRule="exact"/>
              <w:ind w:left="0"/>
              <w:rPr>
                <w:sz w:val="28"/>
                <w:szCs w:val="28"/>
              </w:rPr>
            </w:pPr>
            <w:r w:rsidRPr="00417B90">
              <w:rPr>
                <w:sz w:val="28"/>
                <w:szCs w:val="28"/>
              </w:rPr>
              <w:t>Frequency of Task</w:t>
            </w:r>
          </w:p>
        </w:tc>
      </w:tr>
      <w:tr w:rsidR="009622EA" w14:paraId="61B66DAA" w14:textId="77777777" w:rsidTr="00465CA6">
        <w:trPr>
          <w:trHeight w:val="7680"/>
        </w:trPr>
        <w:tc>
          <w:tcPr>
            <w:tcW w:w="7053" w:type="dxa"/>
            <w:tcBorders>
              <w:top w:val="single" w:sz="8" w:space="0" w:color="auto"/>
              <w:left w:val="single" w:sz="8" w:space="0" w:color="auto"/>
              <w:bottom w:val="single" w:sz="4" w:space="0" w:color="auto"/>
              <w:right w:val="single" w:sz="8" w:space="0" w:color="auto"/>
            </w:tcBorders>
            <w:tcMar>
              <w:top w:w="0" w:type="dxa"/>
              <w:left w:w="0" w:type="dxa"/>
              <w:bottom w:w="0" w:type="dxa"/>
              <w:right w:w="0" w:type="dxa"/>
            </w:tcMar>
            <w:hideMark/>
          </w:tcPr>
          <w:p w14:paraId="2F518031" w14:textId="77777777" w:rsidR="00240770" w:rsidRDefault="00240770" w:rsidP="00240770">
            <w:pPr>
              <w:rPr>
                <w:b/>
                <w:bCs/>
              </w:rPr>
            </w:pPr>
            <w:r>
              <w:rPr>
                <w:b/>
                <w:bCs/>
              </w:rPr>
              <w:t>Strategic Housing Policy, Research and Intelligence</w:t>
            </w:r>
          </w:p>
          <w:p w14:paraId="64AF9B02" w14:textId="77777777" w:rsidR="00240770" w:rsidRDefault="00240770" w:rsidP="00240770">
            <w:pPr>
              <w:rPr>
                <w:kern w:val="2"/>
                <w:lang w:val="en-GB" w:eastAsia="en-GB"/>
                <w14:ligatures w14:val="standardContextual"/>
              </w:rPr>
            </w:pPr>
          </w:p>
          <w:p w14:paraId="3FDA994F" w14:textId="77777777" w:rsidR="00240770" w:rsidRDefault="00240770" w:rsidP="00240770">
            <w:pPr>
              <w:pStyle w:val="ListParagraph"/>
              <w:numPr>
                <w:ilvl w:val="0"/>
                <w:numId w:val="27"/>
              </w:numPr>
            </w:pPr>
            <w:r>
              <w:t>Research, monitor and disseminate up to date information and analysis of national and regional housing legislation, policy and practice.</w:t>
            </w:r>
          </w:p>
          <w:p w14:paraId="40382FA9" w14:textId="77777777" w:rsidR="00240770" w:rsidRDefault="00240770" w:rsidP="00240770"/>
          <w:p w14:paraId="46893691" w14:textId="77777777" w:rsidR="00240770" w:rsidRDefault="00240770" w:rsidP="00240770">
            <w:pPr>
              <w:pStyle w:val="ListParagraph"/>
              <w:numPr>
                <w:ilvl w:val="0"/>
                <w:numId w:val="27"/>
              </w:numPr>
            </w:pPr>
            <w:r>
              <w:t>Work with housing operational staff, registered providers and partner agencies to secure reliable intelligence on housing supply, need and demand.</w:t>
            </w:r>
          </w:p>
          <w:p w14:paraId="18FF4028" w14:textId="77777777" w:rsidR="00240770" w:rsidRDefault="00240770" w:rsidP="00240770"/>
          <w:p w14:paraId="134CEC17" w14:textId="77777777" w:rsidR="00240770" w:rsidRDefault="00240770" w:rsidP="00240770">
            <w:pPr>
              <w:pStyle w:val="ListParagraph"/>
              <w:numPr>
                <w:ilvl w:val="0"/>
                <w:numId w:val="27"/>
              </w:numPr>
            </w:pPr>
            <w:r>
              <w:t>Contribute to the acquisition, maintenance, analysis and presentation of statutory and local housing datasets to inform strategy, commissioning and decision making.</w:t>
            </w:r>
          </w:p>
          <w:p w14:paraId="59989467" w14:textId="77777777" w:rsidR="009622EA" w:rsidRDefault="009622EA" w:rsidP="00240770"/>
          <w:p w14:paraId="2CC78518" w14:textId="77777777" w:rsidR="00BE0D4B" w:rsidRDefault="00BE0D4B" w:rsidP="00BE0D4B">
            <w:pPr>
              <w:rPr>
                <w:b/>
                <w:bCs/>
              </w:rPr>
            </w:pPr>
            <w:r>
              <w:rPr>
                <w:b/>
                <w:bCs/>
              </w:rPr>
              <w:t>Strategy Development, Governance and Advice</w:t>
            </w:r>
          </w:p>
          <w:p w14:paraId="7D49B6AB" w14:textId="77777777" w:rsidR="00BE0D4B" w:rsidRDefault="00BE0D4B" w:rsidP="00BE0D4B"/>
          <w:p w14:paraId="0FF1ACDE" w14:textId="77777777" w:rsidR="00BE0D4B" w:rsidRDefault="00BE0D4B" w:rsidP="00BE0D4B">
            <w:pPr>
              <w:pStyle w:val="ListParagraph"/>
              <w:numPr>
                <w:ilvl w:val="0"/>
                <w:numId w:val="28"/>
              </w:numPr>
            </w:pPr>
            <w:r>
              <w:t xml:space="preserve">Draft, edit and present strategies, briefings, analysis, decision reports and project documentation for senior managers, </w:t>
            </w:r>
            <w:proofErr w:type="spellStart"/>
            <w:r>
              <w:t>councillors</w:t>
            </w:r>
            <w:proofErr w:type="spellEnd"/>
            <w:r>
              <w:t>, cabinet members and external stakeholders.</w:t>
            </w:r>
          </w:p>
          <w:p w14:paraId="4581861B" w14:textId="77777777" w:rsidR="00BE0D4B" w:rsidRDefault="00BE0D4B" w:rsidP="00BE0D4B">
            <w:pPr>
              <w:pStyle w:val="ListParagraph"/>
              <w:ind w:left="720"/>
            </w:pPr>
          </w:p>
          <w:p w14:paraId="1502A243" w14:textId="77777777" w:rsidR="00BE0D4B" w:rsidRDefault="00BE0D4B" w:rsidP="00BE0D4B">
            <w:pPr>
              <w:pStyle w:val="ListParagraph"/>
              <w:numPr>
                <w:ilvl w:val="0"/>
                <w:numId w:val="28"/>
              </w:numPr>
            </w:pPr>
            <w:r>
              <w:t xml:space="preserve">Provide specialist advice on strategic housing issues and guide strategies and commissioning </w:t>
            </w:r>
            <w:proofErr w:type="spellStart"/>
            <w:r>
              <w:t>programmes</w:t>
            </w:r>
            <w:proofErr w:type="spellEnd"/>
            <w:r>
              <w:t xml:space="preserve"> through governance, procurement and legal processes.</w:t>
            </w:r>
          </w:p>
          <w:p w14:paraId="21179FC3" w14:textId="77777777" w:rsidR="00BE0D4B" w:rsidRDefault="00BE0D4B" w:rsidP="00BE0D4B"/>
          <w:p w14:paraId="2258B0E4" w14:textId="77777777" w:rsidR="00BE0D4B" w:rsidRDefault="00BE0D4B" w:rsidP="00BE0D4B">
            <w:pPr>
              <w:pStyle w:val="ListParagraph"/>
              <w:numPr>
                <w:ilvl w:val="0"/>
                <w:numId w:val="28"/>
              </w:numPr>
            </w:pPr>
            <w:r>
              <w:t>Support the delivery of statutory and strategic housing documents, including homelessness prevention, allocations, temporary accommodation, private sector housing, healthy housing and accommodation strategies for vulnerable groups.</w:t>
            </w:r>
          </w:p>
          <w:p w14:paraId="1B554882" w14:textId="77777777" w:rsidR="00240770" w:rsidRDefault="00240770" w:rsidP="00240770"/>
          <w:p w14:paraId="31CB7546" w14:textId="77777777" w:rsidR="00465CA6" w:rsidRDefault="00465CA6" w:rsidP="00465CA6">
            <w:pPr>
              <w:rPr>
                <w:b/>
                <w:bCs/>
              </w:rPr>
            </w:pPr>
            <w:r>
              <w:rPr>
                <w:b/>
                <w:bCs/>
              </w:rPr>
              <w:t>Partnerships, Commissioning and Service Improvement</w:t>
            </w:r>
          </w:p>
          <w:p w14:paraId="655ED44C" w14:textId="77777777" w:rsidR="00465CA6" w:rsidRDefault="00465CA6" w:rsidP="00465CA6"/>
          <w:p w14:paraId="02034799" w14:textId="77777777" w:rsidR="00465CA6" w:rsidRDefault="00465CA6" w:rsidP="00465CA6">
            <w:pPr>
              <w:pStyle w:val="ListParagraph"/>
              <w:numPr>
                <w:ilvl w:val="0"/>
                <w:numId w:val="29"/>
              </w:numPr>
            </w:pPr>
            <w:r>
              <w:t>Convene, lead and support forums and meetings with registered providers, council teams and wider stakeholders to build partnerships, manage risks and drive service improvement.</w:t>
            </w:r>
          </w:p>
          <w:p w14:paraId="52DE5FD8" w14:textId="77777777" w:rsidR="00465CA6" w:rsidRDefault="00465CA6" w:rsidP="00465CA6">
            <w:pPr>
              <w:pStyle w:val="ListParagraph"/>
              <w:ind w:left="720"/>
            </w:pPr>
          </w:p>
          <w:p w14:paraId="380FC234" w14:textId="77777777" w:rsidR="00465CA6" w:rsidRDefault="00465CA6" w:rsidP="00465CA6">
            <w:pPr>
              <w:pStyle w:val="ListParagraph"/>
              <w:numPr>
                <w:ilvl w:val="0"/>
                <w:numId w:val="29"/>
              </w:numPr>
            </w:pPr>
            <w:r>
              <w:t>Review housing-related support and other contracted services, contribute to redesign activity and initiate or coordinate procurement processes for commissioned or recommissioned provision.</w:t>
            </w:r>
          </w:p>
          <w:p w14:paraId="4F9A227A" w14:textId="77777777" w:rsidR="00465CA6" w:rsidRDefault="00465CA6" w:rsidP="00465CA6"/>
          <w:p w14:paraId="67297723" w14:textId="77777777" w:rsidR="00465CA6" w:rsidRDefault="00465CA6" w:rsidP="00465CA6">
            <w:pPr>
              <w:pStyle w:val="ListParagraph"/>
              <w:numPr>
                <w:ilvl w:val="0"/>
                <w:numId w:val="29"/>
              </w:numPr>
            </w:pPr>
            <w:r>
              <w:t xml:space="preserve">Contribute to high-level negotiation with registered providers and partner </w:t>
            </w:r>
            <w:proofErr w:type="spellStart"/>
            <w:r>
              <w:t>organisations</w:t>
            </w:r>
            <w:proofErr w:type="spellEnd"/>
            <w:r>
              <w:t xml:space="preserve"> to support delivery of statutory housing functions and strategic priorities.</w:t>
            </w:r>
          </w:p>
          <w:p w14:paraId="7055D092" w14:textId="6B48FD51" w:rsidR="00465CA6" w:rsidRPr="004C2BDA" w:rsidRDefault="00465CA6" w:rsidP="00240770"/>
        </w:tc>
        <w:tc>
          <w:tcPr>
            <w:tcW w:w="2552" w:type="dxa"/>
            <w:vMerge w:val="restart"/>
            <w:tcBorders>
              <w:top w:val="single" w:sz="8" w:space="0" w:color="auto"/>
              <w:left w:val="nil"/>
              <w:bottom w:val="single" w:sz="4" w:space="0" w:color="auto"/>
              <w:right w:val="single" w:sz="8" w:space="0" w:color="auto"/>
            </w:tcBorders>
            <w:tcMar>
              <w:top w:w="0" w:type="dxa"/>
              <w:left w:w="0" w:type="dxa"/>
              <w:bottom w:w="0" w:type="dxa"/>
              <w:right w:w="0" w:type="dxa"/>
            </w:tcMar>
            <w:hideMark/>
          </w:tcPr>
          <w:p w14:paraId="272F6EB2" w14:textId="71EFDEA5" w:rsidR="009622EA" w:rsidRPr="00AD3AB3" w:rsidRDefault="00D7174B" w:rsidP="00D7174B">
            <w:pPr>
              <w:pStyle w:val="TableParagraph"/>
              <w:widowControl/>
              <w:rPr>
                <w:color w:val="404040"/>
              </w:rPr>
            </w:pPr>
            <w:r>
              <w:rPr>
                <w:color w:val="404040"/>
              </w:rPr>
              <w:t xml:space="preserve">Daily, weekly, </w:t>
            </w:r>
            <w:r w:rsidRPr="00E97745">
              <w:t>monthly, quarterly, periodically and as required</w:t>
            </w:r>
          </w:p>
        </w:tc>
      </w:tr>
      <w:tr w:rsidR="00465CA6" w14:paraId="703433D1" w14:textId="77777777" w:rsidTr="00D7174B">
        <w:trPr>
          <w:trHeight w:val="3441"/>
        </w:trPr>
        <w:tc>
          <w:tcPr>
            <w:tcW w:w="7053" w:type="dxa"/>
            <w:tcBorders>
              <w:top w:val="single" w:sz="8" w:space="0" w:color="auto"/>
              <w:left w:val="single" w:sz="8" w:space="0" w:color="auto"/>
              <w:bottom w:val="single" w:sz="4" w:space="0" w:color="auto"/>
              <w:right w:val="single" w:sz="8" w:space="0" w:color="auto"/>
            </w:tcBorders>
            <w:tcMar>
              <w:top w:w="0" w:type="dxa"/>
              <w:left w:w="0" w:type="dxa"/>
              <w:bottom w:w="0" w:type="dxa"/>
              <w:right w:w="0" w:type="dxa"/>
            </w:tcMar>
          </w:tcPr>
          <w:p w14:paraId="151A1FFA" w14:textId="365A813E" w:rsidR="00465CA6" w:rsidRDefault="00BE786E" w:rsidP="00465CA6">
            <w:pPr>
              <w:rPr>
                <w:b/>
                <w:bCs/>
              </w:rPr>
            </w:pPr>
            <w:r>
              <w:rPr>
                <w:b/>
                <w:bCs/>
              </w:rPr>
              <w:lastRenderedPageBreak/>
              <w:t>Programmed</w:t>
            </w:r>
            <w:r w:rsidR="00465CA6">
              <w:rPr>
                <w:b/>
                <w:bCs/>
              </w:rPr>
              <w:t xml:space="preserve"> Delivery, Funding and Engagement</w:t>
            </w:r>
          </w:p>
          <w:p w14:paraId="26496AFA" w14:textId="77777777" w:rsidR="00465CA6" w:rsidRDefault="00465CA6" w:rsidP="00465CA6"/>
          <w:p w14:paraId="6999B24A" w14:textId="77777777" w:rsidR="00465CA6" w:rsidRDefault="00465CA6" w:rsidP="00D7174B">
            <w:pPr>
              <w:pStyle w:val="ListParagraph"/>
              <w:numPr>
                <w:ilvl w:val="0"/>
                <w:numId w:val="30"/>
              </w:numPr>
            </w:pPr>
            <w:r>
              <w:t xml:space="preserve">Lead or co-lead delivery of key housing and accommodation </w:t>
            </w:r>
            <w:proofErr w:type="spellStart"/>
            <w:r>
              <w:t>programmes</w:t>
            </w:r>
            <w:proofErr w:type="spellEnd"/>
            <w:r>
              <w:t xml:space="preserve"> for target or vulnerable groups, working across directorates and agencies to advance priority accommodation strategies.</w:t>
            </w:r>
          </w:p>
          <w:p w14:paraId="369CCD7E" w14:textId="77777777" w:rsidR="00465CA6" w:rsidRDefault="00465CA6" w:rsidP="00D7174B">
            <w:pPr>
              <w:pStyle w:val="ListParagraph"/>
              <w:numPr>
                <w:ilvl w:val="0"/>
                <w:numId w:val="30"/>
              </w:numPr>
            </w:pPr>
            <w:r>
              <w:t>Undertake consultation, engagement and co-production with people in housing need, registered providers and other stakeholders to inform strategy and commissioning.</w:t>
            </w:r>
          </w:p>
          <w:p w14:paraId="0A24057B" w14:textId="77777777" w:rsidR="00465CA6" w:rsidRPr="00D7174B" w:rsidRDefault="00465CA6" w:rsidP="00D7174B">
            <w:pPr>
              <w:pStyle w:val="ListParagraph"/>
              <w:numPr>
                <w:ilvl w:val="0"/>
                <w:numId w:val="30"/>
              </w:numPr>
              <w:rPr>
                <w:b/>
                <w:bCs/>
              </w:rPr>
            </w:pPr>
            <w:r>
              <w:t>Secure internal and external funding to enable the delivery of housing strategies, projec</w:t>
            </w:r>
            <w:r w:rsidR="00D7174B">
              <w:t>t a</w:t>
            </w:r>
            <w:r>
              <w:t>nd savings objectives.</w:t>
            </w:r>
          </w:p>
          <w:p w14:paraId="7DE6F225" w14:textId="77777777" w:rsidR="00D7174B" w:rsidRDefault="00D7174B" w:rsidP="00D7174B">
            <w:pPr>
              <w:pStyle w:val="ListParagraph"/>
              <w:widowControl/>
              <w:numPr>
                <w:ilvl w:val="0"/>
                <w:numId w:val="30"/>
              </w:numPr>
              <w:spacing w:after="2" w:line="237" w:lineRule="auto"/>
              <w:rPr>
                <w:kern w:val="2"/>
                <w:lang w:val="en-GB" w:eastAsia="en-GB"/>
                <w14:ligatures w14:val="standardContextual"/>
              </w:rPr>
            </w:pPr>
            <w:r>
              <w:t>Research and disseminate legislation, policy, practice material and emerging housing trends.</w:t>
            </w:r>
          </w:p>
          <w:p w14:paraId="1FE478CB" w14:textId="77777777" w:rsidR="00D7174B" w:rsidRDefault="00D7174B" w:rsidP="00D7174B">
            <w:pPr>
              <w:pStyle w:val="ListParagraph"/>
              <w:widowControl/>
              <w:numPr>
                <w:ilvl w:val="0"/>
                <w:numId w:val="30"/>
              </w:numPr>
              <w:spacing w:after="2" w:line="237" w:lineRule="auto"/>
            </w:pPr>
            <w:r>
              <w:t>Convene and attend meetings with registered housing providers, council colleagues and partner agencies.</w:t>
            </w:r>
          </w:p>
          <w:p w14:paraId="1AFAC742" w14:textId="77777777" w:rsidR="00D7174B" w:rsidRDefault="00D7174B" w:rsidP="00D7174B">
            <w:pPr>
              <w:pStyle w:val="ListParagraph"/>
              <w:widowControl/>
              <w:numPr>
                <w:ilvl w:val="0"/>
                <w:numId w:val="30"/>
              </w:numPr>
              <w:spacing w:after="2" w:line="237" w:lineRule="auto"/>
            </w:pPr>
            <w:r>
              <w:t>Liaise with housing operational teams on business intelligence, service performance and delivery risks.</w:t>
            </w:r>
          </w:p>
          <w:p w14:paraId="21BAFBB5" w14:textId="77777777" w:rsidR="00D7174B" w:rsidRDefault="00D7174B" w:rsidP="00D7174B">
            <w:pPr>
              <w:pStyle w:val="ListParagraph"/>
              <w:widowControl/>
              <w:numPr>
                <w:ilvl w:val="0"/>
                <w:numId w:val="30"/>
              </w:numPr>
              <w:spacing w:after="2" w:line="237" w:lineRule="auto"/>
            </w:pPr>
            <w:r>
              <w:t>Draft, edit and present strategic housing documents, briefing papers, funding applications, decision reports and governance documentation.</w:t>
            </w:r>
          </w:p>
          <w:p w14:paraId="1D57023B" w14:textId="77777777" w:rsidR="00D7174B" w:rsidRDefault="00D7174B" w:rsidP="00D7174B">
            <w:pPr>
              <w:pStyle w:val="ListParagraph"/>
              <w:widowControl/>
              <w:numPr>
                <w:ilvl w:val="0"/>
                <w:numId w:val="30"/>
              </w:numPr>
              <w:spacing w:after="2" w:line="237" w:lineRule="auto"/>
            </w:pPr>
            <w:r>
              <w:t xml:space="preserve">Provide advice to senior managers, </w:t>
            </w:r>
            <w:proofErr w:type="spellStart"/>
            <w:r>
              <w:t>councillors</w:t>
            </w:r>
            <w:proofErr w:type="spellEnd"/>
            <w:r>
              <w:t>, cabinet members and other teams on strategic housing matters.</w:t>
            </w:r>
          </w:p>
          <w:p w14:paraId="2DFD631B" w14:textId="77777777" w:rsidR="00D7174B" w:rsidRDefault="00D7174B" w:rsidP="00D7174B">
            <w:pPr>
              <w:pStyle w:val="ListParagraph"/>
              <w:widowControl/>
              <w:numPr>
                <w:ilvl w:val="0"/>
                <w:numId w:val="30"/>
              </w:numPr>
              <w:spacing w:after="2" w:line="237" w:lineRule="auto"/>
            </w:pPr>
            <w:r>
              <w:t>Prepare documents and coordinate procurement, commissioning, recommissioning and service development processes.</w:t>
            </w:r>
          </w:p>
          <w:p w14:paraId="6CCFDC32" w14:textId="77777777" w:rsidR="00D7174B" w:rsidRDefault="00D7174B" w:rsidP="00D7174B">
            <w:pPr>
              <w:pStyle w:val="ListParagraph"/>
              <w:widowControl/>
              <w:numPr>
                <w:ilvl w:val="0"/>
                <w:numId w:val="30"/>
              </w:numPr>
              <w:spacing w:after="2" w:line="237" w:lineRule="auto"/>
            </w:pPr>
            <w:r>
              <w:t>Research, develop and draft statutory strategy documents and implementation plans.</w:t>
            </w:r>
          </w:p>
          <w:p w14:paraId="7D3F5EC0" w14:textId="77777777" w:rsidR="00D7174B" w:rsidRDefault="00D7174B" w:rsidP="00D7174B">
            <w:pPr>
              <w:pStyle w:val="ListParagraph"/>
              <w:widowControl/>
              <w:numPr>
                <w:ilvl w:val="0"/>
                <w:numId w:val="30"/>
              </w:numPr>
              <w:spacing w:after="2" w:line="237" w:lineRule="auto"/>
            </w:pPr>
            <w:r>
              <w:t xml:space="preserve">Liaise with other local authorities, national bodies, registered providers and voluntary </w:t>
            </w:r>
            <w:proofErr w:type="spellStart"/>
            <w:r>
              <w:t>organisations</w:t>
            </w:r>
            <w:proofErr w:type="spellEnd"/>
            <w:r>
              <w:t>.</w:t>
            </w:r>
          </w:p>
          <w:p w14:paraId="0322DDDF" w14:textId="77777777" w:rsidR="00D7174B" w:rsidRDefault="00D7174B" w:rsidP="00D7174B">
            <w:pPr>
              <w:pStyle w:val="ListParagraph"/>
              <w:widowControl/>
              <w:numPr>
                <w:ilvl w:val="0"/>
                <w:numId w:val="30"/>
              </w:numPr>
              <w:spacing w:after="2" w:line="237" w:lineRule="auto"/>
            </w:pPr>
            <w:proofErr w:type="spellStart"/>
            <w:r>
              <w:t>Organise</w:t>
            </w:r>
            <w:proofErr w:type="spellEnd"/>
            <w:r>
              <w:t xml:space="preserve"> and attend workshops, forums and consultation or engagement events.</w:t>
            </w:r>
          </w:p>
          <w:p w14:paraId="6BA659B3" w14:textId="77777777" w:rsidR="00D7174B" w:rsidRDefault="00D7174B" w:rsidP="00D7174B">
            <w:pPr>
              <w:pStyle w:val="ListParagraph"/>
              <w:widowControl/>
              <w:numPr>
                <w:ilvl w:val="0"/>
                <w:numId w:val="30"/>
              </w:numPr>
              <w:spacing w:after="2" w:line="237" w:lineRule="auto"/>
            </w:pPr>
            <w:r>
              <w:t>Participate in senior-level negotiation with housing providers and partner agencies.</w:t>
            </w:r>
          </w:p>
          <w:p w14:paraId="22F30478" w14:textId="67CC0FE1" w:rsidR="00D7174B" w:rsidRPr="00D7174B" w:rsidRDefault="00D7174B" w:rsidP="00D7174B">
            <w:pPr>
              <w:pStyle w:val="ListParagraph"/>
              <w:numPr>
                <w:ilvl w:val="0"/>
                <w:numId w:val="30"/>
              </w:numPr>
              <w:rPr>
                <w:b/>
                <w:bCs/>
              </w:rPr>
            </w:pPr>
            <w:r>
              <w:t>Carry out consultation, engagement and co-production with residents, people in housing need and other stakeholders.</w:t>
            </w:r>
          </w:p>
          <w:p w14:paraId="55785FBD" w14:textId="4037F8A2" w:rsidR="00D7174B" w:rsidRPr="00465CA6" w:rsidRDefault="00D7174B" w:rsidP="00D47806">
            <w:pPr>
              <w:pStyle w:val="ListParagraph"/>
              <w:ind w:left="720"/>
              <w:rPr>
                <w:b/>
                <w:bCs/>
              </w:rPr>
            </w:pPr>
          </w:p>
        </w:tc>
        <w:tc>
          <w:tcPr>
            <w:tcW w:w="2552" w:type="dxa"/>
            <w:vMerge/>
            <w:tcBorders>
              <w:top w:val="single" w:sz="8" w:space="0" w:color="auto"/>
              <w:left w:val="nil"/>
              <w:bottom w:val="single" w:sz="4" w:space="0" w:color="auto"/>
              <w:right w:val="single" w:sz="8" w:space="0" w:color="auto"/>
            </w:tcBorders>
            <w:tcMar>
              <w:top w:w="0" w:type="dxa"/>
              <w:left w:w="0" w:type="dxa"/>
              <w:bottom w:w="0" w:type="dxa"/>
              <w:right w:w="0" w:type="dxa"/>
            </w:tcMar>
          </w:tcPr>
          <w:p w14:paraId="05FDAF21" w14:textId="77777777" w:rsidR="00465CA6" w:rsidRPr="00AD3AB3" w:rsidRDefault="00465CA6" w:rsidP="00465CA6">
            <w:pPr>
              <w:pStyle w:val="TableParagraph"/>
              <w:widowControl/>
              <w:rPr>
                <w:color w:val="404040"/>
              </w:rPr>
            </w:pPr>
          </w:p>
        </w:tc>
      </w:tr>
    </w:tbl>
    <w:p w14:paraId="7DC6A53B" w14:textId="77777777" w:rsidR="001A40FE" w:rsidRDefault="001A40FE">
      <w:pPr>
        <w:spacing w:line="237" w:lineRule="auto"/>
        <w:sectPr w:rsidR="001A40FE" w:rsidSect="009B7C68">
          <w:headerReference w:type="even" r:id="rId11"/>
          <w:headerReference w:type="default" r:id="rId12"/>
          <w:footerReference w:type="default" r:id="rId13"/>
          <w:headerReference w:type="first" r:id="rId14"/>
          <w:pgSz w:w="11930" w:h="16850"/>
          <w:pgMar w:top="1100" w:right="731" w:bottom="280" w:left="142" w:header="720" w:footer="0" w:gutter="0"/>
          <w:cols w:space="720"/>
          <w:docGrid w:linePitch="299"/>
        </w:sectPr>
      </w:pPr>
    </w:p>
    <w:p w14:paraId="53C4A521" w14:textId="77777777" w:rsidR="00417B90" w:rsidRDefault="00417B90" w:rsidP="00A06563">
      <w:pPr>
        <w:spacing w:before="55"/>
        <w:rPr>
          <w:b/>
          <w:color w:val="A6A6A6"/>
          <w:sz w:val="48"/>
        </w:rPr>
      </w:pPr>
    </w:p>
    <w:p w14:paraId="240456CB" w14:textId="77777777" w:rsidR="00417B90" w:rsidRDefault="00417B90" w:rsidP="00A06563">
      <w:pPr>
        <w:spacing w:before="55"/>
        <w:rPr>
          <w:b/>
          <w:color w:val="A6A6A6"/>
          <w:sz w:val="48"/>
        </w:rPr>
      </w:pPr>
    </w:p>
    <w:p w14:paraId="48BDB4DB" w14:textId="39FFC3B9" w:rsidR="001A40FE" w:rsidRDefault="00CC05FF" w:rsidP="00417B90">
      <w:pPr>
        <w:spacing w:before="55"/>
        <w:ind w:firstLine="720"/>
        <w:rPr>
          <w:b/>
          <w:sz w:val="48"/>
        </w:rPr>
      </w:pPr>
      <w:r>
        <w:rPr>
          <w:b/>
          <w:color w:val="A6A6A6"/>
          <w:sz w:val="48"/>
        </w:rPr>
        <w:t>Person Specification</w:t>
      </w:r>
    </w:p>
    <w:p w14:paraId="30D0091B" w14:textId="77777777" w:rsidR="001A40FE" w:rsidRDefault="001A40FE">
      <w:pPr>
        <w:pStyle w:val="BodyText"/>
        <w:rPr>
          <w:b/>
          <w:sz w:val="20"/>
        </w:rPr>
      </w:pPr>
    </w:p>
    <w:p w14:paraId="37FA1897"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779D2D4E" w14:textId="77777777" w:rsidTr="007371BE">
        <w:trPr>
          <w:trHeight w:val="1130"/>
          <w:tblHeader/>
        </w:trPr>
        <w:tc>
          <w:tcPr>
            <w:tcW w:w="4275" w:type="dxa"/>
            <w:shd w:val="clear" w:color="auto" w:fill="DBE4F0"/>
          </w:tcPr>
          <w:p w14:paraId="108E3326"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3A4CE790"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335C3FFA" w14:textId="77777777" w:rsidR="001A40FE" w:rsidRDefault="00CC05FF">
            <w:pPr>
              <w:pStyle w:val="TableParagraph"/>
              <w:spacing w:before="31"/>
              <w:ind w:left="108"/>
              <w:rPr>
                <w:b/>
                <w:sz w:val="24"/>
              </w:rPr>
            </w:pPr>
            <w:r>
              <w:rPr>
                <w:b/>
                <w:color w:val="404040"/>
                <w:sz w:val="24"/>
              </w:rPr>
              <w:t>Identified by</w:t>
            </w:r>
          </w:p>
          <w:p w14:paraId="750F2A4A" w14:textId="77777777" w:rsidR="001A40FE" w:rsidRDefault="001A40FE">
            <w:pPr>
              <w:pStyle w:val="TableParagraph"/>
              <w:spacing w:before="4"/>
              <w:ind w:left="0"/>
              <w:rPr>
                <w:b/>
                <w:sz w:val="26"/>
              </w:rPr>
            </w:pPr>
          </w:p>
          <w:p w14:paraId="61D65C3B"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22E3BB70" w14:textId="77777777">
        <w:trPr>
          <w:trHeight w:val="517"/>
        </w:trPr>
        <w:tc>
          <w:tcPr>
            <w:tcW w:w="9599" w:type="dxa"/>
            <w:gridSpan w:val="3"/>
            <w:shd w:val="clear" w:color="auto" w:fill="D9D9D9"/>
          </w:tcPr>
          <w:p w14:paraId="63DFFC6D"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9934EE" w:rsidRPr="007C214D" w14:paraId="63B8341E" w14:textId="77777777" w:rsidTr="00AD3AB3">
        <w:trPr>
          <w:trHeight w:val="515"/>
        </w:trPr>
        <w:tc>
          <w:tcPr>
            <w:tcW w:w="4275" w:type="dxa"/>
            <w:tcBorders>
              <w:top w:val="nil"/>
              <w:left w:val="single" w:sz="8" w:space="0" w:color="BEBEBE"/>
              <w:bottom w:val="single" w:sz="8" w:space="0" w:color="BEBEBE"/>
              <w:right w:val="single" w:sz="8" w:space="0" w:color="BEBEBE"/>
            </w:tcBorders>
            <w:tcMar>
              <w:top w:w="0" w:type="dxa"/>
              <w:left w:w="0" w:type="dxa"/>
              <w:bottom w:w="0" w:type="dxa"/>
              <w:right w:w="0" w:type="dxa"/>
            </w:tcMar>
            <w:hideMark/>
          </w:tcPr>
          <w:p w14:paraId="0EF90D03" w14:textId="08930F85" w:rsidR="009934EE" w:rsidRPr="009934EE" w:rsidRDefault="00AD3AB3" w:rsidP="00AD3AB3">
            <w:pPr>
              <w:pStyle w:val="ListParagraph"/>
              <w:widowControl/>
              <w:numPr>
                <w:ilvl w:val="0"/>
                <w:numId w:val="4"/>
              </w:numPr>
              <w:rPr>
                <w:lang w:val="en-GB"/>
              </w:rPr>
            </w:pPr>
            <w:r>
              <w:t xml:space="preserve">Educated to degree level or able to demonstrate equivalent knowledge, skills and experience relevant to strategic housing, policy, commissioning or </w:t>
            </w:r>
            <w:proofErr w:type="spellStart"/>
            <w:r>
              <w:t>programme</w:t>
            </w:r>
            <w:proofErr w:type="spellEnd"/>
            <w:r>
              <w:t xml:space="preserve"> delivery.</w:t>
            </w:r>
          </w:p>
        </w:tc>
        <w:tc>
          <w:tcPr>
            <w:tcW w:w="2280" w:type="dxa"/>
          </w:tcPr>
          <w:p w14:paraId="0374F06E" w14:textId="0A2A1D41" w:rsidR="009934EE" w:rsidRPr="007C214D" w:rsidRDefault="009934EE" w:rsidP="009934EE">
            <w:pPr>
              <w:pStyle w:val="TableParagraph"/>
              <w:spacing w:before="21"/>
              <w:ind w:left="107"/>
              <w:rPr>
                <w:sz w:val="24"/>
                <w:szCs w:val="24"/>
              </w:rPr>
            </w:pPr>
            <w:r w:rsidRPr="007C214D">
              <w:rPr>
                <w:sz w:val="24"/>
                <w:szCs w:val="24"/>
              </w:rPr>
              <w:t>Essential</w:t>
            </w:r>
          </w:p>
        </w:tc>
        <w:tc>
          <w:tcPr>
            <w:tcW w:w="3044" w:type="dxa"/>
          </w:tcPr>
          <w:p w14:paraId="38385240" w14:textId="0CB10B7A" w:rsidR="009934EE" w:rsidRPr="007C214D" w:rsidRDefault="009934EE" w:rsidP="009934EE">
            <w:pPr>
              <w:pStyle w:val="TableParagraph"/>
              <w:spacing w:before="21"/>
              <w:ind w:left="108"/>
              <w:rPr>
                <w:sz w:val="24"/>
                <w:szCs w:val="24"/>
              </w:rPr>
            </w:pPr>
            <w:r w:rsidRPr="007C214D">
              <w:rPr>
                <w:sz w:val="24"/>
                <w:szCs w:val="24"/>
              </w:rPr>
              <w:t>A</w:t>
            </w:r>
            <w:r>
              <w:rPr>
                <w:sz w:val="24"/>
                <w:szCs w:val="24"/>
              </w:rPr>
              <w:t>, I</w:t>
            </w:r>
          </w:p>
        </w:tc>
      </w:tr>
      <w:tr w:rsidR="009934EE" w:rsidRPr="007C214D" w14:paraId="62AA6522" w14:textId="77777777" w:rsidTr="00AD3AB3">
        <w:trPr>
          <w:trHeight w:val="515"/>
        </w:trPr>
        <w:tc>
          <w:tcPr>
            <w:tcW w:w="4275" w:type="dxa"/>
            <w:tcBorders>
              <w:top w:val="nil"/>
              <w:left w:val="single" w:sz="8" w:space="0" w:color="BEBEBE"/>
              <w:bottom w:val="single" w:sz="8" w:space="0" w:color="BEBEBE"/>
              <w:right w:val="single" w:sz="8" w:space="0" w:color="BEBEBE"/>
            </w:tcBorders>
            <w:tcMar>
              <w:top w:w="0" w:type="dxa"/>
              <w:left w:w="0" w:type="dxa"/>
              <w:bottom w:w="0" w:type="dxa"/>
              <w:right w:w="0" w:type="dxa"/>
            </w:tcMar>
            <w:hideMark/>
          </w:tcPr>
          <w:p w14:paraId="159A895D" w14:textId="6BA318D9" w:rsidR="009934EE" w:rsidRPr="00510861" w:rsidRDefault="00AD3AB3" w:rsidP="00AD3AB3">
            <w:pPr>
              <w:pStyle w:val="ListParagraph"/>
              <w:widowControl/>
              <w:numPr>
                <w:ilvl w:val="0"/>
                <w:numId w:val="4"/>
              </w:numPr>
              <w:ind w:right="165"/>
            </w:pPr>
            <w:r>
              <w:t>Relevant professional development or training in housing, commissioning, project management, procurement, governance, data analysis or related policy areas.</w:t>
            </w:r>
          </w:p>
        </w:tc>
        <w:tc>
          <w:tcPr>
            <w:tcW w:w="2280" w:type="dxa"/>
          </w:tcPr>
          <w:p w14:paraId="649467CF" w14:textId="77777777" w:rsidR="009934EE" w:rsidRPr="007C214D" w:rsidRDefault="009934EE" w:rsidP="009934EE">
            <w:pPr>
              <w:pStyle w:val="TableParagraph"/>
              <w:spacing w:before="21"/>
              <w:ind w:left="107"/>
              <w:rPr>
                <w:sz w:val="24"/>
                <w:szCs w:val="24"/>
              </w:rPr>
            </w:pPr>
            <w:r w:rsidRPr="007C214D">
              <w:rPr>
                <w:sz w:val="24"/>
                <w:szCs w:val="24"/>
              </w:rPr>
              <w:t>Essential</w:t>
            </w:r>
          </w:p>
        </w:tc>
        <w:tc>
          <w:tcPr>
            <w:tcW w:w="3044" w:type="dxa"/>
          </w:tcPr>
          <w:p w14:paraId="2C5F64CA" w14:textId="77777777" w:rsidR="009934EE" w:rsidRPr="007C214D" w:rsidRDefault="009934EE" w:rsidP="009934EE">
            <w:pPr>
              <w:pStyle w:val="TableParagraph"/>
              <w:spacing w:before="21"/>
              <w:ind w:left="108"/>
              <w:rPr>
                <w:sz w:val="24"/>
                <w:szCs w:val="24"/>
              </w:rPr>
            </w:pPr>
            <w:r w:rsidRPr="007C214D">
              <w:rPr>
                <w:sz w:val="24"/>
                <w:szCs w:val="24"/>
              </w:rPr>
              <w:t>A</w:t>
            </w:r>
            <w:r>
              <w:rPr>
                <w:sz w:val="24"/>
                <w:szCs w:val="24"/>
              </w:rPr>
              <w:t>, I</w:t>
            </w:r>
          </w:p>
        </w:tc>
      </w:tr>
      <w:tr w:rsidR="009934EE" w:rsidRPr="007C214D" w14:paraId="3F5A25DD" w14:textId="77777777" w:rsidTr="00AD3AB3">
        <w:trPr>
          <w:trHeight w:val="521"/>
        </w:trPr>
        <w:tc>
          <w:tcPr>
            <w:tcW w:w="4275" w:type="dxa"/>
            <w:tcBorders>
              <w:top w:val="nil"/>
              <w:left w:val="single" w:sz="8" w:space="0" w:color="BEBEBE"/>
              <w:bottom w:val="single" w:sz="8" w:space="0" w:color="BEBEBE"/>
              <w:right w:val="single" w:sz="8" w:space="0" w:color="BEBEBE"/>
            </w:tcBorders>
            <w:tcMar>
              <w:top w:w="0" w:type="dxa"/>
              <w:left w:w="0" w:type="dxa"/>
              <w:bottom w:w="0" w:type="dxa"/>
              <w:right w:w="0" w:type="dxa"/>
            </w:tcMar>
            <w:hideMark/>
          </w:tcPr>
          <w:p w14:paraId="3DF6BBB1" w14:textId="16145D7B" w:rsidR="009934EE" w:rsidRPr="00510861" w:rsidRDefault="00AD3AB3" w:rsidP="00AD3AB3">
            <w:pPr>
              <w:pStyle w:val="ListParagraph"/>
              <w:widowControl/>
              <w:numPr>
                <w:ilvl w:val="0"/>
                <w:numId w:val="4"/>
              </w:numPr>
              <w:ind w:right="165"/>
            </w:pPr>
            <w:r>
              <w:t>Commitment to continuing professional development and maintaining up to date knowledge of housing legislation, policy and practice.</w:t>
            </w:r>
          </w:p>
        </w:tc>
        <w:tc>
          <w:tcPr>
            <w:tcW w:w="2280" w:type="dxa"/>
          </w:tcPr>
          <w:p w14:paraId="3D8B562F" w14:textId="77777777" w:rsidR="009934EE" w:rsidRPr="007C214D" w:rsidRDefault="009934EE" w:rsidP="009934EE">
            <w:pPr>
              <w:pStyle w:val="TableParagraph"/>
              <w:spacing w:before="19"/>
              <w:ind w:left="107"/>
              <w:rPr>
                <w:sz w:val="24"/>
                <w:szCs w:val="24"/>
              </w:rPr>
            </w:pPr>
            <w:r w:rsidRPr="007C214D">
              <w:rPr>
                <w:sz w:val="24"/>
                <w:szCs w:val="24"/>
              </w:rPr>
              <w:t>Essential</w:t>
            </w:r>
          </w:p>
        </w:tc>
        <w:tc>
          <w:tcPr>
            <w:tcW w:w="3044" w:type="dxa"/>
          </w:tcPr>
          <w:p w14:paraId="25761D98" w14:textId="77777777" w:rsidR="009934EE" w:rsidRPr="007C214D" w:rsidRDefault="009934EE" w:rsidP="009934EE">
            <w:pPr>
              <w:pStyle w:val="TableParagraph"/>
              <w:spacing w:before="19"/>
              <w:ind w:left="108"/>
              <w:rPr>
                <w:sz w:val="24"/>
                <w:szCs w:val="24"/>
              </w:rPr>
            </w:pPr>
            <w:r w:rsidRPr="007C214D">
              <w:rPr>
                <w:sz w:val="24"/>
                <w:szCs w:val="24"/>
              </w:rPr>
              <w:t>A</w:t>
            </w:r>
            <w:r>
              <w:rPr>
                <w:sz w:val="24"/>
                <w:szCs w:val="24"/>
              </w:rPr>
              <w:t>, I</w:t>
            </w:r>
          </w:p>
        </w:tc>
      </w:tr>
      <w:tr w:rsidR="009934EE" w:rsidRPr="007C214D" w14:paraId="56D81BAB" w14:textId="77777777">
        <w:trPr>
          <w:trHeight w:val="515"/>
        </w:trPr>
        <w:tc>
          <w:tcPr>
            <w:tcW w:w="9599" w:type="dxa"/>
            <w:gridSpan w:val="3"/>
            <w:shd w:val="clear" w:color="auto" w:fill="D9D9D9"/>
          </w:tcPr>
          <w:p w14:paraId="2699016B" w14:textId="77777777" w:rsidR="009934EE" w:rsidRPr="007C214D" w:rsidRDefault="009934EE" w:rsidP="009934EE">
            <w:pPr>
              <w:pStyle w:val="TableParagraph"/>
              <w:spacing w:before="134"/>
              <w:ind w:left="110"/>
              <w:rPr>
                <w:b/>
                <w:sz w:val="24"/>
                <w:szCs w:val="24"/>
              </w:rPr>
            </w:pPr>
            <w:r w:rsidRPr="007C214D">
              <w:rPr>
                <w:b/>
                <w:color w:val="808080"/>
                <w:sz w:val="24"/>
                <w:szCs w:val="24"/>
              </w:rPr>
              <w:t>Experience &amp; Knowledge</w:t>
            </w:r>
          </w:p>
        </w:tc>
      </w:tr>
      <w:tr w:rsidR="009934EE" w:rsidRPr="007C214D" w14:paraId="7F348F67" w14:textId="77777777" w:rsidTr="00AD3AB3">
        <w:trPr>
          <w:trHeight w:val="1399"/>
        </w:trPr>
        <w:tc>
          <w:tcPr>
            <w:tcW w:w="4275" w:type="dxa"/>
            <w:tcBorders>
              <w:top w:val="nil"/>
              <w:left w:val="single" w:sz="8" w:space="0" w:color="BEBEBE"/>
              <w:bottom w:val="single" w:sz="8" w:space="0" w:color="BEBEBE"/>
              <w:right w:val="single" w:sz="8" w:space="0" w:color="BEBEBE"/>
            </w:tcBorders>
            <w:tcMar>
              <w:top w:w="0" w:type="dxa"/>
              <w:left w:w="0" w:type="dxa"/>
              <w:bottom w:w="0" w:type="dxa"/>
              <w:right w:w="0" w:type="dxa"/>
            </w:tcMar>
            <w:hideMark/>
          </w:tcPr>
          <w:p w14:paraId="08FE94C3" w14:textId="77777777" w:rsidR="00AD3AB3" w:rsidRDefault="00AD3AB3" w:rsidP="00AD3AB3">
            <w:pPr>
              <w:pStyle w:val="ListParagraph"/>
              <w:widowControl/>
              <w:numPr>
                <w:ilvl w:val="0"/>
                <w:numId w:val="1"/>
              </w:numPr>
              <w:rPr>
                <w:kern w:val="2"/>
                <w:lang w:val="en-GB" w:eastAsia="en-GB"/>
                <w14:ligatures w14:val="standardContextual"/>
              </w:rPr>
            </w:pPr>
            <w:r>
              <w:t>Knowledge of housing legislation, statutory duties, national policy and strategic housing practice.</w:t>
            </w:r>
          </w:p>
          <w:p w14:paraId="299DB3EA" w14:textId="77777777" w:rsidR="00AD3AB3" w:rsidRDefault="00AD3AB3" w:rsidP="00AD3AB3">
            <w:pPr>
              <w:pStyle w:val="ListParagraph"/>
              <w:widowControl/>
              <w:numPr>
                <w:ilvl w:val="0"/>
                <w:numId w:val="1"/>
              </w:numPr>
            </w:pPr>
            <w:r>
              <w:t>Experience of developing strategies, policy documents, briefings, reports, business cases or governance documentation.</w:t>
            </w:r>
          </w:p>
          <w:p w14:paraId="220BDEE4" w14:textId="77777777" w:rsidR="00AD3AB3" w:rsidRDefault="00AD3AB3" w:rsidP="00AD3AB3">
            <w:pPr>
              <w:pStyle w:val="ListParagraph"/>
              <w:widowControl/>
              <w:numPr>
                <w:ilvl w:val="0"/>
                <w:numId w:val="1"/>
              </w:numPr>
            </w:pPr>
            <w:r>
              <w:t>Experience of partnership working with registered providers, public sector partners, voluntary organisations or other stakeholders.</w:t>
            </w:r>
          </w:p>
          <w:p w14:paraId="3C72A439" w14:textId="77777777" w:rsidR="00AD3AB3" w:rsidRDefault="00AD3AB3" w:rsidP="00AD3AB3">
            <w:pPr>
              <w:pStyle w:val="ListParagraph"/>
              <w:widowControl/>
              <w:numPr>
                <w:ilvl w:val="0"/>
                <w:numId w:val="1"/>
              </w:numPr>
            </w:pPr>
            <w:r>
              <w:t>Experience of using evidence, data, consultation and engagement to inform strategy, commissioning or service improvement.</w:t>
            </w:r>
          </w:p>
          <w:p w14:paraId="25F99C8E" w14:textId="1512FEEB" w:rsidR="009934EE" w:rsidRPr="00A33966" w:rsidRDefault="00AD3AB3" w:rsidP="00AD3AB3">
            <w:pPr>
              <w:pStyle w:val="ListParagraph"/>
              <w:widowControl/>
              <w:numPr>
                <w:ilvl w:val="0"/>
                <w:numId w:val="1"/>
              </w:numPr>
              <w:rPr>
                <w:lang w:val="en-GB"/>
              </w:rPr>
            </w:pPr>
            <w:r>
              <w:lastRenderedPageBreak/>
              <w:t>Understanding of commissioning, procurement, contract review, service redesign or funding processes.</w:t>
            </w:r>
          </w:p>
        </w:tc>
        <w:tc>
          <w:tcPr>
            <w:tcW w:w="2280" w:type="dxa"/>
          </w:tcPr>
          <w:p w14:paraId="73F7AA81" w14:textId="4B9111D5" w:rsidR="009934EE" w:rsidRPr="007C214D" w:rsidRDefault="00A33966" w:rsidP="009934EE">
            <w:pPr>
              <w:pStyle w:val="TableParagraph"/>
              <w:spacing w:before="19"/>
              <w:ind w:left="107"/>
              <w:rPr>
                <w:sz w:val="24"/>
                <w:szCs w:val="24"/>
              </w:rPr>
            </w:pPr>
            <w:r>
              <w:rPr>
                <w:sz w:val="24"/>
                <w:szCs w:val="24"/>
              </w:rPr>
              <w:lastRenderedPageBreak/>
              <w:t>Essential</w:t>
            </w:r>
          </w:p>
        </w:tc>
        <w:tc>
          <w:tcPr>
            <w:tcW w:w="3044" w:type="dxa"/>
          </w:tcPr>
          <w:p w14:paraId="7F551C88" w14:textId="119320E2" w:rsidR="009934EE" w:rsidRPr="007C214D" w:rsidRDefault="00A33966" w:rsidP="009934EE">
            <w:pPr>
              <w:pStyle w:val="TableParagraph"/>
              <w:ind w:left="108"/>
              <w:rPr>
                <w:sz w:val="24"/>
                <w:szCs w:val="24"/>
              </w:rPr>
            </w:pPr>
            <w:r w:rsidRPr="007C214D">
              <w:rPr>
                <w:sz w:val="24"/>
                <w:szCs w:val="24"/>
              </w:rPr>
              <w:t>A</w:t>
            </w:r>
            <w:r>
              <w:rPr>
                <w:sz w:val="24"/>
                <w:szCs w:val="24"/>
              </w:rPr>
              <w:t>, I</w:t>
            </w:r>
          </w:p>
        </w:tc>
      </w:tr>
      <w:tr w:rsidR="009934EE" w:rsidRPr="007C214D" w14:paraId="21026083" w14:textId="77777777">
        <w:trPr>
          <w:trHeight w:val="515"/>
        </w:trPr>
        <w:tc>
          <w:tcPr>
            <w:tcW w:w="9599" w:type="dxa"/>
            <w:gridSpan w:val="3"/>
            <w:shd w:val="clear" w:color="auto" w:fill="D9D9D9"/>
          </w:tcPr>
          <w:p w14:paraId="71D20478" w14:textId="77777777" w:rsidR="009934EE" w:rsidRPr="007C214D" w:rsidRDefault="009934EE" w:rsidP="009934EE">
            <w:pPr>
              <w:pStyle w:val="TableParagraph"/>
              <w:spacing w:before="137"/>
              <w:ind w:left="110"/>
              <w:rPr>
                <w:b/>
                <w:sz w:val="24"/>
                <w:szCs w:val="24"/>
              </w:rPr>
            </w:pPr>
            <w:r w:rsidRPr="007C214D">
              <w:rPr>
                <w:b/>
                <w:color w:val="808080"/>
                <w:sz w:val="24"/>
                <w:szCs w:val="24"/>
              </w:rPr>
              <w:t>Skills and Abilities</w:t>
            </w:r>
          </w:p>
        </w:tc>
      </w:tr>
      <w:tr w:rsidR="00A33966" w:rsidRPr="007C214D" w14:paraId="3EAB0B88" w14:textId="77777777" w:rsidTr="00AD3AB3">
        <w:trPr>
          <w:trHeight w:val="520"/>
        </w:trPr>
        <w:tc>
          <w:tcPr>
            <w:tcW w:w="4275" w:type="dxa"/>
            <w:tcBorders>
              <w:top w:val="nil"/>
              <w:left w:val="single" w:sz="8" w:space="0" w:color="BEBEBE"/>
              <w:bottom w:val="single" w:sz="8" w:space="0" w:color="BEBEBE"/>
              <w:right w:val="single" w:sz="8" w:space="0" w:color="BEBEBE"/>
            </w:tcBorders>
            <w:tcMar>
              <w:top w:w="0" w:type="dxa"/>
              <w:left w:w="0" w:type="dxa"/>
              <w:bottom w:w="0" w:type="dxa"/>
              <w:right w:w="0" w:type="dxa"/>
            </w:tcMar>
            <w:hideMark/>
          </w:tcPr>
          <w:p w14:paraId="63619A34" w14:textId="77777777" w:rsidR="00AD3AB3" w:rsidRDefault="00AD3AB3" w:rsidP="00AD3AB3">
            <w:pPr>
              <w:pStyle w:val="Default"/>
              <w:numPr>
                <w:ilvl w:val="0"/>
                <w:numId w:val="2"/>
              </w:numPr>
              <w:adjustRightInd/>
              <w:rPr>
                <w:kern w:val="2"/>
                <w14:ligatures w14:val="standardContextual"/>
              </w:rPr>
            </w:pPr>
            <w:r>
              <w:t>Strong research, analytical and written communication skills, with the ability to interpret complex information and produce clear, accurate reports.</w:t>
            </w:r>
          </w:p>
          <w:p w14:paraId="326597EE" w14:textId="77777777" w:rsidR="00AD3AB3" w:rsidRDefault="00AD3AB3" w:rsidP="00AD3AB3">
            <w:pPr>
              <w:pStyle w:val="Default"/>
              <w:numPr>
                <w:ilvl w:val="0"/>
                <w:numId w:val="2"/>
              </w:numPr>
              <w:adjustRightInd/>
            </w:pPr>
            <w:r>
              <w:t>Ability to build and maintain effective relationships across agencies, influence partners and contribute to negotiation at a senior level.</w:t>
            </w:r>
          </w:p>
          <w:p w14:paraId="7E825388" w14:textId="77777777" w:rsidR="00AD3AB3" w:rsidRDefault="00AD3AB3" w:rsidP="00AD3AB3">
            <w:pPr>
              <w:pStyle w:val="Default"/>
              <w:numPr>
                <w:ilvl w:val="0"/>
                <w:numId w:val="2"/>
              </w:numPr>
              <w:adjustRightInd/>
            </w:pPr>
            <w:r>
              <w:t>Strong organisational and project coordination skills, with the ability to manage competing priorities and deliver within governance and procurement requirements.</w:t>
            </w:r>
          </w:p>
          <w:p w14:paraId="68CB92F2" w14:textId="77777777" w:rsidR="00AD3AB3" w:rsidRDefault="00AD3AB3" w:rsidP="00AD3AB3">
            <w:pPr>
              <w:pStyle w:val="Default"/>
              <w:numPr>
                <w:ilvl w:val="0"/>
                <w:numId w:val="2"/>
              </w:numPr>
              <w:adjustRightInd/>
            </w:pPr>
            <w:r>
              <w:t>Ability to consult, engage and co-produce with residents, providers and stakeholders, including people in housing need.</w:t>
            </w:r>
          </w:p>
          <w:p w14:paraId="0A9A2F60" w14:textId="64D14892" w:rsidR="00A33966" w:rsidRDefault="00AD3AB3" w:rsidP="00AD3AB3">
            <w:pPr>
              <w:pStyle w:val="Default"/>
              <w:numPr>
                <w:ilvl w:val="0"/>
                <w:numId w:val="2"/>
              </w:numPr>
              <w:adjustRightInd/>
              <w:rPr>
                <w:sz w:val="22"/>
                <w:szCs w:val="22"/>
              </w:rPr>
            </w:pPr>
            <w:r>
              <w:t>Ability to use business intelligence, performance information and evidence to identify risks, inform decisions and drive improvement.</w:t>
            </w:r>
          </w:p>
        </w:tc>
        <w:tc>
          <w:tcPr>
            <w:tcW w:w="2280" w:type="dxa"/>
          </w:tcPr>
          <w:p w14:paraId="58181AF7" w14:textId="4C061092" w:rsidR="00A33966" w:rsidRPr="007C214D" w:rsidRDefault="00A33966" w:rsidP="00A33966">
            <w:pPr>
              <w:pStyle w:val="TableParagraph"/>
              <w:spacing w:before="19"/>
              <w:ind w:left="107"/>
              <w:rPr>
                <w:sz w:val="24"/>
                <w:szCs w:val="24"/>
              </w:rPr>
            </w:pPr>
            <w:r>
              <w:rPr>
                <w:sz w:val="24"/>
                <w:szCs w:val="24"/>
              </w:rPr>
              <w:t>Essential</w:t>
            </w:r>
          </w:p>
        </w:tc>
        <w:tc>
          <w:tcPr>
            <w:tcW w:w="3044" w:type="dxa"/>
          </w:tcPr>
          <w:p w14:paraId="2FCF4C33" w14:textId="1FB697B1" w:rsidR="00A33966" w:rsidRPr="007C214D" w:rsidRDefault="00A33966" w:rsidP="00A33966">
            <w:pPr>
              <w:pStyle w:val="TableParagraph"/>
              <w:ind w:left="108"/>
              <w:rPr>
                <w:sz w:val="24"/>
                <w:szCs w:val="24"/>
              </w:rPr>
            </w:pPr>
            <w:r w:rsidRPr="007C214D">
              <w:rPr>
                <w:sz w:val="24"/>
                <w:szCs w:val="24"/>
              </w:rPr>
              <w:t>A</w:t>
            </w:r>
            <w:r>
              <w:rPr>
                <w:sz w:val="24"/>
                <w:szCs w:val="24"/>
              </w:rPr>
              <w:t>, I</w:t>
            </w:r>
          </w:p>
        </w:tc>
      </w:tr>
    </w:tbl>
    <w:p w14:paraId="13B8CC26"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4B0C37B0" w14:textId="77777777" w:rsidR="00337D3F" w:rsidRDefault="00337D3F" w:rsidP="00BF087F">
      <w:pPr>
        <w:pStyle w:val="Heading2"/>
        <w:ind w:left="0"/>
        <w:rPr>
          <w:color w:val="808080"/>
        </w:rPr>
      </w:pPr>
    </w:p>
    <w:p w14:paraId="2EC12ABD" w14:textId="77777777" w:rsidR="00337D3F" w:rsidRPr="0001570E" w:rsidRDefault="0001570E" w:rsidP="0001570E">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14D3A785" w14:textId="77777777" w:rsidR="00D47806" w:rsidRDefault="00D47806" w:rsidP="005F2F48">
      <w:pPr>
        <w:pStyle w:val="Heading2"/>
        <w:rPr>
          <w:color w:val="808080"/>
        </w:rPr>
      </w:pPr>
    </w:p>
    <w:p w14:paraId="07756A9B" w14:textId="77777777" w:rsidR="00D47806" w:rsidRDefault="00D47806" w:rsidP="005F2F48">
      <w:pPr>
        <w:pStyle w:val="Heading2"/>
        <w:rPr>
          <w:color w:val="808080"/>
        </w:rPr>
      </w:pPr>
    </w:p>
    <w:p w14:paraId="4391594B" w14:textId="16CE67EB" w:rsidR="005F2F48" w:rsidRPr="00D47806" w:rsidRDefault="005F2F48" w:rsidP="00D47806">
      <w:pPr>
        <w:pStyle w:val="Heading2"/>
        <w:jc w:val="center"/>
        <w:rPr>
          <w:b/>
          <w:bCs/>
          <w:color w:val="808080"/>
        </w:rPr>
      </w:pPr>
      <w:r w:rsidRPr="00D47806">
        <w:rPr>
          <w:b/>
          <w:bCs/>
          <w:color w:val="808080"/>
        </w:rPr>
        <w:t xml:space="preserve">Our Values and </w:t>
      </w:r>
      <w:proofErr w:type="spellStart"/>
      <w:r w:rsidRPr="00D47806">
        <w:rPr>
          <w:b/>
          <w:bCs/>
          <w:color w:val="808080"/>
        </w:rPr>
        <w:t>Behaviours</w:t>
      </w:r>
      <w:proofErr w:type="spellEnd"/>
    </w:p>
    <w:p w14:paraId="3A1B7AC6" w14:textId="77777777" w:rsidR="005F2F48" w:rsidRDefault="005F2F48" w:rsidP="001021D6">
      <w:pPr>
        <w:pStyle w:val="Heading2"/>
        <w:ind w:left="0"/>
        <w:rPr>
          <w:sz w:val="22"/>
          <w:szCs w:val="22"/>
        </w:rPr>
      </w:pPr>
    </w:p>
    <w:p w14:paraId="4B41C051" w14:textId="77777777" w:rsidR="006B6CA3" w:rsidRDefault="006B6CA3" w:rsidP="006B6CA3">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behaviour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w:t>
      </w:r>
      <w:proofErr w:type="gramStart"/>
      <w:r w:rsidRPr="00D879BD">
        <w:rPr>
          <w:sz w:val="24"/>
        </w:rPr>
        <w:t>a role model</w:t>
      </w:r>
      <w:proofErr w:type="gramEnd"/>
      <w:r w:rsidRPr="00D879BD">
        <w:rPr>
          <w:sz w:val="24"/>
        </w:rPr>
        <w:t xml:space="preserve">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347BBAB8" w14:textId="77777777" w:rsidR="006B6CA3" w:rsidRDefault="006B6CA3" w:rsidP="006B6CA3">
      <w:pPr>
        <w:pStyle w:val="TableParagraph"/>
        <w:tabs>
          <w:tab w:val="left" w:pos="830"/>
          <w:tab w:val="left" w:pos="831"/>
        </w:tabs>
        <w:spacing w:before="17" w:line="252" w:lineRule="exact"/>
        <w:ind w:right="548"/>
        <w:jc w:val="both"/>
        <w:rPr>
          <w:sz w:val="24"/>
        </w:rPr>
      </w:pPr>
    </w:p>
    <w:p w14:paraId="09B6EFC7" w14:textId="77777777" w:rsidR="006B6CA3" w:rsidRPr="00341334" w:rsidRDefault="006B6CA3" w:rsidP="006B6CA3">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4A194AFB" w14:textId="77777777" w:rsidR="006B6CA3" w:rsidRPr="00341334" w:rsidRDefault="006B6CA3" w:rsidP="006B6CA3">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475E6709" w14:textId="77777777" w:rsidR="006B6CA3" w:rsidRPr="000D14EE" w:rsidRDefault="006B6CA3" w:rsidP="006B6CA3">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0BA394AC" w14:textId="77777777" w:rsidR="006B6CA3" w:rsidRPr="000D14EE" w:rsidRDefault="006B6CA3" w:rsidP="006B6CA3">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Embracing diversity, equity and inclusion by recognising and valuing the unique perspectives, backgrounds and experiences of our staff, customers and residents. Creating an environment where every individual is valued, respected and can belong.</w:t>
      </w:r>
    </w:p>
    <w:p w14:paraId="1D8B3A24" w14:textId="77777777" w:rsidR="006B6CA3" w:rsidRPr="00341334" w:rsidRDefault="006B6CA3" w:rsidP="006B6CA3">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Upholding high standards, ethics and integrity to guide our actions and decisions. Demonstrating commitment to creating and delivering value in our work by recognising and appreciating each other, our resources, processes, customers, community and environment.</w:t>
      </w:r>
    </w:p>
    <w:p w14:paraId="01423EA4" w14:textId="77777777" w:rsidR="006B6CA3" w:rsidRPr="00341334" w:rsidRDefault="006B6CA3" w:rsidP="006B6CA3">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6569B899" w14:textId="77777777" w:rsidR="005F2F48" w:rsidRPr="001021D6" w:rsidRDefault="005F2F48" w:rsidP="006B6CA3">
      <w:pPr>
        <w:pStyle w:val="TableParagraph"/>
        <w:rPr>
          <w:sz w:val="24"/>
        </w:rPr>
      </w:pP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8C1D8" w14:textId="77777777" w:rsidR="00202936" w:rsidRDefault="00202936" w:rsidP="003C2C5C">
      <w:r>
        <w:separator/>
      </w:r>
    </w:p>
  </w:endnote>
  <w:endnote w:type="continuationSeparator" w:id="0">
    <w:p w14:paraId="682CDA2E" w14:textId="77777777" w:rsidR="00202936" w:rsidRDefault="00202936"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F02F" w14:textId="77777777" w:rsidR="003C2C5C" w:rsidRDefault="004671C7">
    <w:pPr>
      <w:pStyle w:val="Footer"/>
    </w:pPr>
    <w:r>
      <w:rPr>
        <w:noProof/>
        <w:lang w:val="en-GB" w:eastAsia="en-GB"/>
      </w:rPr>
      <w:drawing>
        <wp:inline distT="0" distB="0" distL="0" distR="0" wp14:anchorId="0EF64727" wp14:editId="19144B2F">
          <wp:extent cx="7575550" cy="1602252"/>
          <wp:effectExtent l="0" t="0" r="6350" b="0"/>
          <wp:docPr id="1357829333" name="Picture 1357829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nty_silhouette_23_colour options_HFD4068-03.png"/>
                  <pic:cNvPicPr/>
                </pic:nvPicPr>
                <pic:blipFill rotWithShape="1">
                  <a:blip r:embed="rId1" cstate="print">
                    <a:extLst>
                      <a:ext uri="{28A0092B-C50C-407E-A947-70E740481C1C}">
                        <a14:useLocalDpi xmlns:a14="http://schemas.microsoft.com/office/drawing/2010/main" val="0"/>
                      </a:ext>
                    </a:extLst>
                  </a:blip>
                  <a:srcRect t="38065"/>
                  <a:stretch/>
                </pic:blipFill>
                <pic:spPr bwMode="auto">
                  <a:xfrm>
                    <a:off x="0" y="0"/>
                    <a:ext cx="7575550" cy="160225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318A5" w14:textId="77777777" w:rsidR="00202936" w:rsidRDefault="00202936" w:rsidP="003C2C5C">
      <w:r>
        <w:separator/>
      </w:r>
    </w:p>
  </w:footnote>
  <w:footnote w:type="continuationSeparator" w:id="0">
    <w:p w14:paraId="0776EC4E" w14:textId="77777777" w:rsidR="00202936" w:rsidRDefault="00202936"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BE72" w14:textId="35A6291A" w:rsidR="00441C4C" w:rsidRDefault="00441C4C">
    <w:pPr>
      <w:pStyle w:val="Header"/>
    </w:pPr>
    <w:r>
      <w:rPr>
        <w:noProof/>
      </w:rPr>
      <mc:AlternateContent>
        <mc:Choice Requires="wps">
          <w:drawing>
            <wp:anchor distT="0" distB="0" distL="0" distR="0" simplePos="0" relativeHeight="251663360" behindDoc="0" locked="0" layoutInCell="1" allowOverlap="1" wp14:anchorId="42839BAB" wp14:editId="3E7AD371">
              <wp:simplePos x="635" y="635"/>
              <wp:positionH relativeFrom="page">
                <wp:align>center</wp:align>
              </wp:positionH>
              <wp:positionV relativeFrom="page">
                <wp:align>top</wp:align>
              </wp:positionV>
              <wp:extent cx="459740" cy="345440"/>
              <wp:effectExtent l="0" t="0" r="16510" b="16510"/>
              <wp:wrapNone/>
              <wp:docPr id="32796949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3FB71B5" w14:textId="70460DDC" w:rsidR="00441C4C" w:rsidRPr="00441C4C" w:rsidRDefault="00441C4C" w:rsidP="00441C4C">
                          <w:pPr>
                            <w:rPr>
                              <w:rFonts w:ascii="Calibri" w:eastAsia="Calibri" w:hAnsi="Calibri" w:cs="Calibri"/>
                              <w:noProof/>
                              <w:color w:val="0000FF"/>
                              <w:sz w:val="20"/>
                              <w:szCs w:val="20"/>
                            </w:rPr>
                          </w:pPr>
                          <w:r w:rsidRPr="00441C4C">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839BAB"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53FB71B5" w14:textId="70460DDC" w:rsidR="00441C4C" w:rsidRPr="00441C4C" w:rsidRDefault="00441C4C" w:rsidP="00441C4C">
                    <w:pPr>
                      <w:rPr>
                        <w:rFonts w:ascii="Calibri" w:eastAsia="Calibri" w:hAnsi="Calibri" w:cs="Calibri"/>
                        <w:noProof/>
                        <w:color w:val="0000FF"/>
                        <w:sz w:val="20"/>
                        <w:szCs w:val="20"/>
                      </w:rPr>
                    </w:pPr>
                    <w:r w:rsidRPr="00441C4C">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1BF8" w14:textId="08C4FC91" w:rsidR="00EC5384" w:rsidRDefault="00441C4C">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0819F3F0" wp14:editId="0A400E54">
              <wp:simplePos x="0" y="457200"/>
              <wp:positionH relativeFrom="page">
                <wp:align>center</wp:align>
              </wp:positionH>
              <wp:positionV relativeFrom="page">
                <wp:align>top</wp:align>
              </wp:positionV>
              <wp:extent cx="459740" cy="345440"/>
              <wp:effectExtent l="0" t="0" r="16510" b="16510"/>
              <wp:wrapNone/>
              <wp:docPr id="7599774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3A849588" w14:textId="0B6965EA" w:rsidR="00441C4C" w:rsidRPr="00441C4C" w:rsidRDefault="00441C4C" w:rsidP="00441C4C">
                          <w:pPr>
                            <w:rPr>
                              <w:rFonts w:ascii="Calibri" w:eastAsia="Calibri" w:hAnsi="Calibri" w:cs="Calibri"/>
                              <w:noProof/>
                              <w:color w:val="0000FF"/>
                              <w:sz w:val="20"/>
                              <w:szCs w:val="20"/>
                            </w:rPr>
                          </w:pPr>
                          <w:r w:rsidRPr="00441C4C">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19F3F0"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3A849588" w14:textId="0B6965EA" w:rsidR="00441C4C" w:rsidRPr="00441C4C" w:rsidRDefault="00441C4C" w:rsidP="00441C4C">
                    <w:pPr>
                      <w:rPr>
                        <w:rFonts w:ascii="Calibri" w:eastAsia="Calibri" w:hAnsi="Calibri" w:cs="Calibri"/>
                        <w:noProof/>
                        <w:color w:val="0000FF"/>
                        <w:sz w:val="20"/>
                        <w:szCs w:val="20"/>
                      </w:rPr>
                    </w:pPr>
                    <w:r w:rsidRPr="00441C4C">
                      <w:rPr>
                        <w:rFonts w:ascii="Calibri" w:eastAsia="Calibri" w:hAnsi="Calibri" w:cs="Calibri"/>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A50EA47" wp14:editId="7D387EB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1931111048" name="Picture 1931111048"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7B62BD12" wp14:editId="15FC6689">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851735452" name="Picture 1851735452"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72FDDD7F"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E3B7" w14:textId="4C1F324E" w:rsidR="00441C4C" w:rsidRDefault="00441C4C">
    <w:pPr>
      <w:pStyle w:val="Header"/>
    </w:pPr>
    <w:r>
      <w:rPr>
        <w:noProof/>
      </w:rPr>
      <mc:AlternateContent>
        <mc:Choice Requires="wps">
          <w:drawing>
            <wp:anchor distT="0" distB="0" distL="0" distR="0" simplePos="0" relativeHeight="251662336" behindDoc="0" locked="0" layoutInCell="1" allowOverlap="1" wp14:anchorId="63D9BCCA" wp14:editId="498A69E3">
              <wp:simplePos x="635" y="635"/>
              <wp:positionH relativeFrom="page">
                <wp:align>center</wp:align>
              </wp:positionH>
              <wp:positionV relativeFrom="page">
                <wp:align>top</wp:align>
              </wp:positionV>
              <wp:extent cx="459740" cy="345440"/>
              <wp:effectExtent l="0" t="0" r="16510" b="16510"/>
              <wp:wrapNone/>
              <wp:docPr id="108503083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68FEFCB" w14:textId="0AEF41E0" w:rsidR="00441C4C" w:rsidRPr="00441C4C" w:rsidRDefault="00441C4C" w:rsidP="00441C4C">
                          <w:pPr>
                            <w:rPr>
                              <w:rFonts w:ascii="Calibri" w:eastAsia="Calibri" w:hAnsi="Calibri" w:cs="Calibri"/>
                              <w:noProof/>
                              <w:color w:val="0000FF"/>
                              <w:sz w:val="20"/>
                              <w:szCs w:val="20"/>
                            </w:rPr>
                          </w:pPr>
                          <w:r w:rsidRPr="00441C4C">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D9BCCA"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768FEFCB" w14:textId="0AEF41E0" w:rsidR="00441C4C" w:rsidRPr="00441C4C" w:rsidRDefault="00441C4C" w:rsidP="00441C4C">
                    <w:pPr>
                      <w:rPr>
                        <w:rFonts w:ascii="Calibri" w:eastAsia="Calibri" w:hAnsi="Calibri" w:cs="Calibri"/>
                        <w:noProof/>
                        <w:color w:val="0000FF"/>
                        <w:sz w:val="20"/>
                        <w:szCs w:val="20"/>
                      </w:rPr>
                    </w:pPr>
                    <w:r w:rsidRPr="00441C4C">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1845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BF34C1"/>
    <w:multiLevelType w:val="multilevel"/>
    <w:tmpl w:val="004E0A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E222D"/>
    <w:multiLevelType w:val="hybridMultilevel"/>
    <w:tmpl w:val="842C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B634D"/>
    <w:multiLevelType w:val="multilevel"/>
    <w:tmpl w:val="A2FE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30EA8"/>
    <w:multiLevelType w:val="multilevel"/>
    <w:tmpl w:val="0CDC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F83499"/>
    <w:multiLevelType w:val="multilevel"/>
    <w:tmpl w:val="2B4E95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030163"/>
    <w:multiLevelType w:val="hybridMultilevel"/>
    <w:tmpl w:val="4EFCA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F16F3B"/>
    <w:multiLevelType w:val="hybridMultilevel"/>
    <w:tmpl w:val="D81E9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C32F6"/>
    <w:multiLevelType w:val="multilevel"/>
    <w:tmpl w:val="92682EF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0E6807"/>
    <w:multiLevelType w:val="multilevel"/>
    <w:tmpl w:val="640C7F6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F62FD4"/>
    <w:multiLevelType w:val="multilevel"/>
    <w:tmpl w:val="4D36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125D11"/>
    <w:multiLevelType w:val="multilevel"/>
    <w:tmpl w:val="4014B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CE7A84"/>
    <w:multiLevelType w:val="multilevel"/>
    <w:tmpl w:val="DB84150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733825"/>
    <w:multiLevelType w:val="multilevel"/>
    <w:tmpl w:val="2A0E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EC7FAC"/>
    <w:multiLevelType w:val="multilevel"/>
    <w:tmpl w:val="7A34AAF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6F2653"/>
    <w:multiLevelType w:val="multilevel"/>
    <w:tmpl w:val="EF0E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9F6E62"/>
    <w:multiLevelType w:val="multilevel"/>
    <w:tmpl w:val="EB64E4D0"/>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9270D4"/>
    <w:multiLevelType w:val="multilevel"/>
    <w:tmpl w:val="7BEED68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96410C"/>
    <w:multiLevelType w:val="multilevel"/>
    <w:tmpl w:val="4F5A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7947E0"/>
    <w:multiLevelType w:val="multilevel"/>
    <w:tmpl w:val="612A1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940822"/>
    <w:multiLevelType w:val="hybridMultilevel"/>
    <w:tmpl w:val="7C1EF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8E63EF"/>
    <w:multiLevelType w:val="hybridMultilevel"/>
    <w:tmpl w:val="248A4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8B429C"/>
    <w:multiLevelType w:val="multilevel"/>
    <w:tmpl w:val="4E22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99641C"/>
    <w:multiLevelType w:val="hybridMultilevel"/>
    <w:tmpl w:val="890E7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A46193"/>
    <w:multiLevelType w:val="hybridMultilevel"/>
    <w:tmpl w:val="C14A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8E4C1F"/>
    <w:multiLevelType w:val="multilevel"/>
    <w:tmpl w:val="F876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D25F36"/>
    <w:multiLevelType w:val="multilevel"/>
    <w:tmpl w:val="AD3AF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9C64E6"/>
    <w:multiLevelType w:val="multilevel"/>
    <w:tmpl w:val="1D7E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3A1A96"/>
    <w:multiLevelType w:val="hybridMultilevel"/>
    <w:tmpl w:val="634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C10409"/>
    <w:multiLevelType w:val="hybridMultilevel"/>
    <w:tmpl w:val="B428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533136">
    <w:abstractNumId w:val="29"/>
  </w:num>
  <w:num w:numId="2" w16cid:durableId="2095272957">
    <w:abstractNumId w:val="23"/>
  </w:num>
  <w:num w:numId="3" w16cid:durableId="973944625">
    <w:abstractNumId w:val="2"/>
  </w:num>
  <w:num w:numId="4" w16cid:durableId="2098089244">
    <w:abstractNumId w:val="24"/>
  </w:num>
  <w:num w:numId="5" w16cid:durableId="1636791488">
    <w:abstractNumId w:val="20"/>
  </w:num>
  <w:num w:numId="6" w16cid:durableId="200872208">
    <w:abstractNumId w:val="0"/>
  </w:num>
  <w:num w:numId="7" w16cid:durableId="1461921951">
    <w:abstractNumId w:val="16"/>
  </w:num>
  <w:num w:numId="8" w16cid:durableId="683635071">
    <w:abstractNumId w:val="5"/>
  </w:num>
  <w:num w:numId="9" w16cid:durableId="589385703">
    <w:abstractNumId w:val="19"/>
  </w:num>
  <w:num w:numId="10" w16cid:durableId="1504667069">
    <w:abstractNumId w:val="1"/>
  </w:num>
  <w:num w:numId="11" w16cid:durableId="1434088410">
    <w:abstractNumId w:val="18"/>
  </w:num>
  <w:num w:numId="12" w16cid:durableId="1168862056">
    <w:abstractNumId w:val="14"/>
  </w:num>
  <w:num w:numId="13" w16cid:durableId="1491142084">
    <w:abstractNumId w:val="9"/>
  </w:num>
  <w:num w:numId="14" w16cid:durableId="555552163">
    <w:abstractNumId w:val="22"/>
  </w:num>
  <w:num w:numId="15" w16cid:durableId="1109356166">
    <w:abstractNumId w:val="17"/>
  </w:num>
  <w:num w:numId="16" w16cid:durableId="530337960">
    <w:abstractNumId w:val="12"/>
  </w:num>
  <w:num w:numId="17" w16cid:durableId="880819952">
    <w:abstractNumId w:val="3"/>
  </w:num>
  <w:num w:numId="18" w16cid:durableId="1763574126">
    <w:abstractNumId w:val="8"/>
  </w:num>
  <w:num w:numId="19" w16cid:durableId="1854369504">
    <w:abstractNumId w:val="10"/>
  </w:num>
  <w:num w:numId="20" w16cid:durableId="1135298725">
    <w:abstractNumId w:val="25"/>
  </w:num>
  <w:num w:numId="21" w16cid:durableId="1936552570">
    <w:abstractNumId w:val="27"/>
  </w:num>
  <w:num w:numId="22" w16cid:durableId="2076934131">
    <w:abstractNumId w:val="15"/>
  </w:num>
  <w:num w:numId="23" w16cid:durableId="1473137564">
    <w:abstractNumId w:val="4"/>
  </w:num>
  <w:num w:numId="24" w16cid:durableId="2082634288">
    <w:abstractNumId w:val="26"/>
  </w:num>
  <w:num w:numId="25" w16cid:durableId="320352594">
    <w:abstractNumId w:val="13"/>
  </w:num>
  <w:num w:numId="26" w16cid:durableId="248151340">
    <w:abstractNumId w:val="11"/>
  </w:num>
  <w:num w:numId="27" w16cid:durableId="184558368">
    <w:abstractNumId w:val="7"/>
  </w:num>
  <w:num w:numId="28" w16cid:durableId="1218517806">
    <w:abstractNumId w:val="28"/>
  </w:num>
  <w:num w:numId="29" w16cid:durableId="1301614845">
    <w:abstractNumId w:val="21"/>
  </w:num>
  <w:num w:numId="30" w16cid:durableId="86713642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00C1A"/>
    <w:rsid w:val="00004321"/>
    <w:rsid w:val="0000474A"/>
    <w:rsid w:val="000056EB"/>
    <w:rsid w:val="0001570E"/>
    <w:rsid w:val="00016283"/>
    <w:rsid w:val="00016611"/>
    <w:rsid w:val="00016CFD"/>
    <w:rsid w:val="00017B36"/>
    <w:rsid w:val="0002421D"/>
    <w:rsid w:val="00026881"/>
    <w:rsid w:val="000327D0"/>
    <w:rsid w:val="000378A7"/>
    <w:rsid w:val="00040FF8"/>
    <w:rsid w:val="00044BE2"/>
    <w:rsid w:val="00044CEA"/>
    <w:rsid w:val="000451AD"/>
    <w:rsid w:val="0004598C"/>
    <w:rsid w:val="00051019"/>
    <w:rsid w:val="000549FF"/>
    <w:rsid w:val="00054B43"/>
    <w:rsid w:val="000554BF"/>
    <w:rsid w:val="00056D4D"/>
    <w:rsid w:val="0006040F"/>
    <w:rsid w:val="000608CE"/>
    <w:rsid w:val="00060BD3"/>
    <w:rsid w:val="00064B1D"/>
    <w:rsid w:val="00065E4A"/>
    <w:rsid w:val="0007359C"/>
    <w:rsid w:val="00087E06"/>
    <w:rsid w:val="000924B5"/>
    <w:rsid w:val="00093513"/>
    <w:rsid w:val="000951A5"/>
    <w:rsid w:val="00097A25"/>
    <w:rsid w:val="000A4605"/>
    <w:rsid w:val="000B0625"/>
    <w:rsid w:val="000B16DA"/>
    <w:rsid w:val="000B30D4"/>
    <w:rsid w:val="000B4482"/>
    <w:rsid w:val="000C3645"/>
    <w:rsid w:val="000C4942"/>
    <w:rsid w:val="000D506A"/>
    <w:rsid w:val="000D6931"/>
    <w:rsid w:val="000E0514"/>
    <w:rsid w:val="000E0FF7"/>
    <w:rsid w:val="000E1DEA"/>
    <w:rsid w:val="000F1412"/>
    <w:rsid w:val="000F36CD"/>
    <w:rsid w:val="000F6571"/>
    <w:rsid w:val="001013FD"/>
    <w:rsid w:val="001021D6"/>
    <w:rsid w:val="00110A35"/>
    <w:rsid w:val="00111AA3"/>
    <w:rsid w:val="0011239A"/>
    <w:rsid w:val="00112E2F"/>
    <w:rsid w:val="00115438"/>
    <w:rsid w:val="00121466"/>
    <w:rsid w:val="001228F9"/>
    <w:rsid w:val="00123BC8"/>
    <w:rsid w:val="00126BC2"/>
    <w:rsid w:val="00135A7F"/>
    <w:rsid w:val="00157EE2"/>
    <w:rsid w:val="001649AF"/>
    <w:rsid w:val="00171DD0"/>
    <w:rsid w:val="00174EEC"/>
    <w:rsid w:val="001818FC"/>
    <w:rsid w:val="00184936"/>
    <w:rsid w:val="001873BB"/>
    <w:rsid w:val="00187FF2"/>
    <w:rsid w:val="001911C3"/>
    <w:rsid w:val="0019591E"/>
    <w:rsid w:val="001A0688"/>
    <w:rsid w:val="001A40FE"/>
    <w:rsid w:val="001A4D59"/>
    <w:rsid w:val="001A673C"/>
    <w:rsid w:val="001B2A55"/>
    <w:rsid w:val="001B4971"/>
    <w:rsid w:val="001B4D5C"/>
    <w:rsid w:val="001B5819"/>
    <w:rsid w:val="001B6CD9"/>
    <w:rsid w:val="001C17FE"/>
    <w:rsid w:val="001C3A71"/>
    <w:rsid w:val="001C3FA6"/>
    <w:rsid w:val="001D3BE8"/>
    <w:rsid w:val="001D6978"/>
    <w:rsid w:val="001E333D"/>
    <w:rsid w:val="001E357B"/>
    <w:rsid w:val="001E5E96"/>
    <w:rsid w:val="00200E7B"/>
    <w:rsid w:val="00201948"/>
    <w:rsid w:val="00202936"/>
    <w:rsid w:val="00204247"/>
    <w:rsid w:val="002069AC"/>
    <w:rsid w:val="00213BC8"/>
    <w:rsid w:val="00213EAE"/>
    <w:rsid w:val="002225CA"/>
    <w:rsid w:val="00222C3A"/>
    <w:rsid w:val="00223B9D"/>
    <w:rsid w:val="002277F3"/>
    <w:rsid w:val="002305C7"/>
    <w:rsid w:val="00240770"/>
    <w:rsid w:val="00245549"/>
    <w:rsid w:val="00245999"/>
    <w:rsid w:val="00257F52"/>
    <w:rsid w:val="002703B6"/>
    <w:rsid w:val="00274DA0"/>
    <w:rsid w:val="0027530B"/>
    <w:rsid w:val="00277014"/>
    <w:rsid w:val="002878BC"/>
    <w:rsid w:val="00287A86"/>
    <w:rsid w:val="00287EDD"/>
    <w:rsid w:val="00290E67"/>
    <w:rsid w:val="00291340"/>
    <w:rsid w:val="00294818"/>
    <w:rsid w:val="00295578"/>
    <w:rsid w:val="00295CCF"/>
    <w:rsid w:val="00296C26"/>
    <w:rsid w:val="002A1A57"/>
    <w:rsid w:val="002A631D"/>
    <w:rsid w:val="002B1CA9"/>
    <w:rsid w:val="002B3C9A"/>
    <w:rsid w:val="002B3DF2"/>
    <w:rsid w:val="002B4184"/>
    <w:rsid w:val="002B454E"/>
    <w:rsid w:val="002B55CF"/>
    <w:rsid w:val="002C184F"/>
    <w:rsid w:val="002C3047"/>
    <w:rsid w:val="002D0400"/>
    <w:rsid w:val="002E0FE8"/>
    <w:rsid w:val="002E2C84"/>
    <w:rsid w:val="002E5611"/>
    <w:rsid w:val="002E5771"/>
    <w:rsid w:val="002F1191"/>
    <w:rsid w:val="002F7756"/>
    <w:rsid w:val="00301783"/>
    <w:rsid w:val="00301CBA"/>
    <w:rsid w:val="00305A37"/>
    <w:rsid w:val="00310EE0"/>
    <w:rsid w:val="00320BF5"/>
    <w:rsid w:val="00321074"/>
    <w:rsid w:val="00322212"/>
    <w:rsid w:val="00323FC7"/>
    <w:rsid w:val="0032413B"/>
    <w:rsid w:val="003278B5"/>
    <w:rsid w:val="00330712"/>
    <w:rsid w:val="00331867"/>
    <w:rsid w:val="003353B9"/>
    <w:rsid w:val="00337AFC"/>
    <w:rsid w:val="00337B6D"/>
    <w:rsid w:val="00337D3F"/>
    <w:rsid w:val="003522E9"/>
    <w:rsid w:val="00357D2D"/>
    <w:rsid w:val="003667F5"/>
    <w:rsid w:val="003832F1"/>
    <w:rsid w:val="00387262"/>
    <w:rsid w:val="003916CF"/>
    <w:rsid w:val="00392FBF"/>
    <w:rsid w:val="00395218"/>
    <w:rsid w:val="003A00F9"/>
    <w:rsid w:val="003A09EB"/>
    <w:rsid w:val="003A3778"/>
    <w:rsid w:val="003A38C2"/>
    <w:rsid w:val="003A405C"/>
    <w:rsid w:val="003B1279"/>
    <w:rsid w:val="003C2C5C"/>
    <w:rsid w:val="003C4832"/>
    <w:rsid w:val="003C7353"/>
    <w:rsid w:val="003D058A"/>
    <w:rsid w:val="003D0DB0"/>
    <w:rsid w:val="003E031C"/>
    <w:rsid w:val="003E58DA"/>
    <w:rsid w:val="003E5AC5"/>
    <w:rsid w:val="003E64DF"/>
    <w:rsid w:val="003F26A1"/>
    <w:rsid w:val="003F37BF"/>
    <w:rsid w:val="003F598C"/>
    <w:rsid w:val="004011EE"/>
    <w:rsid w:val="004028E4"/>
    <w:rsid w:val="004076DB"/>
    <w:rsid w:val="00410C6D"/>
    <w:rsid w:val="00412B4A"/>
    <w:rsid w:val="004135C8"/>
    <w:rsid w:val="00417B90"/>
    <w:rsid w:val="0042113F"/>
    <w:rsid w:val="004218BE"/>
    <w:rsid w:val="00425EDB"/>
    <w:rsid w:val="00426297"/>
    <w:rsid w:val="00441C4C"/>
    <w:rsid w:val="00453E8E"/>
    <w:rsid w:val="00455E5D"/>
    <w:rsid w:val="00461A71"/>
    <w:rsid w:val="0046303E"/>
    <w:rsid w:val="00464DDF"/>
    <w:rsid w:val="00465794"/>
    <w:rsid w:val="00465CA6"/>
    <w:rsid w:val="00465F9F"/>
    <w:rsid w:val="004671C7"/>
    <w:rsid w:val="00475F92"/>
    <w:rsid w:val="00480BDC"/>
    <w:rsid w:val="00481709"/>
    <w:rsid w:val="00490D92"/>
    <w:rsid w:val="00492C09"/>
    <w:rsid w:val="004A58B5"/>
    <w:rsid w:val="004A6F59"/>
    <w:rsid w:val="004B061F"/>
    <w:rsid w:val="004B7FD2"/>
    <w:rsid w:val="004C120F"/>
    <w:rsid w:val="004C2BDA"/>
    <w:rsid w:val="004D06C2"/>
    <w:rsid w:val="004D6D32"/>
    <w:rsid w:val="004E0A94"/>
    <w:rsid w:val="004E51E2"/>
    <w:rsid w:val="004F1F72"/>
    <w:rsid w:val="00502855"/>
    <w:rsid w:val="005041CB"/>
    <w:rsid w:val="00507CC2"/>
    <w:rsid w:val="00510861"/>
    <w:rsid w:val="00510BE2"/>
    <w:rsid w:val="0051324F"/>
    <w:rsid w:val="00525024"/>
    <w:rsid w:val="00531B7B"/>
    <w:rsid w:val="00533843"/>
    <w:rsid w:val="005348C2"/>
    <w:rsid w:val="00534F00"/>
    <w:rsid w:val="00546195"/>
    <w:rsid w:val="0055052A"/>
    <w:rsid w:val="005542D0"/>
    <w:rsid w:val="00556704"/>
    <w:rsid w:val="00563028"/>
    <w:rsid w:val="00563DD7"/>
    <w:rsid w:val="00570F0A"/>
    <w:rsid w:val="005739C2"/>
    <w:rsid w:val="00581090"/>
    <w:rsid w:val="0059031F"/>
    <w:rsid w:val="0059309F"/>
    <w:rsid w:val="005A0C6D"/>
    <w:rsid w:val="005A1B84"/>
    <w:rsid w:val="005A61D6"/>
    <w:rsid w:val="005B5859"/>
    <w:rsid w:val="005B6A54"/>
    <w:rsid w:val="005B7BAA"/>
    <w:rsid w:val="005C199E"/>
    <w:rsid w:val="005D1D04"/>
    <w:rsid w:val="005D3471"/>
    <w:rsid w:val="005D5352"/>
    <w:rsid w:val="005F2938"/>
    <w:rsid w:val="005F2F48"/>
    <w:rsid w:val="0060066F"/>
    <w:rsid w:val="00602240"/>
    <w:rsid w:val="00604DE6"/>
    <w:rsid w:val="00610964"/>
    <w:rsid w:val="00614D8A"/>
    <w:rsid w:val="00617E86"/>
    <w:rsid w:val="006236B8"/>
    <w:rsid w:val="00624C4E"/>
    <w:rsid w:val="0062688E"/>
    <w:rsid w:val="00626A2B"/>
    <w:rsid w:val="00626D84"/>
    <w:rsid w:val="00627343"/>
    <w:rsid w:val="00633153"/>
    <w:rsid w:val="0063606B"/>
    <w:rsid w:val="006410FC"/>
    <w:rsid w:val="00646D22"/>
    <w:rsid w:val="00651161"/>
    <w:rsid w:val="006518AB"/>
    <w:rsid w:val="0066039D"/>
    <w:rsid w:val="00660A64"/>
    <w:rsid w:val="00662359"/>
    <w:rsid w:val="0066282B"/>
    <w:rsid w:val="00662C3F"/>
    <w:rsid w:val="00667E6E"/>
    <w:rsid w:val="006757C2"/>
    <w:rsid w:val="00676000"/>
    <w:rsid w:val="00686B8A"/>
    <w:rsid w:val="006A1943"/>
    <w:rsid w:val="006B423D"/>
    <w:rsid w:val="006B6CA3"/>
    <w:rsid w:val="006C1E5A"/>
    <w:rsid w:val="006C385C"/>
    <w:rsid w:val="006C56AA"/>
    <w:rsid w:val="006C6FB8"/>
    <w:rsid w:val="006D6110"/>
    <w:rsid w:val="006E54B3"/>
    <w:rsid w:val="006E6014"/>
    <w:rsid w:val="006F25A3"/>
    <w:rsid w:val="006F5405"/>
    <w:rsid w:val="007024CD"/>
    <w:rsid w:val="007035AF"/>
    <w:rsid w:val="00704AA6"/>
    <w:rsid w:val="00705223"/>
    <w:rsid w:val="007069C1"/>
    <w:rsid w:val="0072293E"/>
    <w:rsid w:val="007251F7"/>
    <w:rsid w:val="007255FC"/>
    <w:rsid w:val="00726BAB"/>
    <w:rsid w:val="00734CA7"/>
    <w:rsid w:val="00736A8A"/>
    <w:rsid w:val="007371BE"/>
    <w:rsid w:val="00740387"/>
    <w:rsid w:val="00742DEE"/>
    <w:rsid w:val="007504A6"/>
    <w:rsid w:val="007572CD"/>
    <w:rsid w:val="00764617"/>
    <w:rsid w:val="0077033B"/>
    <w:rsid w:val="00771A8F"/>
    <w:rsid w:val="00772830"/>
    <w:rsid w:val="00773670"/>
    <w:rsid w:val="007740C3"/>
    <w:rsid w:val="007750CE"/>
    <w:rsid w:val="00780B90"/>
    <w:rsid w:val="00782BA6"/>
    <w:rsid w:val="00790213"/>
    <w:rsid w:val="007914CE"/>
    <w:rsid w:val="00792354"/>
    <w:rsid w:val="00796E14"/>
    <w:rsid w:val="007A155D"/>
    <w:rsid w:val="007A1BB7"/>
    <w:rsid w:val="007A22AA"/>
    <w:rsid w:val="007A25FD"/>
    <w:rsid w:val="007A3DA1"/>
    <w:rsid w:val="007C214D"/>
    <w:rsid w:val="007C352E"/>
    <w:rsid w:val="007C6F84"/>
    <w:rsid w:val="007C7B7D"/>
    <w:rsid w:val="007D1BD9"/>
    <w:rsid w:val="007D3970"/>
    <w:rsid w:val="007D3A03"/>
    <w:rsid w:val="007E12DE"/>
    <w:rsid w:val="007E32B5"/>
    <w:rsid w:val="007E73B4"/>
    <w:rsid w:val="008018DA"/>
    <w:rsid w:val="00804DEE"/>
    <w:rsid w:val="00805318"/>
    <w:rsid w:val="008166FE"/>
    <w:rsid w:val="00817A93"/>
    <w:rsid w:val="0082241D"/>
    <w:rsid w:val="00822B03"/>
    <w:rsid w:val="00826E2E"/>
    <w:rsid w:val="00831D2B"/>
    <w:rsid w:val="00837954"/>
    <w:rsid w:val="00842D51"/>
    <w:rsid w:val="00844E53"/>
    <w:rsid w:val="0084543F"/>
    <w:rsid w:val="008507D3"/>
    <w:rsid w:val="00881160"/>
    <w:rsid w:val="00883278"/>
    <w:rsid w:val="008848C3"/>
    <w:rsid w:val="0088516B"/>
    <w:rsid w:val="008851E8"/>
    <w:rsid w:val="00886435"/>
    <w:rsid w:val="00892F5A"/>
    <w:rsid w:val="00896C5F"/>
    <w:rsid w:val="008A1D89"/>
    <w:rsid w:val="008A267A"/>
    <w:rsid w:val="008A2A31"/>
    <w:rsid w:val="008A2FD4"/>
    <w:rsid w:val="008A3810"/>
    <w:rsid w:val="008A65CD"/>
    <w:rsid w:val="008B1299"/>
    <w:rsid w:val="008B73EA"/>
    <w:rsid w:val="008C3917"/>
    <w:rsid w:val="008D19AD"/>
    <w:rsid w:val="008D3201"/>
    <w:rsid w:val="008D3952"/>
    <w:rsid w:val="008D4B53"/>
    <w:rsid w:val="008D70EC"/>
    <w:rsid w:val="008E3124"/>
    <w:rsid w:val="008F42BE"/>
    <w:rsid w:val="008F47AD"/>
    <w:rsid w:val="008F4F28"/>
    <w:rsid w:val="00903A07"/>
    <w:rsid w:val="00913998"/>
    <w:rsid w:val="00926A58"/>
    <w:rsid w:val="00927AC8"/>
    <w:rsid w:val="00930CEE"/>
    <w:rsid w:val="009311B7"/>
    <w:rsid w:val="00937750"/>
    <w:rsid w:val="009429F1"/>
    <w:rsid w:val="00942FED"/>
    <w:rsid w:val="00947D1E"/>
    <w:rsid w:val="00955AC2"/>
    <w:rsid w:val="00957757"/>
    <w:rsid w:val="009622EA"/>
    <w:rsid w:val="00970E1D"/>
    <w:rsid w:val="00980FF1"/>
    <w:rsid w:val="00982D5D"/>
    <w:rsid w:val="00986373"/>
    <w:rsid w:val="00986F8C"/>
    <w:rsid w:val="00990B7C"/>
    <w:rsid w:val="0099169A"/>
    <w:rsid w:val="009934EE"/>
    <w:rsid w:val="009968CE"/>
    <w:rsid w:val="009A46AE"/>
    <w:rsid w:val="009A636F"/>
    <w:rsid w:val="009A7A41"/>
    <w:rsid w:val="009B0312"/>
    <w:rsid w:val="009B1242"/>
    <w:rsid w:val="009B358E"/>
    <w:rsid w:val="009B61CA"/>
    <w:rsid w:val="009B6321"/>
    <w:rsid w:val="009B7C68"/>
    <w:rsid w:val="009C17B6"/>
    <w:rsid w:val="009C3FC6"/>
    <w:rsid w:val="009D0D9F"/>
    <w:rsid w:val="009D228B"/>
    <w:rsid w:val="009D3CDB"/>
    <w:rsid w:val="009E6541"/>
    <w:rsid w:val="009E6CA3"/>
    <w:rsid w:val="009E76F2"/>
    <w:rsid w:val="009F4F0C"/>
    <w:rsid w:val="009F63C8"/>
    <w:rsid w:val="00A03BB4"/>
    <w:rsid w:val="00A04450"/>
    <w:rsid w:val="00A05518"/>
    <w:rsid w:val="00A06563"/>
    <w:rsid w:val="00A153EF"/>
    <w:rsid w:val="00A227AA"/>
    <w:rsid w:val="00A23D4F"/>
    <w:rsid w:val="00A33966"/>
    <w:rsid w:val="00A34590"/>
    <w:rsid w:val="00A47559"/>
    <w:rsid w:val="00A51F8D"/>
    <w:rsid w:val="00A57C6E"/>
    <w:rsid w:val="00A84632"/>
    <w:rsid w:val="00A86282"/>
    <w:rsid w:val="00A97A94"/>
    <w:rsid w:val="00AA2014"/>
    <w:rsid w:val="00AA2E1B"/>
    <w:rsid w:val="00AA342D"/>
    <w:rsid w:val="00AA40B6"/>
    <w:rsid w:val="00AA44B2"/>
    <w:rsid w:val="00AB04FA"/>
    <w:rsid w:val="00AC0566"/>
    <w:rsid w:val="00AC1504"/>
    <w:rsid w:val="00AC4159"/>
    <w:rsid w:val="00AC5064"/>
    <w:rsid w:val="00AC5695"/>
    <w:rsid w:val="00AD1AE8"/>
    <w:rsid w:val="00AD3AB3"/>
    <w:rsid w:val="00AD43BB"/>
    <w:rsid w:val="00AE3BB1"/>
    <w:rsid w:val="00AE6D34"/>
    <w:rsid w:val="00AE7300"/>
    <w:rsid w:val="00AF2ED7"/>
    <w:rsid w:val="00B00A7A"/>
    <w:rsid w:val="00B10B83"/>
    <w:rsid w:val="00B12799"/>
    <w:rsid w:val="00B134EA"/>
    <w:rsid w:val="00B22A4B"/>
    <w:rsid w:val="00B33FB0"/>
    <w:rsid w:val="00B360B6"/>
    <w:rsid w:val="00B40A5A"/>
    <w:rsid w:val="00B41A17"/>
    <w:rsid w:val="00B45642"/>
    <w:rsid w:val="00B45929"/>
    <w:rsid w:val="00B47B7E"/>
    <w:rsid w:val="00B47F8F"/>
    <w:rsid w:val="00B52CB8"/>
    <w:rsid w:val="00B57E88"/>
    <w:rsid w:val="00B60DAD"/>
    <w:rsid w:val="00B61D09"/>
    <w:rsid w:val="00B64742"/>
    <w:rsid w:val="00B75C32"/>
    <w:rsid w:val="00B7622B"/>
    <w:rsid w:val="00B94B23"/>
    <w:rsid w:val="00B96599"/>
    <w:rsid w:val="00BA6B94"/>
    <w:rsid w:val="00BB1602"/>
    <w:rsid w:val="00BB711C"/>
    <w:rsid w:val="00BD3247"/>
    <w:rsid w:val="00BE0D4B"/>
    <w:rsid w:val="00BE1ECF"/>
    <w:rsid w:val="00BE786E"/>
    <w:rsid w:val="00BF087F"/>
    <w:rsid w:val="00BF0880"/>
    <w:rsid w:val="00BF34DF"/>
    <w:rsid w:val="00BF49E1"/>
    <w:rsid w:val="00C01F6B"/>
    <w:rsid w:val="00C11D4D"/>
    <w:rsid w:val="00C17776"/>
    <w:rsid w:val="00C2030F"/>
    <w:rsid w:val="00C21F6B"/>
    <w:rsid w:val="00C224C1"/>
    <w:rsid w:val="00C24640"/>
    <w:rsid w:val="00C257EA"/>
    <w:rsid w:val="00C25BD8"/>
    <w:rsid w:val="00C275C0"/>
    <w:rsid w:val="00C3276D"/>
    <w:rsid w:val="00C33C2E"/>
    <w:rsid w:val="00C364BA"/>
    <w:rsid w:val="00C40A62"/>
    <w:rsid w:val="00C46113"/>
    <w:rsid w:val="00C52BEB"/>
    <w:rsid w:val="00C622C4"/>
    <w:rsid w:val="00C62367"/>
    <w:rsid w:val="00C6296C"/>
    <w:rsid w:val="00C65EA7"/>
    <w:rsid w:val="00C80CEA"/>
    <w:rsid w:val="00C86AF4"/>
    <w:rsid w:val="00C86D3F"/>
    <w:rsid w:val="00C87DB6"/>
    <w:rsid w:val="00C92D82"/>
    <w:rsid w:val="00C93629"/>
    <w:rsid w:val="00CA00F3"/>
    <w:rsid w:val="00CA234C"/>
    <w:rsid w:val="00CA3327"/>
    <w:rsid w:val="00CA52FE"/>
    <w:rsid w:val="00CB2278"/>
    <w:rsid w:val="00CB2618"/>
    <w:rsid w:val="00CB262B"/>
    <w:rsid w:val="00CC05FF"/>
    <w:rsid w:val="00CC26D1"/>
    <w:rsid w:val="00CC35FC"/>
    <w:rsid w:val="00CC5A33"/>
    <w:rsid w:val="00CD0719"/>
    <w:rsid w:val="00CD34AD"/>
    <w:rsid w:val="00CD7C64"/>
    <w:rsid w:val="00CE13E3"/>
    <w:rsid w:val="00CE492C"/>
    <w:rsid w:val="00CE5B56"/>
    <w:rsid w:val="00CE5C35"/>
    <w:rsid w:val="00CE7356"/>
    <w:rsid w:val="00CF047C"/>
    <w:rsid w:val="00CF1349"/>
    <w:rsid w:val="00CF52C4"/>
    <w:rsid w:val="00D01F5D"/>
    <w:rsid w:val="00D05086"/>
    <w:rsid w:val="00D1223D"/>
    <w:rsid w:val="00D139F7"/>
    <w:rsid w:val="00D21D35"/>
    <w:rsid w:val="00D25184"/>
    <w:rsid w:val="00D30D7F"/>
    <w:rsid w:val="00D40186"/>
    <w:rsid w:val="00D41F02"/>
    <w:rsid w:val="00D42409"/>
    <w:rsid w:val="00D4321C"/>
    <w:rsid w:val="00D47806"/>
    <w:rsid w:val="00D60255"/>
    <w:rsid w:val="00D673EB"/>
    <w:rsid w:val="00D7174B"/>
    <w:rsid w:val="00D83E29"/>
    <w:rsid w:val="00DA1D76"/>
    <w:rsid w:val="00DA4E2D"/>
    <w:rsid w:val="00DA58B4"/>
    <w:rsid w:val="00DB1C03"/>
    <w:rsid w:val="00DB60D1"/>
    <w:rsid w:val="00DB7BE5"/>
    <w:rsid w:val="00DC1288"/>
    <w:rsid w:val="00DC3164"/>
    <w:rsid w:val="00DE0C24"/>
    <w:rsid w:val="00DE0E9C"/>
    <w:rsid w:val="00DE1845"/>
    <w:rsid w:val="00DE6A50"/>
    <w:rsid w:val="00E00A8C"/>
    <w:rsid w:val="00E03D75"/>
    <w:rsid w:val="00E03E05"/>
    <w:rsid w:val="00E115D0"/>
    <w:rsid w:val="00E14B0F"/>
    <w:rsid w:val="00E17FC8"/>
    <w:rsid w:val="00E22127"/>
    <w:rsid w:val="00E25F08"/>
    <w:rsid w:val="00E4102F"/>
    <w:rsid w:val="00E46E79"/>
    <w:rsid w:val="00E47A0D"/>
    <w:rsid w:val="00E51E31"/>
    <w:rsid w:val="00E51E9C"/>
    <w:rsid w:val="00E54B22"/>
    <w:rsid w:val="00E64AD5"/>
    <w:rsid w:val="00E66AB3"/>
    <w:rsid w:val="00E72490"/>
    <w:rsid w:val="00E7274D"/>
    <w:rsid w:val="00E74896"/>
    <w:rsid w:val="00E80C5C"/>
    <w:rsid w:val="00E83ADE"/>
    <w:rsid w:val="00E858E4"/>
    <w:rsid w:val="00E8704E"/>
    <w:rsid w:val="00E90BBA"/>
    <w:rsid w:val="00E90E3A"/>
    <w:rsid w:val="00E91260"/>
    <w:rsid w:val="00E92912"/>
    <w:rsid w:val="00E97745"/>
    <w:rsid w:val="00EA269E"/>
    <w:rsid w:val="00EB219C"/>
    <w:rsid w:val="00EB586E"/>
    <w:rsid w:val="00EB7F43"/>
    <w:rsid w:val="00EC0734"/>
    <w:rsid w:val="00EC26E9"/>
    <w:rsid w:val="00EC3D37"/>
    <w:rsid w:val="00EC5384"/>
    <w:rsid w:val="00EC62AC"/>
    <w:rsid w:val="00ED1CCF"/>
    <w:rsid w:val="00ED489D"/>
    <w:rsid w:val="00EE23C7"/>
    <w:rsid w:val="00EE54B6"/>
    <w:rsid w:val="00EF7AEE"/>
    <w:rsid w:val="00F000A2"/>
    <w:rsid w:val="00F01B1B"/>
    <w:rsid w:val="00F10A3C"/>
    <w:rsid w:val="00F1525B"/>
    <w:rsid w:val="00F236B0"/>
    <w:rsid w:val="00F32744"/>
    <w:rsid w:val="00F33381"/>
    <w:rsid w:val="00F34C1E"/>
    <w:rsid w:val="00F3717D"/>
    <w:rsid w:val="00F62E72"/>
    <w:rsid w:val="00F63607"/>
    <w:rsid w:val="00F63886"/>
    <w:rsid w:val="00F64B80"/>
    <w:rsid w:val="00F6673B"/>
    <w:rsid w:val="00F7407A"/>
    <w:rsid w:val="00F86A81"/>
    <w:rsid w:val="00F91634"/>
    <w:rsid w:val="00F92325"/>
    <w:rsid w:val="00F92C20"/>
    <w:rsid w:val="00FA3E60"/>
    <w:rsid w:val="00FA6A69"/>
    <w:rsid w:val="00FA7597"/>
    <w:rsid w:val="00FB0B49"/>
    <w:rsid w:val="00FC206E"/>
    <w:rsid w:val="00FC5EB5"/>
    <w:rsid w:val="00FD2F4D"/>
    <w:rsid w:val="00FE0DEB"/>
    <w:rsid w:val="00FE22AC"/>
    <w:rsid w:val="00FE265E"/>
    <w:rsid w:val="00FE4101"/>
    <w:rsid w:val="00FE4A7F"/>
    <w:rsid w:val="00FE508D"/>
    <w:rsid w:val="00FE7B55"/>
    <w:rsid w:val="00FF53ED"/>
    <w:rsid w:val="00FF6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A1C28"/>
  <w15:docId w15:val="{E87E491A-064B-4112-8769-D0B0ADA5E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link w:val="Heading1Char"/>
    <w:uiPriority w:val="9"/>
    <w:qFormat/>
    <w:pPr>
      <w:spacing w:before="55"/>
      <w:ind w:left="6011"/>
      <w:outlineLvl w:val="0"/>
    </w:pPr>
    <w:rPr>
      <w:b/>
      <w:bCs/>
      <w:sz w:val="48"/>
      <w:szCs w:val="48"/>
    </w:rPr>
  </w:style>
  <w:style w:type="paragraph" w:styleId="Heading2">
    <w:name w:val="heading 2"/>
    <w:basedOn w:val="Normal"/>
    <w:link w:val="Heading2Char"/>
    <w:uiPriority w:val="1"/>
    <w:qFormat/>
    <w:pPr>
      <w:spacing w:before="89"/>
      <w:ind w:left="902"/>
      <w:outlineLvl w:val="1"/>
    </w:pPr>
    <w:rPr>
      <w:sz w:val="32"/>
      <w:szCs w:val="32"/>
    </w:rPr>
  </w:style>
  <w:style w:type="paragraph" w:styleId="Heading3">
    <w:name w:val="heading 3"/>
    <w:basedOn w:val="Normal"/>
    <w:next w:val="Normal"/>
    <w:link w:val="Heading3Char"/>
    <w:uiPriority w:val="9"/>
    <w:semiHidden/>
    <w:unhideWhenUsed/>
    <w:qFormat/>
    <w:rsid w:val="00016CF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Pr>
      <w:sz w:val="25"/>
      <w:szCs w:val="25"/>
    </w:rPr>
  </w:style>
  <w:style w:type="paragraph" w:styleId="ListParagraph">
    <w:name w:val="List Paragraph"/>
    <w:basedOn w:val="Normal"/>
    <w:uiPriority w:val="34"/>
    <w:qFormat/>
  </w:style>
  <w:style w:type="paragraph" w:customStyle="1" w:styleId="TableParagraph">
    <w:name w:val="Table Paragraph"/>
    <w:basedOn w:val="Normal"/>
    <w:qFormat/>
    <w:pPr>
      <w:ind w:left="830"/>
    </w:pPr>
  </w:style>
  <w:style w:type="paragraph" w:styleId="Header">
    <w:name w:val="header"/>
    <w:basedOn w:val="Normal"/>
    <w:link w:val="HeaderChar"/>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customStyle="1" w:styleId="Default">
    <w:name w:val="Default"/>
    <w:rsid w:val="00C21F6B"/>
    <w:pPr>
      <w:widowControl/>
      <w:adjustRightInd w:val="0"/>
    </w:pPr>
    <w:rPr>
      <w:rFonts w:ascii="Arial" w:eastAsia="Times New Roman" w:hAnsi="Arial" w:cs="Arial"/>
      <w:color w:val="000000"/>
      <w:sz w:val="24"/>
      <w:szCs w:val="24"/>
      <w:lang w:val="en-GB" w:eastAsia="en-GB"/>
    </w:rPr>
  </w:style>
  <w:style w:type="character" w:customStyle="1" w:styleId="Heading3Char">
    <w:name w:val="Heading 3 Char"/>
    <w:basedOn w:val="DefaultParagraphFont"/>
    <w:link w:val="Heading3"/>
    <w:uiPriority w:val="9"/>
    <w:semiHidden/>
    <w:rsid w:val="00016CFD"/>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1"/>
    <w:rsid w:val="00FF68CA"/>
    <w:rPr>
      <w:rFonts w:ascii="Arial" w:eastAsia="Arial" w:hAnsi="Arial" w:cs="Arial"/>
      <w:sz w:val="32"/>
      <w:szCs w:val="32"/>
    </w:rPr>
  </w:style>
  <w:style w:type="paragraph" w:styleId="NormalWeb">
    <w:name w:val="Normal (Web)"/>
    <w:basedOn w:val="Normal"/>
    <w:uiPriority w:val="99"/>
    <w:semiHidden/>
    <w:unhideWhenUsed/>
    <w:rsid w:val="00D673E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ListBullet">
    <w:name w:val="List Bullet"/>
    <w:aliases w:val="List Bullet HC"/>
    <w:basedOn w:val="Normal"/>
    <w:autoRedefine/>
    <w:unhideWhenUsed/>
    <w:qFormat/>
    <w:rsid w:val="00A57C6E"/>
    <w:pPr>
      <w:widowControl/>
      <w:numPr>
        <w:numId w:val="6"/>
      </w:numPr>
      <w:tabs>
        <w:tab w:val="clear" w:pos="360"/>
      </w:tabs>
      <w:autoSpaceDE/>
      <w:autoSpaceDN/>
      <w:ind w:left="0" w:firstLine="0"/>
      <w:contextualSpacing/>
    </w:pPr>
    <w:rPr>
      <w:rFonts w:cs="Times New Roman"/>
      <w:lang w:val="en-GB"/>
    </w:rPr>
  </w:style>
  <w:style w:type="character" w:customStyle="1" w:styleId="BodyTextChar">
    <w:name w:val="Body Text Char"/>
    <w:basedOn w:val="DefaultParagraphFont"/>
    <w:link w:val="BodyText"/>
    <w:uiPriority w:val="99"/>
    <w:rsid w:val="00AD3AB3"/>
    <w:rPr>
      <w:rFonts w:ascii="Arial" w:eastAsia="Arial" w:hAnsi="Arial" w:cs="Arial"/>
      <w:sz w:val="25"/>
      <w:szCs w:val="25"/>
    </w:rPr>
  </w:style>
  <w:style w:type="character" w:customStyle="1" w:styleId="Heading1Char">
    <w:name w:val="Heading 1 Char"/>
    <w:basedOn w:val="DefaultParagraphFont"/>
    <w:link w:val="Heading1"/>
    <w:uiPriority w:val="9"/>
    <w:rsid w:val="00AD3AB3"/>
    <w:rPr>
      <w:rFonts w:ascii="Arial" w:eastAsia="Arial" w:hAnsi="Arial" w:cs="Arial"/>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511916419">
      <w:bodyDiv w:val="1"/>
      <w:marLeft w:val="0"/>
      <w:marRight w:val="0"/>
      <w:marTop w:val="0"/>
      <w:marBottom w:val="0"/>
      <w:divBdr>
        <w:top w:val="none" w:sz="0" w:space="0" w:color="auto"/>
        <w:left w:val="none" w:sz="0" w:space="0" w:color="auto"/>
        <w:bottom w:val="none" w:sz="0" w:space="0" w:color="auto"/>
        <w:right w:val="none" w:sz="0" w:space="0" w:color="auto"/>
      </w:divBdr>
    </w:div>
    <w:div w:id="1267343550">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 w:id="1590918619">
      <w:bodyDiv w:val="1"/>
      <w:marLeft w:val="0"/>
      <w:marRight w:val="0"/>
      <w:marTop w:val="0"/>
      <w:marBottom w:val="0"/>
      <w:divBdr>
        <w:top w:val="none" w:sz="0" w:space="0" w:color="auto"/>
        <w:left w:val="none" w:sz="0" w:space="0" w:color="auto"/>
        <w:bottom w:val="none" w:sz="0" w:space="0" w:color="auto"/>
        <w:right w:val="none" w:sz="0" w:space="0" w:color="auto"/>
      </w:divBdr>
    </w:div>
    <w:div w:id="2069568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E0298521439147840452ED955D13B2" ma:contentTypeVersion="5" ma:contentTypeDescription="Create a new document." ma:contentTypeScope="" ma:versionID="3773d8a9c8f0c4f0c568041ea71d297b">
  <xsd:schema xmlns:xsd="http://www.w3.org/2001/XMLSchema" xmlns:xs="http://www.w3.org/2001/XMLSchema" xmlns:p="http://schemas.microsoft.com/office/2006/metadata/properties" xmlns:ns2="58222f46-cdd5-49dc-9cc8-a6db721e7e08" targetNamespace="http://schemas.microsoft.com/office/2006/metadata/properties" ma:root="true" ma:fieldsID="2c2ec13e8dfc777f8b80af6df05f5caf" ns2:_="">
    <xsd:import namespace="58222f46-cdd5-49dc-9cc8-a6db721e7e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2AC63-FDC9-4A6B-A55A-80C7127462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093481-76BB-40AC-9795-A3517AA9A825}">
  <ds:schemaRefs>
    <ds:schemaRef ds:uri="http://schemas.openxmlformats.org/officeDocument/2006/bibliography"/>
  </ds:schemaRefs>
</ds:datastoreItem>
</file>

<file path=customXml/itemProps3.xml><?xml version="1.0" encoding="utf-8"?>
<ds:datastoreItem xmlns:ds="http://schemas.openxmlformats.org/officeDocument/2006/customXml" ds:itemID="{F2C63718-3DF1-4FBC-B652-78C48B4B4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D22F4D-5444-4EDE-8431-18ED86E77CC3}">
  <ds:schemaRefs>
    <ds:schemaRef ds:uri="http://schemas.microsoft.com/sharepoint/v3/contenttype/forms"/>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1201</Words>
  <Characters>7968</Characters>
  <Application>Microsoft Office Word</Application>
  <DocSecurity>0</DocSecurity>
  <Lines>257</Lines>
  <Paragraphs>101</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Broadhurst;Jill Anthony-Ackery</dc:creator>
  <cp:keywords/>
  <dc:description/>
  <cp:lastModifiedBy>Crane, Hayley</cp:lastModifiedBy>
  <cp:revision>9</cp:revision>
  <cp:lastPrinted>2023-02-08T13:47:00Z</cp:lastPrinted>
  <dcterms:created xsi:type="dcterms:W3CDTF">2026-08-13T15:40:00Z</dcterms:created>
  <dcterms:modified xsi:type="dcterms:W3CDTF">2026-08-24T09:30:00Z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0x01010012E0298521439147840452ED955D13B2</vt:lpwstr>
  </property>
  <property fmtid="{D5CDD505-2E9C-101B-9397-08002B2CF9AE}" pid="6" name="ClassificationContentMarkingHeaderShapeIds">
    <vt:lpwstr>40ac41b7,138c6ada,2d4c55f4</vt:lpwstr>
  </property>
  <property fmtid="{D5CDD505-2E9C-101B-9397-08002B2CF9AE}" pid="7" name="ClassificationContentMarkingHeaderFontProps">
    <vt:lpwstr>#0000ff,10,Calibri</vt:lpwstr>
  </property>
  <property fmtid="{D5CDD505-2E9C-101B-9397-08002B2CF9AE}" pid="8" name="ClassificationContentMarkingHeaderText">
    <vt:lpwstr>OFFICIAL</vt:lpwstr>
  </property>
</Properties>
</file>