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6603C" w14:textId="77777777" w:rsidR="00EC5384" w:rsidRDefault="00EC5384" w:rsidP="00290E67">
      <w:pPr>
        <w:pStyle w:val="Heading1"/>
        <w:spacing w:before="84"/>
        <w:rPr>
          <w:color w:val="A6A6A6"/>
        </w:rPr>
      </w:pPr>
    </w:p>
    <w:p w14:paraId="70F6AB58" w14:textId="77777777" w:rsidR="00EC5384" w:rsidRDefault="00EC5384" w:rsidP="00290E67">
      <w:pPr>
        <w:pStyle w:val="Heading1"/>
        <w:spacing w:before="84"/>
        <w:rPr>
          <w:color w:val="A6A6A6"/>
        </w:rPr>
      </w:pPr>
    </w:p>
    <w:tbl>
      <w:tblPr>
        <w:tblStyle w:val="TableGrid"/>
        <w:tblpPr w:leftFromText="180" w:rightFromText="180" w:vertAnchor="text" w:horzAnchor="page" w:tblpX="6421" w:tblpY="120"/>
        <w:tblW w:w="0" w:type="auto"/>
        <w:tblLayout w:type="fixed"/>
        <w:tblLook w:val="01E0" w:firstRow="1" w:lastRow="1" w:firstColumn="1" w:lastColumn="1" w:noHBand="0" w:noVBand="0"/>
        <w:tblCaption w:val="Council Requirements and Role Details Table"/>
        <w:tblDescription w:val="This table indicates the standard council requirements: Directorate, Grade, Location and which role this is responsible to, alongside the actual role details for the post against these parameters. "/>
      </w:tblPr>
      <w:tblGrid>
        <w:gridCol w:w="2138"/>
        <w:gridCol w:w="2709"/>
      </w:tblGrid>
      <w:tr w:rsidR="007371BE" w14:paraId="2CF18846" w14:textId="77777777" w:rsidTr="007371BE">
        <w:trPr>
          <w:trHeight w:val="419"/>
          <w:tblHeader/>
        </w:trPr>
        <w:tc>
          <w:tcPr>
            <w:tcW w:w="2138" w:type="dxa"/>
          </w:tcPr>
          <w:p w14:paraId="42184F19" w14:textId="77777777" w:rsidR="007371BE" w:rsidRPr="007371BE" w:rsidRDefault="0063606B" w:rsidP="007371BE">
            <w:pPr>
              <w:pStyle w:val="BodyText"/>
            </w:pPr>
            <w:r w:rsidRPr="00831D2B">
              <w:t>Role Structure</w:t>
            </w:r>
          </w:p>
        </w:tc>
        <w:tc>
          <w:tcPr>
            <w:tcW w:w="2709" w:type="dxa"/>
          </w:tcPr>
          <w:p w14:paraId="399F3CF0" w14:textId="77777777" w:rsidR="007371BE" w:rsidRPr="005642F5" w:rsidRDefault="007371BE" w:rsidP="007371BE">
            <w:pPr>
              <w:pStyle w:val="BodyText"/>
            </w:pPr>
            <w:r w:rsidRPr="005642F5">
              <w:t xml:space="preserve">Role Details </w:t>
            </w:r>
          </w:p>
        </w:tc>
      </w:tr>
      <w:tr w:rsidR="00EC5384" w14:paraId="28C4FC93" w14:textId="77777777" w:rsidTr="007371BE">
        <w:trPr>
          <w:trHeight w:val="419"/>
        </w:trPr>
        <w:tc>
          <w:tcPr>
            <w:tcW w:w="2138" w:type="dxa"/>
          </w:tcPr>
          <w:p w14:paraId="4905AB0A" w14:textId="77777777" w:rsidR="00EC5384" w:rsidRPr="007371BE" w:rsidRDefault="00EC5384" w:rsidP="00EC5384">
            <w:pPr>
              <w:pStyle w:val="TableParagraph"/>
              <w:spacing w:line="268" w:lineRule="exact"/>
              <w:ind w:left="200"/>
              <w:rPr>
                <w:sz w:val="24"/>
              </w:rPr>
            </w:pPr>
            <w:r w:rsidRPr="007371BE">
              <w:rPr>
                <w:sz w:val="24"/>
              </w:rPr>
              <w:t>Directorate:</w:t>
            </w:r>
          </w:p>
        </w:tc>
        <w:tc>
          <w:tcPr>
            <w:tcW w:w="2709" w:type="dxa"/>
          </w:tcPr>
          <w:p w14:paraId="797F6EA7" w14:textId="77777777" w:rsidR="00EC5384" w:rsidRPr="005642F5" w:rsidRDefault="004671C7" w:rsidP="004671C7">
            <w:pPr>
              <w:pStyle w:val="TableParagraph"/>
              <w:spacing w:line="268" w:lineRule="exact"/>
              <w:ind w:left="0"/>
              <w:rPr>
                <w:sz w:val="24"/>
              </w:rPr>
            </w:pPr>
            <w:r w:rsidRPr="005642F5">
              <w:rPr>
                <w:sz w:val="24"/>
              </w:rPr>
              <w:t>Community Wellbeing</w:t>
            </w:r>
          </w:p>
        </w:tc>
      </w:tr>
      <w:tr w:rsidR="00EC5384" w14:paraId="48768D09" w14:textId="77777777" w:rsidTr="007371BE">
        <w:trPr>
          <w:trHeight w:val="557"/>
        </w:trPr>
        <w:tc>
          <w:tcPr>
            <w:tcW w:w="2138" w:type="dxa"/>
          </w:tcPr>
          <w:p w14:paraId="281A4947" w14:textId="77777777" w:rsidR="00EC5384" w:rsidRPr="007371BE" w:rsidRDefault="00EC5384" w:rsidP="00EC5384">
            <w:pPr>
              <w:pStyle w:val="TableParagraph"/>
              <w:spacing w:before="143"/>
              <w:ind w:left="200"/>
              <w:rPr>
                <w:sz w:val="24"/>
              </w:rPr>
            </w:pPr>
            <w:r w:rsidRPr="007371BE">
              <w:rPr>
                <w:sz w:val="24"/>
              </w:rPr>
              <w:t>Grade:</w:t>
            </w:r>
          </w:p>
        </w:tc>
        <w:tc>
          <w:tcPr>
            <w:tcW w:w="2709" w:type="dxa"/>
          </w:tcPr>
          <w:p w14:paraId="1379F346" w14:textId="775FA77A" w:rsidR="00EC5384" w:rsidRPr="005642F5" w:rsidRDefault="00EC5384" w:rsidP="00EC5384">
            <w:pPr>
              <w:pStyle w:val="TableParagraph"/>
              <w:spacing w:before="143"/>
              <w:ind w:left="0"/>
              <w:rPr>
                <w:sz w:val="24"/>
              </w:rPr>
            </w:pPr>
            <w:r w:rsidRPr="005642F5">
              <w:rPr>
                <w:sz w:val="24"/>
              </w:rPr>
              <w:t>HC</w:t>
            </w:r>
            <w:r w:rsidR="00DD70F2" w:rsidRPr="005642F5">
              <w:rPr>
                <w:sz w:val="24"/>
              </w:rPr>
              <w:t xml:space="preserve">09 </w:t>
            </w:r>
          </w:p>
        </w:tc>
      </w:tr>
      <w:tr w:rsidR="00EC5384" w14:paraId="24732C50" w14:textId="77777777" w:rsidTr="007371BE">
        <w:trPr>
          <w:trHeight w:val="543"/>
        </w:trPr>
        <w:tc>
          <w:tcPr>
            <w:tcW w:w="2138" w:type="dxa"/>
          </w:tcPr>
          <w:p w14:paraId="070D6C7D" w14:textId="77777777" w:rsidR="00EC5384" w:rsidRPr="007371BE" w:rsidRDefault="00EC5384" w:rsidP="00EC5384">
            <w:pPr>
              <w:pStyle w:val="TableParagraph"/>
              <w:spacing w:before="130"/>
              <w:ind w:left="200"/>
              <w:rPr>
                <w:sz w:val="24"/>
              </w:rPr>
            </w:pPr>
            <w:r w:rsidRPr="007371BE">
              <w:rPr>
                <w:sz w:val="24"/>
              </w:rPr>
              <w:t>Location:</w:t>
            </w:r>
          </w:p>
        </w:tc>
        <w:tc>
          <w:tcPr>
            <w:tcW w:w="2709" w:type="dxa"/>
          </w:tcPr>
          <w:p w14:paraId="29079F33" w14:textId="0C0D980A" w:rsidR="00EC5384" w:rsidRPr="005642F5" w:rsidRDefault="00DD70F2" w:rsidP="00EC5384">
            <w:pPr>
              <w:pStyle w:val="TableParagraph"/>
              <w:spacing w:before="130"/>
              <w:ind w:left="0"/>
              <w:rPr>
                <w:sz w:val="24"/>
              </w:rPr>
            </w:pPr>
            <w:r w:rsidRPr="005642F5">
              <w:rPr>
                <w:sz w:val="24"/>
              </w:rPr>
              <w:t xml:space="preserve">Home </w:t>
            </w:r>
            <w:r w:rsidR="00754D08" w:rsidRPr="005642F5">
              <w:rPr>
                <w:sz w:val="24"/>
              </w:rPr>
              <w:t xml:space="preserve">based </w:t>
            </w:r>
            <w:r w:rsidRPr="005642F5">
              <w:rPr>
                <w:sz w:val="24"/>
              </w:rPr>
              <w:t>and Hereford</w:t>
            </w:r>
            <w:r w:rsidR="00754D08" w:rsidRPr="005642F5">
              <w:rPr>
                <w:sz w:val="24"/>
              </w:rPr>
              <w:t xml:space="preserve"> once a week</w:t>
            </w:r>
            <w:r w:rsidRPr="005642F5">
              <w:rPr>
                <w:sz w:val="24"/>
              </w:rPr>
              <w:t xml:space="preserve"> </w:t>
            </w:r>
          </w:p>
        </w:tc>
      </w:tr>
      <w:tr w:rsidR="00EC5384" w:rsidRPr="00667E6E" w14:paraId="4134E975" w14:textId="77777777" w:rsidTr="007371BE">
        <w:trPr>
          <w:trHeight w:val="405"/>
        </w:trPr>
        <w:tc>
          <w:tcPr>
            <w:tcW w:w="2138" w:type="dxa"/>
          </w:tcPr>
          <w:p w14:paraId="7177C928" w14:textId="77777777" w:rsidR="00EC5384" w:rsidRPr="00754D08" w:rsidRDefault="00EC5384" w:rsidP="00EC5384">
            <w:pPr>
              <w:pStyle w:val="TableParagraph"/>
              <w:spacing w:before="129" w:line="256" w:lineRule="exact"/>
              <w:ind w:left="200"/>
              <w:rPr>
                <w:sz w:val="24"/>
              </w:rPr>
            </w:pPr>
            <w:r w:rsidRPr="00754D08">
              <w:rPr>
                <w:sz w:val="24"/>
              </w:rPr>
              <w:t>Responsible to:</w:t>
            </w:r>
          </w:p>
        </w:tc>
        <w:tc>
          <w:tcPr>
            <w:tcW w:w="2709" w:type="dxa"/>
          </w:tcPr>
          <w:p w14:paraId="1B6D0A68" w14:textId="231DC2C1" w:rsidR="00EC5384" w:rsidRPr="005642F5" w:rsidRDefault="00C26C52" w:rsidP="00EC5384">
            <w:pPr>
              <w:pStyle w:val="TableParagraph"/>
              <w:spacing w:before="129" w:line="256" w:lineRule="exact"/>
              <w:ind w:left="0"/>
              <w:rPr>
                <w:sz w:val="24"/>
              </w:rPr>
            </w:pPr>
            <w:r w:rsidRPr="005642F5">
              <w:rPr>
                <w:sz w:val="24"/>
              </w:rPr>
              <w:t>AMHP, DoLS &amp; EDT Services Manager</w:t>
            </w:r>
          </w:p>
        </w:tc>
      </w:tr>
    </w:tbl>
    <w:p w14:paraId="25ED17C1" w14:textId="77777777" w:rsidR="00EC5384" w:rsidRDefault="00CC05FF" w:rsidP="00EC5384">
      <w:pPr>
        <w:pStyle w:val="Heading1"/>
        <w:spacing w:before="84"/>
        <w:ind w:left="0" w:firstLine="720"/>
        <w:jc w:val="both"/>
      </w:pPr>
      <w:r w:rsidRPr="001873BB">
        <w:t>Job</w:t>
      </w:r>
      <w:r w:rsidRPr="001873BB">
        <w:rPr>
          <w:spacing w:val="-4"/>
        </w:rPr>
        <w:t xml:space="preserve"> </w:t>
      </w:r>
      <w:r w:rsidRPr="001873BB">
        <w:t>Description</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0"/>
      </w:tblGrid>
      <w:tr w:rsidR="009968CE" w14:paraId="243FDF06" w14:textId="77777777" w:rsidTr="009968CE">
        <w:trPr>
          <w:trHeight w:val="614"/>
        </w:trPr>
        <w:tc>
          <w:tcPr>
            <w:tcW w:w="6970" w:type="dxa"/>
          </w:tcPr>
          <w:p w14:paraId="13B51052" w14:textId="2DD0C546" w:rsidR="009968CE" w:rsidRPr="009968CE" w:rsidRDefault="009968CE" w:rsidP="009968CE">
            <w:pPr>
              <w:pStyle w:val="Heading1"/>
              <w:spacing w:before="84"/>
              <w:ind w:left="31"/>
              <w:jc w:val="both"/>
              <w:rPr>
                <w:sz w:val="36"/>
              </w:rPr>
            </w:pPr>
            <w:r>
              <w:rPr>
                <w:sz w:val="36"/>
              </w:rPr>
              <w:t xml:space="preserve">Job Role: </w:t>
            </w:r>
            <w:r w:rsidR="00C26C52" w:rsidRPr="00EA26A2">
              <w:rPr>
                <w:b w:val="0"/>
                <w:bCs w:val="0"/>
                <w:sz w:val="36"/>
              </w:rPr>
              <w:t>Senior Best Interests Assessor</w:t>
            </w:r>
            <w:r w:rsidR="00C26C52">
              <w:rPr>
                <w:sz w:val="36"/>
              </w:rPr>
              <w:t xml:space="preserve"> </w:t>
            </w:r>
          </w:p>
        </w:tc>
      </w:tr>
      <w:tr w:rsidR="009968CE" w14:paraId="7763F359" w14:textId="77777777" w:rsidTr="009968CE">
        <w:trPr>
          <w:trHeight w:val="605"/>
        </w:trPr>
        <w:tc>
          <w:tcPr>
            <w:tcW w:w="6970" w:type="dxa"/>
          </w:tcPr>
          <w:p w14:paraId="415BBCBA" w14:textId="0CB677F5" w:rsidR="009968CE" w:rsidRDefault="009968CE" w:rsidP="00EC5384">
            <w:pPr>
              <w:pStyle w:val="Heading1"/>
              <w:spacing w:before="84"/>
              <w:ind w:left="0"/>
              <w:jc w:val="both"/>
            </w:pPr>
            <w:r w:rsidRPr="009968CE">
              <w:rPr>
                <w:sz w:val="36"/>
              </w:rPr>
              <w:t>Service:</w:t>
            </w:r>
            <w:r w:rsidR="00C26C52">
              <w:rPr>
                <w:sz w:val="36"/>
              </w:rPr>
              <w:t xml:space="preserve"> </w:t>
            </w:r>
            <w:r w:rsidR="00C26C52" w:rsidRPr="00EA26A2">
              <w:rPr>
                <w:b w:val="0"/>
                <w:bCs w:val="0"/>
                <w:sz w:val="36"/>
              </w:rPr>
              <w:t>Deprivation of Liberty Safeguards Team</w:t>
            </w:r>
            <w:r w:rsidR="00C26C52">
              <w:rPr>
                <w:sz w:val="36"/>
              </w:rPr>
              <w:t xml:space="preserve"> </w:t>
            </w:r>
          </w:p>
        </w:tc>
      </w:tr>
    </w:tbl>
    <w:p w14:paraId="507B9DFC" w14:textId="77777777" w:rsidR="001A40FE" w:rsidRDefault="001A40FE">
      <w:pPr>
        <w:pStyle w:val="BodyText"/>
        <w:rPr>
          <w:b/>
          <w:sz w:val="20"/>
        </w:rPr>
      </w:pPr>
    </w:p>
    <w:p w14:paraId="3168A1BE" w14:textId="77777777" w:rsidR="001A40FE" w:rsidRDefault="001A40FE">
      <w:pPr>
        <w:pStyle w:val="BodyText"/>
        <w:spacing w:before="3"/>
        <w:rPr>
          <w:b/>
          <w:sz w:val="20"/>
        </w:rPr>
      </w:pPr>
    </w:p>
    <w:p w14:paraId="1611BDA8" w14:textId="77777777" w:rsidR="001A40FE" w:rsidRDefault="00CC05FF">
      <w:pPr>
        <w:pStyle w:val="Heading2"/>
      </w:pPr>
      <w:r w:rsidRPr="007371BE">
        <w:t>Main purpose of the role</w:t>
      </w:r>
    </w:p>
    <w:tbl>
      <w:tblPr>
        <w:tblStyle w:val="TableGrid"/>
        <w:tblW w:w="0" w:type="auto"/>
        <w:tblInd w:w="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68"/>
      </w:tblGrid>
      <w:tr w:rsidR="009968CE" w14:paraId="0A5366F7" w14:textId="77777777" w:rsidTr="009968CE">
        <w:trPr>
          <w:trHeight w:val="473"/>
        </w:trPr>
        <w:tc>
          <w:tcPr>
            <w:tcW w:w="10368" w:type="dxa"/>
          </w:tcPr>
          <w:p w14:paraId="2BE4DEEC" w14:textId="77777777" w:rsidR="009968CE" w:rsidRDefault="000844D6" w:rsidP="00EA26A2">
            <w:pPr>
              <w:pStyle w:val="NormalWeb"/>
              <w:numPr>
                <w:ilvl w:val="0"/>
                <w:numId w:val="39"/>
              </w:numPr>
              <w:spacing w:before="0" w:beforeAutospacing="0" w:after="180" w:afterAutospacing="0"/>
              <w:rPr>
                <w:rFonts w:ascii="Arial" w:hAnsi="Arial" w:cs="Arial"/>
              </w:rPr>
            </w:pPr>
            <w:r w:rsidRPr="00EA26A2">
              <w:rPr>
                <w:rFonts w:ascii="Arial" w:hAnsi="Arial" w:cs="Arial"/>
              </w:rPr>
              <w:t xml:space="preserve">To </w:t>
            </w:r>
            <w:r w:rsidR="00C26C52" w:rsidRPr="00EA26A2">
              <w:rPr>
                <w:rFonts w:ascii="Arial" w:hAnsi="Arial" w:cs="Arial"/>
              </w:rPr>
              <w:t xml:space="preserve">support the DoLS Lead in </w:t>
            </w:r>
            <w:r w:rsidR="00856D31" w:rsidRPr="00EA26A2">
              <w:rPr>
                <w:rFonts w:ascii="Arial" w:hAnsi="Arial" w:cs="Arial"/>
              </w:rPr>
              <w:t xml:space="preserve">operational leadership of the DoLS service, including supervision, quality assurance and practice scrutiny. </w:t>
            </w:r>
          </w:p>
          <w:p w14:paraId="359AC6D3" w14:textId="77777777" w:rsidR="00EA26A2" w:rsidRPr="00EA26A2" w:rsidRDefault="00EA26A2" w:rsidP="00EA26A2">
            <w:pPr>
              <w:pStyle w:val="NormalWeb"/>
              <w:numPr>
                <w:ilvl w:val="0"/>
                <w:numId w:val="39"/>
              </w:numPr>
              <w:spacing w:before="0" w:beforeAutospacing="0" w:after="180" w:afterAutospacing="0"/>
              <w:rPr>
                <w:rFonts w:ascii="Arial" w:hAnsi="Arial" w:cs="Arial"/>
              </w:rPr>
            </w:pPr>
            <w:r w:rsidRPr="00EA26A2">
              <w:rPr>
                <w:rFonts w:ascii="Arial" w:hAnsi="Arial" w:cs="Arial"/>
              </w:rPr>
              <w:t xml:space="preserve">To support in a robust authorisation process for DoLS, including scrutinising completed DoLS assessments submitted by Psychiatrists and Best Interests Assessors, ensuring these meet legal requirements and are robust, defensible and ready for authorisation. </w:t>
            </w:r>
          </w:p>
          <w:p w14:paraId="41A5A262" w14:textId="7579E9A0" w:rsidR="00EA26A2" w:rsidRPr="00EA26A2" w:rsidRDefault="00EA26A2" w:rsidP="00EA26A2">
            <w:pPr>
              <w:pStyle w:val="NormalWeb"/>
              <w:numPr>
                <w:ilvl w:val="0"/>
                <w:numId w:val="39"/>
              </w:numPr>
              <w:spacing w:before="0" w:beforeAutospacing="0" w:after="180" w:afterAutospacing="0"/>
              <w:rPr>
                <w:rFonts w:ascii="Arial" w:hAnsi="Arial" w:cs="Arial"/>
              </w:rPr>
            </w:pPr>
            <w:r w:rsidRPr="00EA26A2">
              <w:rPr>
                <w:rFonts w:ascii="Arial" w:hAnsi="Arial" w:cs="Arial"/>
              </w:rPr>
              <w:t>Supporting the AMHP, DoLS &amp; EDT services Manager with professional supervision and practice guidance to BIAs operational and oversight of the DoLS service, ensuring effective workflow, allocation, and prioritisation of cases and support to manage complex assessments involving objection, family conflict, safeguarding concerns or legal challenge in the manager’s absence.</w:t>
            </w:r>
          </w:p>
        </w:tc>
      </w:tr>
    </w:tbl>
    <w:p w14:paraId="07D7F411" w14:textId="77777777" w:rsidR="00D41F02" w:rsidRPr="00223B9D" w:rsidRDefault="00D41F02" w:rsidP="009968CE">
      <w:pPr>
        <w:pStyle w:val="TableParagraph"/>
        <w:spacing w:before="1" w:line="237" w:lineRule="auto"/>
        <w:ind w:left="0" w:right="586"/>
        <w:jc w:val="both"/>
        <w:rPr>
          <w:b/>
          <w:color w:val="FF0000"/>
          <w:sz w:val="24"/>
          <w:szCs w:val="24"/>
        </w:rPr>
      </w:pPr>
    </w:p>
    <w:p w14:paraId="02BAD6FE" w14:textId="77777777" w:rsidR="001A40FE" w:rsidRDefault="001A40FE">
      <w:pPr>
        <w:pStyle w:val="BodyText"/>
        <w:spacing w:before="7" w:after="1"/>
        <w:rPr>
          <w:sz w:val="26"/>
        </w:rPr>
      </w:pPr>
    </w:p>
    <w:tbl>
      <w:tblPr>
        <w:tblpPr w:leftFromText="180" w:rightFromText="180" w:horzAnchor="margin" w:tblpXSpec="center" w:tblpY="1858"/>
        <w:tblW w:w="0" w:type="auto"/>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Caption w:val="Key Duties and Frequency of Task Table"/>
        <w:tblDescription w:val="This table demonstrates the Key Duties and Responsibilites for the role, then the frequency of this task being completed. "/>
      </w:tblPr>
      <w:tblGrid>
        <w:gridCol w:w="7478"/>
        <w:gridCol w:w="2835"/>
      </w:tblGrid>
      <w:tr w:rsidR="00831D2B" w14:paraId="2024A5FA" w14:textId="77777777" w:rsidTr="007E747E">
        <w:trPr>
          <w:trHeight w:val="796"/>
          <w:tblHeader/>
        </w:trPr>
        <w:tc>
          <w:tcPr>
            <w:tcW w:w="7478" w:type="dxa"/>
            <w:tcBorders>
              <w:top w:val="single" w:sz="4" w:space="0" w:color="auto"/>
              <w:left w:val="single" w:sz="4" w:space="0" w:color="auto"/>
              <w:bottom w:val="single" w:sz="4" w:space="0" w:color="auto"/>
              <w:right w:val="single" w:sz="4" w:space="0" w:color="auto"/>
            </w:tcBorders>
          </w:tcPr>
          <w:p w14:paraId="54D68532" w14:textId="77777777" w:rsidR="00831D2B" w:rsidRPr="007371BE" w:rsidRDefault="00831D2B" w:rsidP="007E747E">
            <w:pPr>
              <w:pStyle w:val="Heading2"/>
              <w:spacing w:before="166"/>
              <w:ind w:left="0"/>
            </w:pPr>
            <w:r w:rsidRPr="007371BE">
              <w:lastRenderedPageBreak/>
              <w:t>Key Duties and Responsibilities</w:t>
            </w:r>
          </w:p>
          <w:p w14:paraId="44C0AE7A" w14:textId="77777777" w:rsidR="00831D2B" w:rsidRPr="007371BE" w:rsidRDefault="00831D2B" w:rsidP="007E747E"/>
        </w:tc>
        <w:tc>
          <w:tcPr>
            <w:tcW w:w="2835" w:type="dxa"/>
            <w:tcBorders>
              <w:top w:val="single" w:sz="4" w:space="0" w:color="auto"/>
              <w:left w:val="single" w:sz="4" w:space="0" w:color="auto"/>
              <w:bottom w:val="single" w:sz="4" w:space="0" w:color="auto"/>
              <w:right w:val="single" w:sz="4" w:space="0" w:color="auto"/>
            </w:tcBorders>
          </w:tcPr>
          <w:p w14:paraId="2EF24A99" w14:textId="77777777" w:rsidR="00831D2B" w:rsidRPr="00610FCD" w:rsidRDefault="00831D2B" w:rsidP="007E747E">
            <w:pPr>
              <w:pStyle w:val="Heading2"/>
              <w:spacing w:before="166"/>
              <w:ind w:left="0"/>
            </w:pPr>
            <w:r w:rsidRPr="00610FCD">
              <w:t>Frequency of Task</w:t>
            </w:r>
          </w:p>
        </w:tc>
      </w:tr>
      <w:tr w:rsidR="00831D2B" w14:paraId="378E8162" w14:textId="77777777" w:rsidTr="007E747E">
        <w:trPr>
          <w:trHeight w:val="796"/>
        </w:trPr>
        <w:tc>
          <w:tcPr>
            <w:tcW w:w="7478" w:type="dxa"/>
            <w:tcBorders>
              <w:top w:val="single" w:sz="4" w:space="0" w:color="auto"/>
              <w:left w:val="single" w:sz="4" w:space="0" w:color="auto"/>
              <w:bottom w:val="single" w:sz="4" w:space="0" w:color="auto"/>
              <w:right w:val="single" w:sz="4" w:space="0" w:color="auto"/>
            </w:tcBorders>
          </w:tcPr>
          <w:p w14:paraId="46D42FA9" w14:textId="2370D01A" w:rsidR="006635D2" w:rsidRPr="006635D2" w:rsidRDefault="006635D2" w:rsidP="006635D2">
            <w:pPr>
              <w:pStyle w:val="ListParagraph"/>
              <w:numPr>
                <w:ilvl w:val="0"/>
                <w:numId w:val="22"/>
              </w:numPr>
            </w:pPr>
            <w:r w:rsidRPr="006635D2">
              <w:t xml:space="preserve">Support the DoLS Lead in provision of operational oversight of the DoLS service, ensuring </w:t>
            </w:r>
            <w:proofErr w:type="spellStart"/>
            <w:r w:rsidR="005642F5">
              <w:t>prioritisation</w:t>
            </w:r>
            <w:proofErr w:type="spellEnd"/>
            <w:r w:rsidR="00C60AFE">
              <w:t xml:space="preserve">, </w:t>
            </w:r>
            <w:r w:rsidRPr="006635D2">
              <w:t xml:space="preserve">effective workflow, allocation, and </w:t>
            </w:r>
            <w:proofErr w:type="spellStart"/>
            <w:r w:rsidR="005642F5" w:rsidRPr="006635D2">
              <w:t>prioriti</w:t>
            </w:r>
            <w:r w:rsidR="005642F5">
              <w:t>s</w:t>
            </w:r>
            <w:r w:rsidR="005642F5" w:rsidRPr="006635D2">
              <w:t>ation</w:t>
            </w:r>
            <w:proofErr w:type="spellEnd"/>
            <w:r w:rsidRPr="006635D2">
              <w:t xml:space="preserve"> of cases.</w:t>
            </w:r>
          </w:p>
          <w:p w14:paraId="39002BDB" w14:textId="363D1512" w:rsidR="00831D2B" w:rsidRDefault="00831D2B" w:rsidP="006635D2">
            <w:pPr>
              <w:pStyle w:val="ListParagraph"/>
              <w:ind w:left="722"/>
            </w:pPr>
          </w:p>
        </w:tc>
        <w:tc>
          <w:tcPr>
            <w:tcW w:w="2835" w:type="dxa"/>
            <w:tcBorders>
              <w:top w:val="single" w:sz="4" w:space="0" w:color="auto"/>
              <w:left w:val="single" w:sz="4" w:space="0" w:color="auto"/>
              <w:bottom w:val="single" w:sz="4" w:space="0" w:color="auto"/>
              <w:right w:val="single" w:sz="4" w:space="0" w:color="auto"/>
            </w:tcBorders>
          </w:tcPr>
          <w:p w14:paraId="569F47B3" w14:textId="52C4375A" w:rsidR="00831D2B" w:rsidRPr="00610FCD" w:rsidRDefault="00610FCD" w:rsidP="007E747E">
            <w:pPr>
              <w:pStyle w:val="ListParagraph"/>
              <w:numPr>
                <w:ilvl w:val="0"/>
                <w:numId w:val="22"/>
              </w:numPr>
            </w:pPr>
            <w:r>
              <w:t xml:space="preserve">Weekly </w:t>
            </w:r>
          </w:p>
        </w:tc>
      </w:tr>
      <w:tr w:rsidR="00B277C6" w14:paraId="05F2AAE6" w14:textId="77777777" w:rsidTr="007E747E">
        <w:trPr>
          <w:trHeight w:val="837"/>
        </w:trPr>
        <w:tc>
          <w:tcPr>
            <w:tcW w:w="7478" w:type="dxa"/>
            <w:tcBorders>
              <w:top w:val="single" w:sz="4" w:space="0" w:color="auto"/>
              <w:left w:val="single" w:sz="4" w:space="0" w:color="auto"/>
              <w:bottom w:val="single" w:sz="4" w:space="0" w:color="auto"/>
              <w:right w:val="single" w:sz="4" w:space="0" w:color="auto"/>
            </w:tcBorders>
          </w:tcPr>
          <w:p w14:paraId="7416F82E" w14:textId="3D7AA89B" w:rsidR="00B277C6" w:rsidRPr="006635D2" w:rsidRDefault="00B277C6" w:rsidP="006635D2">
            <w:pPr>
              <w:pStyle w:val="NormalWeb"/>
              <w:numPr>
                <w:ilvl w:val="0"/>
                <w:numId w:val="37"/>
              </w:numPr>
              <w:spacing w:before="0" w:beforeAutospacing="0" w:after="180" w:afterAutospacing="0"/>
              <w:rPr>
                <w:rFonts w:ascii="Arial" w:hAnsi="Arial" w:cs="Arial"/>
                <w:sz w:val="22"/>
                <w:szCs w:val="22"/>
              </w:rPr>
            </w:pPr>
            <w:r>
              <w:rPr>
                <w:rFonts w:ascii="Arial" w:hAnsi="Arial" w:cs="Arial"/>
                <w:sz w:val="22"/>
                <w:szCs w:val="22"/>
              </w:rPr>
              <w:t>To provide specialist technical advice to support decision makin</w:t>
            </w:r>
            <w:r w:rsidR="00C60AFE">
              <w:rPr>
                <w:rFonts w:ascii="Arial" w:hAnsi="Arial" w:cs="Arial"/>
                <w:sz w:val="22"/>
                <w:szCs w:val="22"/>
              </w:rPr>
              <w:t xml:space="preserve">g whilst </w:t>
            </w:r>
            <w:r>
              <w:rPr>
                <w:rFonts w:ascii="Arial" w:hAnsi="Arial" w:cs="Arial"/>
                <w:sz w:val="22"/>
                <w:szCs w:val="22"/>
              </w:rPr>
              <w:t>ensuring robust and accurate records of decisions are in place.</w:t>
            </w:r>
          </w:p>
        </w:tc>
        <w:tc>
          <w:tcPr>
            <w:tcW w:w="2835" w:type="dxa"/>
            <w:tcBorders>
              <w:top w:val="single" w:sz="4" w:space="0" w:color="auto"/>
              <w:left w:val="single" w:sz="4" w:space="0" w:color="auto"/>
              <w:bottom w:val="single" w:sz="4" w:space="0" w:color="auto"/>
              <w:right w:val="single" w:sz="4" w:space="0" w:color="auto"/>
            </w:tcBorders>
          </w:tcPr>
          <w:p w14:paraId="303BECA8" w14:textId="52BB2622" w:rsidR="00B277C6" w:rsidRDefault="00B277C6" w:rsidP="007E747E">
            <w:pPr>
              <w:pStyle w:val="ListParagraph"/>
              <w:numPr>
                <w:ilvl w:val="0"/>
                <w:numId w:val="21"/>
              </w:numPr>
            </w:pPr>
            <w:r>
              <w:t>Daily</w:t>
            </w:r>
          </w:p>
        </w:tc>
      </w:tr>
      <w:tr w:rsidR="00C60AFE" w14:paraId="33855EE8" w14:textId="77777777" w:rsidTr="007E747E">
        <w:trPr>
          <w:trHeight w:val="837"/>
        </w:trPr>
        <w:tc>
          <w:tcPr>
            <w:tcW w:w="7478" w:type="dxa"/>
            <w:tcBorders>
              <w:top w:val="single" w:sz="4" w:space="0" w:color="auto"/>
              <w:left w:val="single" w:sz="4" w:space="0" w:color="auto"/>
              <w:bottom w:val="single" w:sz="4" w:space="0" w:color="auto"/>
              <w:right w:val="single" w:sz="4" w:space="0" w:color="auto"/>
            </w:tcBorders>
          </w:tcPr>
          <w:p w14:paraId="0F2CD2FE" w14:textId="0ED2C0C4" w:rsidR="00C60AFE" w:rsidRPr="00C60AFE" w:rsidRDefault="00C60AFE" w:rsidP="006635D2">
            <w:pPr>
              <w:pStyle w:val="NormalWeb"/>
              <w:numPr>
                <w:ilvl w:val="0"/>
                <w:numId w:val="37"/>
              </w:numPr>
              <w:spacing w:before="0" w:beforeAutospacing="0" w:after="180" w:afterAutospacing="0"/>
              <w:rPr>
                <w:rFonts w:ascii="Arial" w:hAnsi="Arial" w:cs="Arial"/>
                <w:sz w:val="22"/>
                <w:szCs w:val="22"/>
              </w:rPr>
            </w:pPr>
            <w:r w:rsidRPr="00C60AFE">
              <w:rPr>
                <w:rFonts w:ascii="Arial" w:hAnsi="Arial" w:cs="Arial"/>
                <w:sz w:val="22"/>
                <w:szCs w:val="22"/>
              </w:rPr>
              <w:t>Act as a subject matter expert on the Mental Capacity Act, DoLS, and related human rights legislation.</w:t>
            </w:r>
          </w:p>
        </w:tc>
        <w:tc>
          <w:tcPr>
            <w:tcW w:w="2835" w:type="dxa"/>
            <w:tcBorders>
              <w:top w:val="single" w:sz="4" w:space="0" w:color="auto"/>
              <w:left w:val="single" w:sz="4" w:space="0" w:color="auto"/>
              <w:bottom w:val="single" w:sz="4" w:space="0" w:color="auto"/>
              <w:right w:val="single" w:sz="4" w:space="0" w:color="auto"/>
            </w:tcBorders>
          </w:tcPr>
          <w:p w14:paraId="45A7055B" w14:textId="62F12650" w:rsidR="00C60AFE" w:rsidRDefault="00C60AFE" w:rsidP="007E747E">
            <w:pPr>
              <w:pStyle w:val="ListParagraph"/>
              <w:numPr>
                <w:ilvl w:val="0"/>
                <w:numId w:val="21"/>
              </w:numPr>
            </w:pPr>
            <w:r>
              <w:t>Daily</w:t>
            </w:r>
          </w:p>
        </w:tc>
      </w:tr>
      <w:tr w:rsidR="00831D2B" w14:paraId="1070CCB1" w14:textId="77777777" w:rsidTr="007E747E">
        <w:trPr>
          <w:trHeight w:val="837"/>
        </w:trPr>
        <w:tc>
          <w:tcPr>
            <w:tcW w:w="7478" w:type="dxa"/>
            <w:tcBorders>
              <w:top w:val="single" w:sz="4" w:space="0" w:color="auto"/>
              <w:left w:val="single" w:sz="4" w:space="0" w:color="auto"/>
              <w:bottom w:val="single" w:sz="4" w:space="0" w:color="auto"/>
              <w:right w:val="single" w:sz="4" w:space="0" w:color="auto"/>
            </w:tcBorders>
          </w:tcPr>
          <w:p w14:paraId="710660E5" w14:textId="1B1D6A31" w:rsidR="00831D2B" w:rsidRPr="006635D2" w:rsidRDefault="006635D2" w:rsidP="006635D2">
            <w:pPr>
              <w:pStyle w:val="NormalWeb"/>
              <w:numPr>
                <w:ilvl w:val="0"/>
                <w:numId w:val="37"/>
              </w:numPr>
              <w:spacing w:before="0" w:beforeAutospacing="0" w:after="180" w:afterAutospacing="0"/>
              <w:rPr>
                <w:rFonts w:ascii="Arial" w:hAnsi="Arial" w:cs="Arial"/>
                <w:sz w:val="22"/>
                <w:szCs w:val="22"/>
              </w:rPr>
            </w:pPr>
            <w:r w:rsidRPr="006635D2">
              <w:rPr>
                <w:rFonts w:ascii="Arial" w:hAnsi="Arial" w:cs="Arial"/>
                <w:sz w:val="22"/>
                <w:szCs w:val="22"/>
              </w:rPr>
              <w:t>Manage the DoLS team in the absence of the DoLS Lead, ensuring continuity of leadership and decision-making.</w:t>
            </w:r>
          </w:p>
        </w:tc>
        <w:tc>
          <w:tcPr>
            <w:tcW w:w="2835" w:type="dxa"/>
            <w:tcBorders>
              <w:top w:val="single" w:sz="4" w:space="0" w:color="auto"/>
              <w:left w:val="single" w:sz="4" w:space="0" w:color="auto"/>
              <w:bottom w:val="single" w:sz="4" w:space="0" w:color="auto"/>
              <w:right w:val="single" w:sz="4" w:space="0" w:color="auto"/>
            </w:tcBorders>
          </w:tcPr>
          <w:p w14:paraId="1CC0184C" w14:textId="33E1F2C9" w:rsidR="00831D2B" w:rsidRPr="00610FCD" w:rsidRDefault="00610FCD" w:rsidP="007E747E">
            <w:pPr>
              <w:pStyle w:val="ListParagraph"/>
              <w:numPr>
                <w:ilvl w:val="0"/>
                <w:numId w:val="21"/>
              </w:numPr>
            </w:pPr>
            <w:r>
              <w:t xml:space="preserve">As required </w:t>
            </w:r>
          </w:p>
        </w:tc>
      </w:tr>
      <w:tr w:rsidR="00831D2B" w14:paraId="17C2708B" w14:textId="77777777" w:rsidTr="007E747E">
        <w:trPr>
          <w:trHeight w:val="849"/>
        </w:trPr>
        <w:tc>
          <w:tcPr>
            <w:tcW w:w="7478" w:type="dxa"/>
            <w:tcBorders>
              <w:top w:val="single" w:sz="4" w:space="0" w:color="auto"/>
              <w:left w:val="single" w:sz="4" w:space="0" w:color="auto"/>
              <w:bottom w:val="single" w:sz="4" w:space="0" w:color="auto"/>
              <w:right w:val="single" w:sz="4" w:space="0" w:color="auto"/>
            </w:tcBorders>
          </w:tcPr>
          <w:p w14:paraId="06CCEE39" w14:textId="77777777" w:rsidR="00831D2B" w:rsidRDefault="005642F5" w:rsidP="007E747E">
            <w:pPr>
              <w:pStyle w:val="ListParagraph"/>
              <w:numPr>
                <w:ilvl w:val="0"/>
                <w:numId w:val="20"/>
              </w:numPr>
            </w:pPr>
            <w:r w:rsidRPr="00610FCD">
              <w:t>Scrutinize</w:t>
            </w:r>
            <w:r w:rsidR="006635D2" w:rsidRPr="00610FCD">
              <w:t xml:space="preserve"> completed DoLS assessments to ensure they </w:t>
            </w:r>
            <w:r w:rsidR="00C60AFE">
              <w:t xml:space="preserve">are </w:t>
            </w:r>
            <w:proofErr w:type="gramStart"/>
            <w:r w:rsidR="00C60AFE">
              <w:t xml:space="preserve">person </w:t>
            </w:r>
            <w:r>
              <w:t>centered</w:t>
            </w:r>
            <w:proofErr w:type="gramEnd"/>
            <w:r w:rsidR="00C60AFE">
              <w:t xml:space="preserve">, </w:t>
            </w:r>
            <w:proofErr w:type="gramStart"/>
            <w:r w:rsidR="00C60AFE">
              <w:t>rights focused</w:t>
            </w:r>
            <w:proofErr w:type="gramEnd"/>
            <w:r w:rsidR="00C60AFE">
              <w:t xml:space="preserve"> and compliant to </w:t>
            </w:r>
            <w:r w:rsidR="006635D2" w:rsidRPr="00610FCD">
              <w:t xml:space="preserve">meet legal </w:t>
            </w:r>
            <w:proofErr w:type="gramStart"/>
            <w:r w:rsidR="006635D2" w:rsidRPr="00610FCD">
              <w:t>requirement</w:t>
            </w:r>
            <w:proofErr w:type="gramEnd"/>
            <w:r w:rsidR="00C60AFE">
              <w:t>,</w:t>
            </w:r>
            <w:r w:rsidR="006635D2" w:rsidRPr="00610FCD">
              <w:t xml:space="preserve"> are robust, defensible, and ready for </w:t>
            </w:r>
            <w:proofErr w:type="spellStart"/>
            <w:r w:rsidRPr="00610FCD">
              <w:t>authori</w:t>
            </w:r>
            <w:r>
              <w:t>s</w:t>
            </w:r>
            <w:r w:rsidRPr="00610FCD">
              <w:t>ation</w:t>
            </w:r>
            <w:proofErr w:type="spellEnd"/>
            <w:r w:rsidR="00C60AFE">
              <w:t xml:space="preserve"> within required timescales</w:t>
            </w:r>
          </w:p>
          <w:p w14:paraId="526954CD" w14:textId="39EC39EE" w:rsidR="00735908" w:rsidRPr="00610FCD" w:rsidRDefault="00735908" w:rsidP="00735908">
            <w:pPr>
              <w:pStyle w:val="ListParagraph"/>
              <w:ind w:left="722"/>
            </w:pPr>
          </w:p>
        </w:tc>
        <w:tc>
          <w:tcPr>
            <w:tcW w:w="2835" w:type="dxa"/>
            <w:tcBorders>
              <w:top w:val="single" w:sz="4" w:space="0" w:color="auto"/>
              <w:left w:val="single" w:sz="4" w:space="0" w:color="auto"/>
              <w:bottom w:val="single" w:sz="4" w:space="0" w:color="auto"/>
              <w:right w:val="single" w:sz="4" w:space="0" w:color="auto"/>
            </w:tcBorders>
          </w:tcPr>
          <w:p w14:paraId="2DE726A6" w14:textId="0700B65C" w:rsidR="00831D2B" w:rsidRPr="00610FCD" w:rsidRDefault="00610FCD" w:rsidP="007E747E">
            <w:pPr>
              <w:pStyle w:val="ListParagraph"/>
              <w:numPr>
                <w:ilvl w:val="0"/>
                <w:numId w:val="20"/>
              </w:numPr>
            </w:pPr>
            <w:r w:rsidRPr="00610FCD">
              <w:t xml:space="preserve">Daily </w:t>
            </w:r>
          </w:p>
        </w:tc>
      </w:tr>
      <w:tr w:rsidR="00831D2B" w14:paraId="2AEF1C74" w14:textId="77777777" w:rsidTr="007E747E">
        <w:trPr>
          <w:trHeight w:val="849"/>
        </w:trPr>
        <w:tc>
          <w:tcPr>
            <w:tcW w:w="7478" w:type="dxa"/>
            <w:tcBorders>
              <w:top w:val="single" w:sz="4" w:space="0" w:color="auto"/>
              <w:left w:val="single" w:sz="4" w:space="0" w:color="auto"/>
              <w:bottom w:val="single" w:sz="4" w:space="0" w:color="auto"/>
              <w:right w:val="single" w:sz="4" w:space="0" w:color="auto"/>
            </w:tcBorders>
          </w:tcPr>
          <w:p w14:paraId="19D8A8CA" w14:textId="77777777" w:rsidR="00831D2B" w:rsidRDefault="006635D2" w:rsidP="006635D2">
            <w:pPr>
              <w:pStyle w:val="ListParagraph"/>
              <w:numPr>
                <w:ilvl w:val="0"/>
                <w:numId w:val="19"/>
              </w:numPr>
            </w:pPr>
            <w:r w:rsidRPr="00610FCD">
              <w:t xml:space="preserve">Provide professional </w:t>
            </w:r>
            <w:r w:rsidR="00C60AFE">
              <w:t xml:space="preserve">support, mentoring, </w:t>
            </w:r>
            <w:r w:rsidRPr="00610FCD">
              <w:t>supervision and practice guidance to BIAs</w:t>
            </w:r>
            <w:r w:rsidR="00610FCD">
              <w:t xml:space="preserve"> </w:t>
            </w:r>
            <w:r w:rsidR="00B277C6">
              <w:t>ensuring the output is of quality and meets national standards</w:t>
            </w:r>
          </w:p>
          <w:p w14:paraId="19644DDB" w14:textId="42CF34CF" w:rsidR="00735908" w:rsidRPr="00610FCD" w:rsidRDefault="00735908" w:rsidP="00735908">
            <w:pPr>
              <w:pStyle w:val="ListParagraph"/>
              <w:ind w:left="722"/>
            </w:pPr>
          </w:p>
        </w:tc>
        <w:tc>
          <w:tcPr>
            <w:tcW w:w="2835" w:type="dxa"/>
            <w:tcBorders>
              <w:top w:val="single" w:sz="4" w:space="0" w:color="auto"/>
              <w:left w:val="single" w:sz="4" w:space="0" w:color="auto"/>
              <w:bottom w:val="single" w:sz="4" w:space="0" w:color="auto"/>
              <w:right w:val="single" w:sz="4" w:space="0" w:color="auto"/>
            </w:tcBorders>
          </w:tcPr>
          <w:p w14:paraId="380B775E" w14:textId="3304AED9" w:rsidR="00831D2B" w:rsidRPr="00610FCD" w:rsidRDefault="00610FCD" w:rsidP="007E747E">
            <w:pPr>
              <w:pStyle w:val="ListParagraph"/>
              <w:numPr>
                <w:ilvl w:val="0"/>
                <w:numId w:val="19"/>
              </w:numPr>
            </w:pPr>
            <w:r w:rsidRPr="00610FCD">
              <w:t xml:space="preserve">Monthly </w:t>
            </w:r>
          </w:p>
        </w:tc>
      </w:tr>
      <w:tr w:rsidR="00831D2B" w14:paraId="5120F334" w14:textId="77777777" w:rsidTr="007E747E">
        <w:trPr>
          <w:trHeight w:val="833"/>
        </w:trPr>
        <w:tc>
          <w:tcPr>
            <w:tcW w:w="7478" w:type="dxa"/>
            <w:tcBorders>
              <w:top w:val="single" w:sz="4" w:space="0" w:color="auto"/>
              <w:left w:val="single" w:sz="4" w:space="0" w:color="auto"/>
              <w:bottom w:val="single" w:sz="4" w:space="0" w:color="auto"/>
              <w:right w:val="single" w:sz="4" w:space="0" w:color="auto"/>
            </w:tcBorders>
          </w:tcPr>
          <w:p w14:paraId="0E672AB5" w14:textId="77777777" w:rsidR="006635D2" w:rsidRPr="00610FCD" w:rsidRDefault="006635D2" w:rsidP="006635D2">
            <w:pPr>
              <w:pStyle w:val="ListParagraph"/>
              <w:numPr>
                <w:ilvl w:val="0"/>
                <w:numId w:val="18"/>
              </w:numPr>
            </w:pPr>
            <w:r w:rsidRPr="00610FCD">
              <w:t>Support BIAs in managing complex assessments involving objection, family conflict, safeguarding concerns or legal challenge.</w:t>
            </w:r>
          </w:p>
          <w:p w14:paraId="322356AC" w14:textId="77777777" w:rsidR="00831D2B" w:rsidRPr="00610FCD" w:rsidRDefault="00831D2B" w:rsidP="006635D2">
            <w:pPr>
              <w:pStyle w:val="ListParagraph"/>
              <w:ind w:left="722"/>
            </w:pPr>
          </w:p>
        </w:tc>
        <w:tc>
          <w:tcPr>
            <w:tcW w:w="2835" w:type="dxa"/>
            <w:tcBorders>
              <w:top w:val="single" w:sz="4" w:space="0" w:color="auto"/>
              <w:left w:val="single" w:sz="4" w:space="0" w:color="auto"/>
              <w:bottom w:val="single" w:sz="4" w:space="0" w:color="auto"/>
              <w:right w:val="single" w:sz="4" w:space="0" w:color="auto"/>
            </w:tcBorders>
          </w:tcPr>
          <w:p w14:paraId="10C0D7BC" w14:textId="3CA7441A" w:rsidR="00831D2B" w:rsidRPr="00610FCD" w:rsidRDefault="00610FCD" w:rsidP="007E747E">
            <w:pPr>
              <w:pStyle w:val="ListParagraph"/>
              <w:numPr>
                <w:ilvl w:val="0"/>
                <w:numId w:val="18"/>
              </w:numPr>
            </w:pPr>
            <w:r w:rsidRPr="00610FCD">
              <w:t xml:space="preserve">As required </w:t>
            </w:r>
          </w:p>
        </w:tc>
      </w:tr>
      <w:tr w:rsidR="00831D2B" w14:paraId="5BD32CFD" w14:textId="77777777" w:rsidTr="007E747E">
        <w:trPr>
          <w:trHeight w:val="884"/>
        </w:trPr>
        <w:tc>
          <w:tcPr>
            <w:tcW w:w="7478" w:type="dxa"/>
            <w:tcBorders>
              <w:top w:val="single" w:sz="4" w:space="0" w:color="auto"/>
              <w:left w:val="single" w:sz="4" w:space="0" w:color="auto"/>
              <w:bottom w:val="single" w:sz="4" w:space="0" w:color="auto"/>
              <w:right w:val="single" w:sz="4" w:space="0" w:color="auto"/>
            </w:tcBorders>
          </w:tcPr>
          <w:p w14:paraId="50C6194C" w14:textId="77777777" w:rsidR="006635D2" w:rsidRPr="00610FCD" w:rsidRDefault="006635D2" w:rsidP="006635D2">
            <w:pPr>
              <w:pStyle w:val="ListParagraph"/>
              <w:numPr>
                <w:ilvl w:val="0"/>
                <w:numId w:val="17"/>
              </w:numPr>
            </w:pPr>
            <w:r w:rsidRPr="00610FCD">
              <w:t>Promote reflective practice and ongoing professional development within the DoLS team.</w:t>
            </w:r>
          </w:p>
          <w:p w14:paraId="781EFCA9" w14:textId="77777777" w:rsidR="00831D2B" w:rsidRPr="00610FCD" w:rsidRDefault="00831D2B" w:rsidP="006635D2">
            <w:pPr>
              <w:pStyle w:val="ListParagraph"/>
              <w:ind w:left="722"/>
            </w:pPr>
          </w:p>
        </w:tc>
        <w:tc>
          <w:tcPr>
            <w:tcW w:w="2835" w:type="dxa"/>
            <w:tcBorders>
              <w:top w:val="single" w:sz="4" w:space="0" w:color="auto"/>
              <w:left w:val="single" w:sz="4" w:space="0" w:color="auto"/>
              <w:bottom w:val="single" w:sz="4" w:space="0" w:color="auto"/>
              <w:right w:val="single" w:sz="4" w:space="0" w:color="auto"/>
            </w:tcBorders>
          </w:tcPr>
          <w:p w14:paraId="57CFD960" w14:textId="34DD3E13" w:rsidR="00831D2B" w:rsidRPr="00610FCD" w:rsidRDefault="00610FCD" w:rsidP="007E747E">
            <w:pPr>
              <w:pStyle w:val="ListParagraph"/>
              <w:numPr>
                <w:ilvl w:val="0"/>
                <w:numId w:val="17"/>
              </w:numPr>
            </w:pPr>
            <w:r w:rsidRPr="00610FCD">
              <w:t xml:space="preserve">Daily </w:t>
            </w:r>
          </w:p>
        </w:tc>
      </w:tr>
      <w:tr w:rsidR="00735908" w14:paraId="6A2F486F" w14:textId="77777777" w:rsidTr="00735908">
        <w:trPr>
          <w:trHeight w:val="481"/>
        </w:trPr>
        <w:tc>
          <w:tcPr>
            <w:tcW w:w="7478" w:type="dxa"/>
            <w:tcBorders>
              <w:top w:val="single" w:sz="4" w:space="0" w:color="auto"/>
              <w:left w:val="single" w:sz="4" w:space="0" w:color="auto"/>
              <w:bottom w:val="single" w:sz="4" w:space="0" w:color="auto"/>
              <w:right w:val="single" w:sz="4" w:space="0" w:color="auto"/>
            </w:tcBorders>
          </w:tcPr>
          <w:p w14:paraId="70881730" w14:textId="02608D6D" w:rsidR="00735908" w:rsidRPr="00610FCD" w:rsidRDefault="00735908" w:rsidP="006635D2">
            <w:pPr>
              <w:pStyle w:val="ListParagraph"/>
              <w:numPr>
                <w:ilvl w:val="0"/>
                <w:numId w:val="17"/>
              </w:numPr>
            </w:pPr>
            <w:r>
              <w:t xml:space="preserve">Chair DoLS Forums as and when required </w:t>
            </w:r>
          </w:p>
        </w:tc>
        <w:tc>
          <w:tcPr>
            <w:tcW w:w="2835" w:type="dxa"/>
            <w:tcBorders>
              <w:top w:val="single" w:sz="4" w:space="0" w:color="auto"/>
              <w:left w:val="single" w:sz="4" w:space="0" w:color="auto"/>
              <w:bottom w:val="single" w:sz="4" w:space="0" w:color="auto"/>
              <w:right w:val="single" w:sz="4" w:space="0" w:color="auto"/>
            </w:tcBorders>
          </w:tcPr>
          <w:p w14:paraId="2FEE75F0" w14:textId="38932BA4" w:rsidR="00735908" w:rsidRPr="00610FCD" w:rsidRDefault="00735908" w:rsidP="00735908">
            <w:pPr>
              <w:pStyle w:val="ListParagraph"/>
              <w:numPr>
                <w:ilvl w:val="0"/>
                <w:numId w:val="17"/>
              </w:numPr>
            </w:pPr>
            <w:r w:rsidRPr="00735908">
              <w:t>As required</w:t>
            </w:r>
          </w:p>
        </w:tc>
      </w:tr>
      <w:tr w:rsidR="00831D2B" w14:paraId="657A95FB" w14:textId="77777777" w:rsidTr="007E747E">
        <w:trPr>
          <w:trHeight w:val="699"/>
        </w:trPr>
        <w:tc>
          <w:tcPr>
            <w:tcW w:w="7478" w:type="dxa"/>
            <w:tcBorders>
              <w:top w:val="single" w:sz="4" w:space="0" w:color="auto"/>
              <w:left w:val="single" w:sz="4" w:space="0" w:color="auto"/>
              <w:bottom w:val="single" w:sz="4" w:space="0" w:color="auto"/>
              <w:right w:val="single" w:sz="4" w:space="0" w:color="auto"/>
            </w:tcBorders>
          </w:tcPr>
          <w:p w14:paraId="345B0DDD" w14:textId="77777777" w:rsidR="006635D2" w:rsidRPr="00610FCD" w:rsidRDefault="006635D2" w:rsidP="006635D2">
            <w:pPr>
              <w:pStyle w:val="ListParagraph"/>
              <w:numPr>
                <w:ilvl w:val="0"/>
                <w:numId w:val="16"/>
              </w:numPr>
            </w:pPr>
            <w:r w:rsidRPr="00610FCD">
              <w:t>Act as a senior source of advice on the Mental Capacity Act, DoLS, and relevant case law.</w:t>
            </w:r>
          </w:p>
          <w:p w14:paraId="4F71BC14" w14:textId="77777777" w:rsidR="00831D2B" w:rsidRPr="00610FCD" w:rsidRDefault="00831D2B" w:rsidP="006635D2">
            <w:pPr>
              <w:pStyle w:val="ListParagraph"/>
              <w:ind w:left="722"/>
            </w:pPr>
          </w:p>
        </w:tc>
        <w:tc>
          <w:tcPr>
            <w:tcW w:w="2835" w:type="dxa"/>
            <w:tcBorders>
              <w:top w:val="single" w:sz="4" w:space="0" w:color="auto"/>
              <w:left w:val="single" w:sz="4" w:space="0" w:color="auto"/>
              <w:bottom w:val="single" w:sz="4" w:space="0" w:color="auto"/>
              <w:right w:val="single" w:sz="4" w:space="0" w:color="auto"/>
            </w:tcBorders>
          </w:tcPr>
          <w:p w14:paraId="594920C2" w14:textId="0438F9FB" w:rsidR="00831D2B" w:rsidRPr="00610FCD" w:rsidRDefault="00610FCD" w:rsidP="007E747E">
            <w:pPr>
              <w:pStyle w:val="ListParagraph"/>
              <w:numPr>
                <w:ilvl w:val="0"/>
                <w:numId w:val="16"/>
              </w:numPr>
            </w:pPr>
            <w:r w:rsidRPr="00610FCD">
              <w:t xml:space="preserve">Daily </w:t>
            </w:r>
          </w:p>
        </w:tc>
      </w:tr>
      <w:tr w:rsidR="00831D2B" w14:paraId="2B68AB57" w14:textId="77777777" w:rsidTr="007E747E">
        <w:trPr>
          <w:trHeight w:val="830"/>
        </w:trPr>
        <w:tc>
          <w:tcPr>
            <w:tcW w:w="7478" w:type="dxa"/>
            <w:tcBorders>
              <w:top w:val="single" w:sz="4" w:space="0" w:color="auto"/>
              <w:left w:val="single" w:sz="4" w:space="0" w:color="auto"/>
              <w:bottom w:val="single" w:sz="4" w:space="0" w:color="auto"/>
              <w:right w:val="single" w:sz="4" w:space="0" w:color="auto"/>
            </w:tcBorders>
          </w:tcPr>
          <w:p w14:paraId="16C82E23" w14:textId="77777777" w:rsidR="006635D2" w:rsidRPr="00610FCD" w:rsidRDefault="006635D2" w:rsidP="006635D2">
            <w:pPr>
              <w:pStyle w:val="ListParagraph"/>
              <w:numPr>
                <w:ilvl w:val="0"/>
                <w:numId w:val="15"/>
              </w:numPr>
            </w:pPr>
            <w:r w:rsidRPr="00610FCD">
              <w:t>Contribute to service development, policy updates, and procedural guidance.</w:t>
            </w:r>
          </w:p>
          <w:p w14:paraId="2AD8A06B" w14:textId="77777777" w:rsidR="00831D2B" w:rsidRPr="00610FCD" w:rsidRDefault="00831D2B" w:rsidP="006635D2">
            <w:pPr>
              <w:pStyle w:val="ListParagraph"/>
              <w:ind w:left="722"/>
            </w:pPr>
          </w:p>
        </w:tc>
        <w:tc>
          <w:tcPr>
            <w:tcW w:w="2835" w:type="dxa"/>
            <w:tcBorders>
              <w:top w:val="single" w:sz="4" w:space="0" w:color="auto"/>
              <w:left w:val="single" w:sz="4" w:space="0" w:color="auto"/>
              <w:bottom w:val="single" w:sz="4" w:space="0" w:color="auto"/>
              <w:right w:val="single" w:sz="4" w:space="0" w:color="auto"/>
            </w:tcBorders>
          </w:tcPr>
          <w:p w14:paraId="538EE15E" w14:textId="62CC0D71" w:rsidR="00831D2B" w:rsidRPr="00610FCD" w:rsidRDefault="00C9289E" w:rsidP="007E747E">
            <w:pPr>
              <w:pStyle w:val="ListParagraph"/>
              <w:numPr>
                <w:ilvl w:val="0"/>
                <w:numId w:val="15"/>
              </w:numPr>
            </w:pPr>
            <w:r>
              <w:t xml:space="preserve">As required </w:t>
            </w:r>
          </w:p>
        </w:tc>
      </w:tr>
      <w:tr w:rsidR="00B277C6" w14:paraId="69680CF7" w14:textId="77777777" w:rsidTr="007E747E">
        <w:trPr>
          <w:trHeight w:val="700"/>
        </w:trPr>
        <w:tc>
          <w:tcPr>
            <w:tcW w:w="7478" w:type="dxa"/>
            <w:tcBorders>
              <w:top w:val="single" w:sz="4" w:space="0" w:color="auto"/>
              <w:left w:val="single" w:sz="4" w:space="0" w:color="auto"/>
              <w:bottom w:val="single" w:sz="4" w:space="0" w:color="auto"/>
              <w:right w:val="single" w:sz="4" w:space="0" w:color="auto"/>
            </w:tcBorders>
          </w:tcPr>
          <w:p w14:paraId="5E8503DB" w14:textId="1A8355D9" w:rsidR="00B277C6" w:rsidRPr="00610FCD" w:rsidRDefault="00B277C6" w:rsidP="006635D2">
            <w:pPr>
              <w:pStyle w:val="ListParagraph"/>
              <w:numPr>
                <w:ilvl w:val="0"/>
                <w:numId w:val="24"/>
              </w:numPr>
            </w:pPr>
            <w:r>
              <w:t>Monitor staff performance and contribute to identifying individuals and teams learning needs</w:t>
            </w:r>
          </w:p>
        </w:tc>
        <w:tc>
          <w:tcPr>
            <w:tcW w:w="2835" w:type="dxa"/>
            <w:tcBorders>
              <w:top w:val="single" w:sz="4" w:space="0" w:color="auto"/>
              <w:left w:val="single" w:sz="4" w:space="0" w:color="auto"/>
              <w:bottom w:val="single" w:sz="4" w:space="0" w:color="auto"/>
              <w:right w:val="single" w:sz="4" w:space="0" w:color="auto"/>
            </w:tcBorders>
          </w:tcPr>
          <w:p w14:paraId="2FF1C6E5" w14:textId="16426D8F" w:rsidR="00B277C6" w:rsidRPr="00610FCD" w:rsidRDefault="00B277C6" w:rsidP="007E747E">
            <w:pPr>
              <w:pStyle w:val="TableParagraph"/>
              <w:numPr>
                <w:ilvl w:val="0"/>
                <w:numId w:val="24"/>
              </w:numPr>
              <w:tabs>
                <w:tab w:val="left" w:pos="723"/>
              </w:tabs>
              <w:spacing w:line="239" w:lineRule="exact"/>
            </w:pPr>
            <w:r>
              <w:t>Daily</w:t>
            </w:r>
          </w:p>
        </w:tc>
      </w:tr>
      <w:tr w:rsidR="00831D2B" w14:paraId="1E566015" w14:textId="77777777" w:rsidTr="007E747E">
        <w:trPr>
          <w:trHeight w:val="700"/>
        </w:trPr>
        <w:tc>
          <w:tcPr>
            <w:tcW w:w="7478" w:type="dxa"/>
            <w:tcBorders>
              <w:top w:val="single" w:sz="4" w:space="0" w:color="auto"/>
              <w:left w:val="single" w:sz="4" w:space="0" w:color="auto"/>
              <w:bottom w:val="single" w:sz="4" w:space="0" w:color="auto"/>
              <w:right w:val="single" w:sz="4" w:space="0" w:color="auto"/>
            </w:tcBorders>
          </w:tcPr>
          <w:p w14:paraId="0174F42F" w14:textId="77777777" w:rsidR="006635D2" w:rsidRPr="00610FCD" w:rsidRDefault="006635D2" w:rsidP="006635D2">
            <w:pPr>
              <w:pStyle w:val="ListParagraph"/>
              <w:numPr>
                <w:ilvl w:val="0"/>
                <w:numId w:val="24"/>
              </w:numPr>
            </w:pPr>
            <w:r w:rsidRPr="00610FCD">
              <w:lastRenderedPageBreak/>
              <w:t>Work collaboratively with operational teams, legal services, advocacy providers, health partners and care providers.</w:t>
            </w:r>
          </w:p>
          <w:p w14:paraId="6981FA6D" w14:textId="77777777" w:rsidR="00831D2B" w:rsidRPr="00610FCD" w:rsidRDefault="00831D2B" w:rsidP="006635D2">
            <w:pPr>
              <w:pStyle w:val="TableParagraph"/>
              <w:tabs>
                <w:tab w:val="left" w:pos="723"/>
              </w:tabs>
              <w:spacing w:line="239" w:lineRule="exact"/>
              <w:ind w:left="720"/>
            </w:pPr>
          </w:p>
        </w:tc>
        <w:tc>
          <w:tcPr>
            <w:tcW w:w="2835" w:type="dxa"/>
            <w:tcBorders>
              <w:top w:val="single" w:sz="4" w:space="0" w:color="auto"/>
              <w:left w:val="single" w:sz="4" w:space="0" w:color="auto"/>
              <w:bottom w:val="single" w:sz="4" w:space="0" w:color="auto"/>
              <w:right w:val="single" w:sz="4" w:space="0" w:color="auto"/>
            </w:tcBorders>
          </w:tcPr>
          <w:p w14:paraId="3A710EED" w14:textId="3181E356" w:rsidR="00831D2B" w:rsidRPr="00610FCD" w:rsidRDefault="00610FCD" w:rsidP="007E747E">
            <w:pPr>
              <w:pStyle w:val="TableParagraph"/>
              <w:numPr>
                <w:ilvl w:val="0"/>
                <w:numId w:val="24"/>
              </w:numPr>
              <w:tabs>
                <w:tab w:val="left" w:pos="723"/>
              </w:tabs>
              <w:spacing w:line="239" w:lineRule="exact"/>
            </w:pPr>
            <w:r w:rsidRPr="00610FCD">
              <w:t xml:space="preserve">Daily </w:t>
            </w:r>
          </w:p>
        </w:tc>
      </w:tr>
      <w:tr w:rsidR="00831D2B" w14:paraId="5D41F98E" w14:textId="77777777" w:rsidTr="007E747E">
        <w:trPr>
          <w:trHeight w:val="849"/>
        </w:trPr>
        <w:tc>
          <w:tcPr>
            <w:tcW w:w="7478" w:type="dxa"/>
            <w:tcBorders>
              <w:top w:val="single" w:sz="4" w:space="0" w:color="auto"/>
              <w:left w:val="single" w:sz="4" w:space="0" w:color="auto"/>
              <w:bottom w:val="single" w:sz="4" w:space="0" w:color="auto"/>
              <w:right w:val="single" w:sz="4" w:space="0" w:color="auto"/>
            </w:tcBorders>
          </w:tcPr>
          <w:p w14:paraId="65824583" w14:textId="77777777" w:rsidR="006635D2" w:rsidRPr="00610FCD" w:rsidRDefault="006635D2" w:rsidP="006635D2">
            <w:pPr>
              <w:pStyle w:val="ListParagraph"/>
              <w:numPr>
                <w:ilvl w:val="0"/>
                <w:numId w:val="24"/>
              </w:numPr>
            </w:pPr>
            <w:r w:rsidRPr="00610FCD">
              <w:t>Support effective communication with families and representatives in complex or contentious cases.</w:t>
            </w:r>
          </w:p>
          <w:p w14:paraId="72B0D221" w14:textId="77777777" w:rsidR="00831D2B" w:rsidRPr="00610FCD" w:rsidRDefault="00831D2B" w:rsidP="006635D2">
            <w:pPr>
              <w:pStyle w:val="TableParagraph"/>
              <w:tabs>
                <w:tab w:val="left" w:pos="723"/>
              </w:tabs>
              <w:spacing w:line="239" w:lineRule="exact"/>
              <w:ind w:left="720"/>
            </w:pPr>
          </w:p>
        </w:tc>
        <w:tc>
          <w:tcPr>
            <w:tcW w:w="2835" w:type="dxa"/>
            <w:tcBorders>
              <w:top w:val="single" w:sz="4" w:space="0" w:color="auto"/>
              <w:left w:val="single" w:sz="4" w:space="0" w:color="auto"/>
              <w:bottom w:val="single" w:sz="4" w:space="0" w:color="auto"/>
              <w:right w:val="single" w:sz="4" w:space="0" w:color="auto"/>
            </w:tcBorders>
          </w:tcPr>
          <w:p w14:paraId="047A274A" w14:textId="1098FB27" w:rsidR="00831D2B" w:rsidRPr="00610FCD" w:rsidRDefault="00610FCD" w:rsidP="007E747E">
            <w:pPr>
              <w:pStyle w:val="TableParagraph"/>
              <w:numPr>
                <w:ilvl w:val="0"/>
                <w:numId w:val="24"/>
              </w:numPr>
              <w:tabs>
                <w:tab w:val="left" w:pos="723"/>
              </w:tabs>
              <w:spacing w:line="239" w:lineRule="exact"/>
            </w:pPr>
            <w:r w:rsidRPr="00610FCD">
              <w:t xml:space="preserve">Daily </w:t>
            </w:r>
          </w:p>
        </w:tc>
      </w:tr>
      <w:tr w:rsidR="00B815C7" w14:paraId="52F1735F" w14:textId="77777777" w:rsidTr="007E747E">
        <w:trPr>
          <w:trHeight w:val="849"/>
        </w:trPr>
        <w:tc>
          <w:tcPr>
            <w:tcW w:w="7478" w:type="dxa"/>
            <w:tcBorders>
              <w:top w:val="single" w:sz="4" w:space="0" w:color="auto"/>
              <w:left w:val="single" w:sz="4" w:space="0" w:color="auto"/>
              <w:bottom w:val="single" w:sz="4" w:space="0" w:color="auto"/>
              <w:right w:val="single" w:sz="4" w:space="0" w:color="auto"/>
            </w:tcBorders>
          </w:tcPr>
          <w:p w14:paraId="07FDA048" w14:textId="50E6B735" w:rsidR="00B815C7" w:rsidRPr="00610FCD" w:rsidRDefault="00B815C7" w:rsidP="007E747E">
            <w:pPr>
              <w:pStyle w:val="TableParagraph"/>
              <w:numPr>
                <w:ilvl w:val="0"/>
                <w:numId w:val="24"/>
              </w:numPr>
              <w:tabs>
                <w:tab w:val="left" w:pos="723"/>
              </w:tabs>
              <w:spacing w:line="239" w:lineRule="exact"/>
            </w:pPr>
            <w:r>
              <w:t>Promote a culture of professional curiosity, reflective practice, and continuous learning.</w:t>
            </w:r>
          </w:p>
        </w:tc>
        <w:tc>
          <w:tcPr>
            <w:tcW w:w="2835" w:type="dxa"/>
            <w:tcBorders>
              <w:top w:val="single" w:sz="4" w:space="0" w:color="auto"/>
              <w:left w:val="single" w:sz="4" w:space="0" w:color="auto"/>
              <w:bottom w:val="single" w:sz="4" w:space="0" w:color="auto"/>
              <w:right w:val="single" w:sz="4" w:space="0" w:color="auto"/>
            </w:tcBorders>
          </w:tcPr>
          <w:p w14:paraId="27FA934B" w14:textId="183E2CFB" w:rsidR="00B815C7" w:rsidRPr="00610FCD" w:rsidRDefault="00B815C7" w:rsidP="007E747E">
            <w:pPr>
              <w:pStyle w:val="TableParagraph"/>
              <w:numPr>
                <w:ilvl w:val="0"/>
                <w:numId w:val="24"/>
              </w:numPr>
              <w:tabs>
                <w:tab w:val="left" w:pos="723"/>
              </w:tabs>
              <w:spacing w:line="239" w:lineRule="exact"/>
            </w:pPr>
            <w:r>
              <w:t>Daily</w:t>
            </w:r>
          </w:p>
        </w:tc>
      </w:tr>
      <w:tr w:rsidR="00831D2B" w14:paraId="73AC71C0" w14:textId="77777777" w:rsidTr="007E747E">
        <w:trPr>
          <w:trHeight w:val="849"/>
        </w:trPr>
        <w:tc>
          <w:tcPr>
            <w:tcW w:w="7478" w:type="dxa"/>
            <w:tcBorders>
              <w:top w:val="single" w:sz="4" w:space="0" w:color="auto"/>
              <w:left w:val="single" w:sz="4" w:space="0" w:color="auto"/>
              <w:bottom w:val="single" w:sz="4" w:space="0" w:color="auto"/>
              <w:right w:val="single" w:sz="4" w:space="0" w:color="auto"/>
            </w:tcBorders>
          </w:tcPr>
          <w:p w14:paraId="470F94DA" w14:textId="3379436E" w:rsidR="00831D2B" w:rsidRPr="00610FCD" w:rsidRDefault="006635D2" w:rsidP="007E747E">
            <w:pPr>
              <w:pStyle w:val="TableParagraph"/>
              <w:numPr>
                <w:ilvl w:val="0"/>
                <w:numId w:val="24"/>
              </w:numPr>
              <w:tabs>
                <w:tab w:val="left" w:pos="723"/>
              </w:tabs>
              <w:spacing w:line="239" w:lineRule="exact"/>
            </w:pPr>
            <w:r w:rsidRPr="00610FCD">
              <w:t xml:space="preserve">Represent the DoLS service at internal and external meetings </w:t>
            </w:r>
          </w:p>
        </w:tc>
        <w:tc>
          <w:tcPr>
            <w:tcW w:w="2835" w:type="dxa"/>
            <w:tcBorders>
              <w:top w:val="single" w:sz="4" w:space="0" w:color="auto"/>
              <w:left w:val="single" w:sz="4" w:space="0" w:color="auto"/>
              <w:bottom w:val="single" w:sz="4" w:space="0" w:color="auto"/>
              <w:right w:val="single" w:sz="4" w:space="0" w:color="auto"/>
            </w:tcBorders>
          </w:tcPr>
          <w:p w14:paraId="3BCE47FC" w14:textId="1E7B7C9C" w:rsidR="00831D2B" w:rsidRPr="00610FCD" w:rsidRDefault="00610FCD" w:rsidP="007E747E">
            <w:pPr>
              <w:pStyle w:val="TableParagraph"/>
              <w:numPr>
                <w:ilvl w:val="0"/>
                <w:numId w:val="24"/>
              </w:numPr>
              <w:tabs>
                <w:tab w:val="left" w:pos="723"/>
              </w:tabs>
              <w:spacing w:line="239" w:lineRule="exact"/>
            </w:pPr>
            <w:r w:rsidRPr="00610FCD">
              <w:t xml:space="preserve">As required </w:t>
            </w:r>
          </w:p>
        </w:tc>
      </w:tr>
      <w:tr w:rsidR="00B277C6" w14:paraId="0989DE32" w14:textId="77777777" w:rsidTr="007E747E">
        <w:trPr>
          <w:trHeight w:val="849"/>
        </w:trPr>
        <w:tc>
          <w:tcPr>
            <w:tcW w:w="7478" w:type="dxa"/>
            <w:tcBorders>
              <w:top w:val="single" w:sz="4" w:space="0" w:color="auto"/>
              <w:left w:val="single" w:sz="4" w:space="0" w:color="auto"/>
              <w:bottom w:val="single" w:sz="4" w:space="0" w:color="auto"/>
              <w:right w:val="single" w:sz="4" w:space="0" w:color="auto"/>
            </w:tcBorders>
          </w:tcPr>
          <w:p w14:paraId="351BFC51" w14:textId="72E391B2" w:rsidR="00B277C6" w:rsidRPr="00610FCD" w:rsidRDefault="00B277C6" w:rsidP="007E747E">
            <w:pPr>
              <w:pStyle w:val="TableParagraph"/>
              <w:numPr>
                <w:ilvl w:val="0"/>
                <w:numId w:val="24"/>
              </w:numPr>
              <w:tabs>
                <w:tab w:val="left" w:pos="723"/>
              </w:tabs>
              <w:spacing w:line="239" w:lineRule="exact"/>
            </w:pPr>
            <w:proofErr w:type="spellStart"/>
            <w:r>
              <w:t>Deputise</w:t>
            </w:r>
            <w:proofErr w:type="spellEnd"/>
            <w:r>
              <w:t xml:space="preserve"> for the service manager </w:t>
            </w:r>
            <w:r w:rsidR="00B815C7">
              <w:t xml:space="preserve">and any decision making </w:t>
            </w:r>
            <w:r>
              <w:t>as required</w:t>
            </w:r>
          </w:p>
        </w:tc>
        <w:tc>
          <w:tcPr>
            <w:tcW w:w="2835" w:type="dxa"/>
            <w:tcBorders>
              <w:top w:val="single" w:sz="4" w:space="0" w:color="auto"/>
              <w:left w:val="single" w:sz="4" w:space="0" w:color="auto"/>
              <w:bottom w:val="single" w:sz="4" w:space="0" w:color="auto"/>
              <w:right w:val="single" w:sz="4" w:space="0" w:color="auto"/>
            </w:tcBorders>
          </w:tcPr>
          <w:p w14:paraId="0DAB8E97" w14:textId="4510C84E" w:rsidR="00B277C6" w:rsidRPr="00610FCD" w:rsidRDefault="00B277C6" w:rsidP="007E747E">
            <w:pPr>
              <w:pStyle w:val="TableParagraph"/>
              <w:numPr>
                <w:ilvl w:val="0"/>
                <w:numId w:val="24"/>
              </w:numPr>
              <w:tabs>
                <w:tab w:val="left" w:pos="723"/>
              </w:tabs>
              <w:spacing w:line="239" w:lineRule="exact"/>
            </w:pPr>
            <w:r>
              <w:t>As required</w:t>
            </w:r>
          </w:p>
        </w:tc>
      </w:tr>
    </w:tbl>
    <w:p w14:paraId="707610A8" w14:textId="77777777" w:rsidR="001A40FE" w:rsidRDefault="001A40FE">
      <w:pPr>
        <w:spacing w:line="237" w:lineRule="auto"/>
        <w:sectPr w:rsidR="001A40FE" w:rsidSect="007C214D">
          <w:headerReference w:type="even" r:id="rId11"/>
          <w:headerReference w:type="default" r:id="rId12"/>
          <w:footerReference w:type="default" r:id="rId13"/>
          <w:headerReference w:type="first" r:id="rId14"/>
          <w:pgSz w:w="11930" w:h="16850"/>
          <w:pgMar w:top="1100" w:right="0" w:bottom="280" w:left="0" w:header="720" w:footer="0" w:gutter="0"/>
          <w:cols w:space="720"/>
          <w:docGrid w:linePitch="299"/>
        </w:sectPr>
      </w:pPr>
    </w:p>
    <w:p w14:paraId="7C69EF5E" w14:textId="77777777" w:rsidR="001A40FE" w:rsidRDefault="00CC05FF">
      <w:pPr>
        <w:spacing w:before="55"/>
        <w:ind w:left="6011"/>
        <w:rPr>
          <w:b/>
          <w:sz w:val="48"/>
        </w:rPr>
      </w:pPr>
      <w:r>
        <w:rPr>
          <w:b/>
          <w:color w:val="A6A6A6"/>
          <w:sz w:val="48"/>
        </w:rPr>
        <w:lastRenderedPageBreak/>
        <w:t>Person Specification</w:t>
      </w:r>
    </w:p>
    <w:p w14:paraId="0710F08C" w14:textId="77777777" w:rsidR="001A40FE" w:rsidRDefault="001A40FE">
      <w:pPr>
        <w:pStyle w:val="BodyText"/>
        <w:rPr>
          <w:b/>
          <w:sz w:val="20"/>
        </w:rPr>
      </w:pPr>
    </w:p>
    <w:p w14:paraId="2FE8E707" w14:textId="77777777" w:rsidR="001A40FE" w:rsidRDefault="001A40FE">
      <w:pPr>
        <w:pStyle w:val="BodyText"/>
        <w:spacing w:before="10"/>
        <w:rPr>
          <w:b/>
          <w:sz w:val="15"/>
        </w:rPr>
      </w:pPr>
    </w:p>
    <w:tbl>
      <w:tblPr>
        <w:tblW w:w="0" w:type="auto"/>
        <w:tblInd w:w="116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Caption w:val="Person Specification "/>
        <w:tblDescription w:val="This table lists the person specification related to the role, the requirements, whether that requirement is essential or desirable and how it's identified through the recruitment process, whether at Application (A) or Interview (I). "/>
      </w:tblPr>
      <w:tblGrid>
        <w:gridCol w:w="4275"/>
        <w:gridCol w:w="2280"/>
        <w:gridCol w:w="3044"/>
      </w:tblGrid>
      <w:tr w:rsidR="001A40FE" w14:paraId="5E4E9081" w14:textId="77777777" w:rsidTr="007371BE">
        <w:trPr>
          <w:trHeight w:val="1130"/>
          <w:tblHeader/>
        </w:trPr>
        <w:tc>
          <w:tcPr>
            <w:tcW w:w="4275" w:type="dxa"/>
            <w:shd w:val="clear" w:color="auto" w:fill="DBE4F0"/>
          </w:tcPr>
          <w:p w14:paraId="14F3CBEA" w14:textId="77777777" w:rsidR="001A40FE" w:rsidRDefault="00CC05FF">
            <w:pPr>
              <w:pStyle w:val="TableParagraph"/>
              <w:spacing w:before="31"/>
              <w:ind w:left="110"/>
              <w:rPr>
                <w:b/>
                <w:sz w:val="24"/>
              </w:rPr>
            </w:pPr>
            <w:r>
              <w:rPr>
                <w:b/>
                <w:color w:val="404040"/>
                <w:sz w:val="24"/>
              </w:rPr>
              <w:t>Requirements</w:t>
            </w:r>
          </w:p>
        </w:tc>
        <w:tc>
          <w:tcPr>
            <w:tcW w:w="2280" w:type="dxa"/>
            <w:shd w:val="clear" w:color="auto" w:fill="DBE4F0"/>
          </w:tcPr>
          <w:p w14:paraId="67E297B6" w14:textId="77777777" w:rsidR="001A40FE" w:rsidRDefault="00CC05FF">
            <w:pPr>
              <w:pStyle w:val="TableParagraph"/>
              <w:spacing w:before="33" w:line="232" w:lineRule="auto"/>
              <w:ind w:left="609" w:right="576" w:hanging="2"/>
              <w:jc w:val="center"/>
              <w:rPr>
                <w:b/>
                <w:sz w:val="24"/>
              </w:rPr>
            </w:pPr>
            <w:r>
              <w:rPr>
                <w:b/>
                <w:color w:val="404040"/>
                <w:sz w:val="24"/>
              </w:rPr>
              <w:t>Essential or   Desirable</w:t>
            </w:r>
          </w:p>
        </w:tc>
        <w:tc>
          <w:tcPr>
            <w:tcW w:w="3044" w:type="dxa"/>
            <w:shd w:val="clear" w:color="auto" w:fill="DBE4F0"/>
          </w:tcPr>
          <w:p w14:paraId="7AE31ACC" w14:textId="77777777" w:rsidR="001A40FE" w:rsidRDefault="00CC05FF">
            <w:pPr>
              <w:pStyle w:val="TableParagraph"/>
              <w:spacing w:before="31"/>
              <w:ind w:left="108"/>
              <w:rPr>
                <w:b/>
                <w:sz w:val="24"/>
              </w:rPr>
            </w:pPr>
            <w:r>
              <w:rPr>
                <w:b/>
                <w:color w:val="404040"/>
                <w:sz w:val="24"/>
              </w:rPr>
              <w:t>Identified by</w:t>
            </w:r>
          </w:p>
          <w:p w14:paraId="758803B6" w14:textId="77777777" w:rsidR="001A40FE" w:rsidRDefault="001A40FE">
            <w:pPr>
              <w:pStyle w:val="TableParagraph"/>
              <w:spacing w:before="4"/>
              <w:ind w:left="0"/>
              <w:rPr>
                <w:b/>
                <w:sz w:val="26"/>
              </w:rPr>
            </w:pPr>
          </w:p>
          <w:p w14:paraId="7E0343D7" w14:textId="77777777" w:rsidR="001A40FE" w:rsidRDefault="00CC05FF">
            <w:pPr>
              <w:pStyle w:val="TableParagraph"/>
              <w:spacing w:line="260" w:lineRule="atLeast"/>
              <w:ind w:left="108" w:right="1467"/>
              <w:rPr>
                <w:b/>
                <w:sz w:val="20"/>
              </w:rPr>
            </w:pPr>
            <w:r>
              <w:rPr>
                <w:b/>
                <w:color w:val="404040"/>
                <w:sz w:val="20"/>
              </w:rPr>
              <w:t xml:space="preserve">A – </w:t>
            </w:r>
            <w:r>
              <w:rPr>
                <w:b/>
                <w:color w:val="404040"/>
                <w:spacing w:val="-3"/>
                <w:sz w:val="20"/>
              </w:rPr>
              <w:t xml:space="preserve">Application </w:t>
            </w:r>
            <w:r>
              <w:rPr>
                <w:b/>
                <w:color w:val="404040"/>
                <w:sz w:val="20"/>
              </w:rPr>
              <w:t>I –</w:t>
            </w:r>
            <w:r>
              <w:rPr>
                <w:b/>
                <w:color w:val="404040"/>
                <w:spacing w:val="52"/>
                <w:sz w:val="20"/>
              </w:rPr>
              <w:t xml:space="preserve"> </w:t>
            </w:r>
            <w:r>
              <w:rPr>
                <w:b/>
                <w:color w:val="404040"/>
                <w:sz w:val="20"/>
              </w:rPr>
              <w:t>Interview</w:t>
            </w:r>
          </w:p>
        </w:tc>
      </w:tr>
      <w:tr w:rsidR="001A40FE" w:rsidRPr="007C214D" w14:paraId="3CAAE306" w14:textId="77777777">
        <w:trPr>
          <w:trHeight w:val="517"/>
        </w:trPr>
        <w:tc>
          <w:tcPr>
            <w:tcW w:w="9599" w:type="dxa"/>
            <w:gridSpan w:val="3"/>
            <w:shd w:val="clear" w:color="auto" w:fill="D9D9D9"/>
          </w:tcPr>
          <w:p w14:paraId="070A9961" w14:textId="77777777" w:rsidR="001A40FE" w:rsidRPr="007C214D" w:rsidRDefault="00CC05FF">
            <w:pPr>
              <w:pStyle w:val="TableParagraph"/>
              <w:spacing w:before="139"/>
              <w:ind w:left="110"/>
              <w:rPr>
                <w:b/>
                <w:sz w:val="24"/>
                <w:szCs w:val="24"/>
              </w:rPr>
            </w:pPr>
            <w:r w:rsidRPr="007C214D">
              <w:rPr>
                <w:b/>
                <w:color w:val="808080"/>
                <w:sz w:val="24"/>
                <w:szCs w:val="24"/>
              </w:rPr>
              <w:t>Qualifications and Training</w:t>
            </w:r>
          </w:p>
        </w:tc>
      </w:tr>
      <w:tr w:rsidR="001A40FE" w:rsidRPr="007C214D" w14:paraId="17AC9358" w14:textId="77777777">
        <w:trPr>
          <w:trHeight w:val="774"/>
        </w:trPr>
        <w:tc>
          <w:tcPr>
            <w:tcW w:w="4275" w:type="dxa"/>
          </w:tcPr>
          <w:p w14:paraId="1D05E38E" w14:textId="77777777" w:rsidR="00D80641" w:rsidRPr="00610FCD" w:rsidRDefault="00D80641" w:rsidP="00D80641">
            <w:pPr>
              <w:widowControl/>
              <w:numPr>
                <w:ilvl w:val="0"/>
                <w:numId w:val="14"/>
              </w:numPr>
              <w:autoSpaceDE/>
              <w:autoSpaceDN/>
              <w:spacing w:after="180"/>
              <w:rPr>
                <w:rFonts w:eastAsiaTheme="minorHAnsi"/>
              </w:rPr>
            </w:pPr>
            <w:r w:rsidRPr="00610FCD">
              <w:rPr>
                <w:rFonts w:eastAsia="Times New Roman"/>
              </w:rPr>
              <w:t>Qualified Social Worker, Occupational Therapist, Nurse, or Psychologist.</w:t>
            </w:r>
          </w:p>
          <w:p w14:paraId="02D42D48" w14:textId="77777777" w:rsidR="001A40FE" w:rsidRPr="00610FCD" w:rsidRDefault="001A40FE" w:rsidP="00610FCD">
            <w:pPr>
              <w:pStyle w:val="TableParagraph"/>
              <w:spacing w:before="1" w:line="232" w:lineRule="exact"/>
              <w:ind w:left="470"/>
            </w:pPr>
          </w:p>
        </w:tc>
        <w:tc>
          <w:tcPr>
            <w:tcW w:w="2280" w:type="dxa"/>
          </w:tcPr>
          <w:p w14:paraId="20D9DD4E" w14:textId="77777777" w:rsidR="001A40FE" w:rsidRPr="00610FCD" w:rsidRDefault="00CC05FF">
            <w:pPr>
              <w:pStyle w:val="TableParagraph"/>
              <w:spacing w:before="21"/>
              <w:ind w:left="107"/>
            </w:pPr>
            <w:r w:rsidRPr="00610FCD">
              <w:t>Essential</w:t>
            </w:r>
          </w:p>
        </w:tc>
        <w:tc>
          <w:tcPr>
            <w:tcW w:w="3044" w:type="dxa"/>
          </w:tcPr>
          <w:p w14:paraId="610BAB04" w14:textId="77777777" w:rsidR="001A40FE" w:rsidRPr="00610FCD" w:rsidRDefault="00CC05FF">
            <w:pPr>
              <w:pStyle w:val="TableParagraph"/>
              <w:spacing w:before="21"/>
              <w:ind w:left="108"/>
            </w:pPr>
            <w:r w:rsidRPr="00610FCD">
              <w:t>A</w:t>
            </w:r>
            <w:r w:rsidR="00337D3F" w:rsidRPr="00610FCD">
              <w:t>, I</w:t>
            </w:r>
          </w:p>
        </w:tc>
      </w:tr>
      <w:tr w:rsidR="001A40FE" w:rsidRPr="007C214D" w14:paraId="36BFB23F" w14:textId="77777777">
        <w:trPr>
          <w:trHeight w:val="521"/>
        </w:trPr>
        <w:tc>
          <w:tcPr>
            <w:tcW w:w="4275" w:type="dxa"/>
          </w:tcPr>
          <w:p w14:paraId="14D0C85B" w14:textId="77777777" w:rsidR="00D80641" w:rsidRPr="00610FCD" w:rsidRDefault="00D80641" w:rsidP="00D80641">
            <w:pPr>
              <w:widowControl/>
              <w:numPr>
                <w:ilvl w:val="0"/>
                <w:numId w:val="13"/>
              </w:numPr>
              <w:autoSpaceDE/>
              <w:autoSpaceDN/>
              <w:spacing w:after="180"/>
              <w:rPr>
                <w:rFonts w:eastAsiaTheme="minorHAnsi"/>
              </w:rPr>
            </w:pPr>
            <w:r w:rsidRPr="00610FCD">
              <w:rPr>
                <w:rFonts w:eastAsia="Times New Roman"/>
              </w:rPr>
              <w:t>Registered with Social Work England / HCPC / NMC (as appropriate).</w:t>
            </w:r>
          </w:p>
          <w:p w14:paraId="529D571B" w14:textId="77777777" w:rsidR="001A40FE" w:rsidRPr="00610FCD" w:rsidRDefault="001A40FE" w:rsidP="00610FCD">
            <w:pPr>
              <w:pStyle w:val="TableParagraph"/>
              <w:tabs>
                <w:tab w:val="left" w:pos="830"/>
                <w:tab w:val="left" w:pos="831"/>
              </w:tabs>
              <w:spacing w:before="21" w:line="252" w:lineRule="exact"/>
              <w:ind w:right="718"/>
            </w:pPr>
          </w:p>
        </w:tc>
        <w:tc>
          <w:tcPr>
            <w:tcW w:w="2280" w:type="dxa"/>
          </w:tcPr>
          <w:p w14:paraId="7923933A" w14:textId="77777777" w:rsidR="001A40FE" w:rsidRPr="00610FCD" w:rsidRDefault="00CC05FF">
            <w:pPr>
              <w:pStyle w:val="TableParagraph"/>
              <w:spacing w:before="19"/>
              <w:ind w:left="107"/>
            </w:pPr>
            <w:r w:rsidRPr="00610FCD">
              <w:t>Essential</w:t>
            </w:r>
          </w:p>
        </w:tc>
        <w:tc>
          <w:tcPr>
            <w:tcW w:w="3044" w:type="dxa"/>
          </w:tcPr>
          <w:p w14:paraId="64D411E7" w14:textId="77777777" w:rsidR="001A40FE" w:rsidRPr="00610FCD" w:rsidRDefault="00E74896">
            <w:pPr>
              <w:pStyle w:val="TableParagraph"/>
              <w:spacing w:before="19"/>
              <w:ind w:left="108"/>
            </w:pPr>
            <w:r w:rsidRPr="00610FCD">
              <w:t>A</w:t>
            </w:r>
            <w:r w:rsidR="00337D3F" w:rsidRPr="00610FCD">
              <w:t>, I</w:t>
            </w:r>
          </w:p>
        </w:tc>
      </w:tr>
      <w:tr w:rsidR="001A40FE" w:rsidRPr="007C214D" w14:paraId="406E2D5F" w14:textId="77777777">
        <w:trPr>
          <w:trHeight w:val="396"/>
        </w:trPr>
        <w:tc>
          <w:tcPr>
            <w:tcW w:w="4275" w:type="dxa"/>
          </w:tcPr>
          <w:p w14:paraId="0E8148A6" w14:textId="77777777" w:rsidR="00D80641" w:rsidRPr="00610FCD" w:rsidRDefault="00D80641" w:rsidP="00D80641">
            <w:pPr>
              <w:widowControl/>
              <w:numPr>
                <w:ilvl w:val="0"/>
                <w:numId w:val="12"/>
              </w:numPr>
              <w:autoSpaceDE/>
              <w:autoSpaceDN/>
              <w:spacing w:after="180"/>
              <w:rPr>
                <w:rFonts w:eastAsiaTheme="minorHAnsi"/>
              </w:rPr>
            </w:pPr>
            <w:r w:rsidRPr="00610FCD">
              <w:rPr>
                <w:rFonts w:eastAsia="Times New Roman"/>
              </w:rPr>
              <w:t>Qualified Best Interests Assessor (BIA).</w:t>
            </w:r>
          </w:p>
          <w:p w14:paraId="7325E0DE" w14:textId="77777777" w:rsidR="001A40FE" w:rsidRPr="00610FCD" w:rsidRDefault="001A40FE" w:rsidP="00610FCD">
            <w:pPr>
              <w:pStyle w:val="TableParagraph"/>
              <w:tabs>
                <w:tab w:val="left" w:pos="830"/>
                <w:tab w:val="left" w:pos="831"/>
              </w:tabs>
              <w:spacing w:line="267" w:lineRule="exact"/>
            </w:pPr>
          </w:p>
        </w:tc>
        <w:tc>
          <w:tcPr>
            <w:tcW w:w="2280" w:type="dxa"/>
          </w:tcPr>
          <w:p w14:paraId="0F309784" w14:textId="77777777" w:rsidR="001A40FE" w:rsidRPr="00610FCD" w:rsidRDefault="00E74896" w:rsidP="00E74896">
            <w:pPr>
              <w:pStyle w:val="TableParagraph"/>
              <w:spacing w:before="15"/>
              <w:ind w:left="107"/>
            </w:pPr>
            <w:r w:rsidRPr="00610FCD">
              <w:t>Essential</w:t>
            </w:r>
          </w:p>
        </w:tc>
        <w:tc>
          <w:tcPr>
            <w:tcW w:w="3044" w:type="dxa"/>
          </w:tcPr>
          <w:p w14:paraId="563167F6" w14:textId="77777777" w:rsidR="001A40FE" w:rsidRPr="00610FCD" w:rsidRDefault="00CC05FF">
            <w:pPr>
              <w:pStyle w:val="TableParagraph"/>
              <w:spacing w:before="15"/>
              <w:ind w:left="108"/>
            </w:pPr>
            <w:r w:rsidRPr="00610FCD">
              <w:t>A, I</w:t>
            </w:r>
          </w:p>
        </w:tc>
      </w:tr>
      <w:tr w:rsidR="001A40FE" w:rsidRPr="007C214D" w14:paraId="0542B054" w14:textId="77777777">
        <w:trPr>
          <w:trHeight w:val="515"/>
        </w:trPr>
        <w:tc>
          <w:tcPr>
            <w:tcW w:w="9599" w:type="dxa"/>
            <w:gridSpan w:val="3"/>
            <w:shd w:val="clear" w:color="auto" w:fill="D9D9D9"/>
          </w:tcPr>
          <w:p w14:paraId="3CFE5D00" w14:textId="77777777" w:rsidR="001A40FE" w:rsidRPr="007C214D" w:rsidRDefault="00CC05FF">
            <w:pPr>
              <w:pStyle w:val="TableParagraph"/>
              <w:spacing w:before="134"/>
              <w:ind w:left="110"/>
              <w:rPr>
                <w:b/>
                <w:sz w:val="24"/>
                <w:szCs w:val="24"/>
              </w:rPr>
            </w:pPr>
            <w:r w:rsidRPr="007C214D">
              <w:rPr>
                <w:b/>
                <w:color w:val="808080"/>
                <w:sz w:val="24"/>
                <w:szCs w:val="24"/>
              </w:rPr>
              <w:t>Experience &amp; Knowledge</w:t>
            </w:r>
          </w:p>
        </w:tc>
      </w:tr>
      <w:tr w:rsidR="001A40FE" w:rsidRPr="007C214D" w14:paraId="52B72FA5" w14:textId="77777777">
        <w:trPr>
          <w:trHeight w:val="520"/>
        </w:trPr>
        <w:tc>
          <w:tcPr>
            <w:tcW w:w="4275" w:type="dxa"/>
          </w:tcPr>
          <w:p w14:paraId="3661519E" w14:textId="78D2CEE3" w:rsidR="00B47A81" w:rsidRPr="007F6EE7" w:rsidRDefault="00B47A81" w:rsidP="00B47A81">
            <w:pPr>
              <w:widowControl/>
              <w:numPr>
                <w:ilvl w:val="0"/>
                <w:numId w:val="11"/>
              </w:numPr>
              <w:autoSpaceDE/>
              <w:autoSpaceDN/>
              <w:spacing w:after="180"/>
              <w:rPr>
                <w:rFonts w:eastAsiaTheme="minorHAnsi"/>
              </w:rPr>
            </w:pPr>
            <w:r w:rsidRPr="007F6EE7">
              <w:rPr>
                <w:rFonts w:eastAsia="Times New Roman"/>
              </w:rPr>
              <w:t>In-depth knowledge of the Mental Capacity Act, DoLS, Human Rights Act</w:t>
            </w:r>
            <w:r w:rsidR="007E7356">
              <w:rPr>
                <w:rFonts w:eastAsia="Times New Roman"/>
              </w:rPr>
              <w:t xml:space="preserve">, Court of </w:t>
            </w:r>
            <w:proofErr w:type="gramStart"/>
            <w:r w:rsidR="007E7356">
              <w:rPr>
                <w:rFonts w:eastAsia="Times New Roman"/>
              </w:rPr>
              <w:t xml:space="preserve">Protection </w:t>
            </w:r>
            <w:r w:rsidRPr="007F6EE7">
              <w:rPr>
                <w:rFonts w:eastAsia="Times New Roman"/>
              </w:rPr>
              <w:t xml:space="preserve"> and</w:t>
            </w:r>
            <w:proofErr w:type="gramEnd"/>
            <w:r w:rsidRPr="007F6EE7">
              <w:rPr>
                <w:rFonts w:eastAsia="Times New Roman"/>
              </w:rPr>
              <w:t xml:space="preserve"> relevant case law.</w:t>
            </w:r>
          </w:p>
          <w:p w14:paraId="6A734C7F" w14:textId="77777777" w:rsidR="001A40FE" w:rsidRPr="007F6EE7" w:rsidRDefault="001A40FE" w:rsidP="00610FCD">
            <w:pPr>
              <w:pStyle w:val="TableParagraph"/>
              <w:tabs>
                <w:tab w:val="left" w:pos="830"/>
                <w:tab w:val="left" w:pos="831"/>
              </w:tabs>
              <w:spacing w:before="21" w:line="252" w:lineRule="exact"/>
              <w:ind w:right="288"/>
            </w:pPr>
          </w:p>
        </w:tc>
        <w:tc>
          <w:tcPr>
            <w:tcW w:w="2280" w:type="dxa"/>
          </w:tcPr>
          <w:p w14:paraId="644A9700" w14:textId="77777777" w:rsidR="001A40FE" w:rsidRPr="007F6EE7" w:rsidRDefault="00CC05FF">
            <w:pPr>
              <w:pStyle w:val="TableParagraph"/>
              <w:spacing w:before="19"/>
              <w:ind w:left="107"/>
            </w:pPr>
            <w:r w:rsidRPr="007F6EE7">
              <w:t>Essential</w:t>
            </w:r>
          </w:p>
        </w:tc>
        <w:tc>
          <w:tcPr>
            <w:tcW w:w="3044" w:type="dxa"/>
          </w:tcPr>
          <w:p w14:paraId="1C8FC64D" w14:textId="21DDF267" w:rsidR="001A40FE" w:rsidRPr="007F6EE7" w:rsidRDefault="00610FCD">
            <w:pPr>
              <w:pStyle w:val="TableParagraph"/>
              <w:ind w:left="108"/>
            </w:pPr>
            <w:r w:rsidRPr="007F6EE7">
              <w:t xml:space="preserve">A, </w:t>
            </w:r>
            <w:r w:rsidR="00CC05FF" w:rsidRPr="007F6EE7">
              <w:t>I</w:t>
            </w:r>
          </w:p>
        </w:tc>
      </w:tr>
      <w:tr w:rsidR="001A40FE" w:rsidRPr="007C214D" w14:paraId="3D692940" w14:textId="77777777">
        <w:trPr>
          <w:trHeight w:val="515"/>
        </w:trPr>
        <w:tc>
          <w:tcPr>
            <w:tcW w:w="4275" w:type="dxa"/>
          </w:tcPr>
          <w:p w14:paraId="5C08E4F1" w14:textId="6F622BB3" w:rsidR="00B47A81" w:rsidRPr="007F6EE7" w:rsidRDefault="007F6EE7" w:rsidP="00B47A81">
            <w:pPr>
              <w:widowControl/>
              <w:numPr>
                <w:ilvl w:val="0"/>
                <w:numId w:val="10"/>
              </w:numPr>
              <w:autoSpaceDE/>
              <w:autoSpaceDN/>
              <w:spacing w:after="180"/>
              <w:rPr>
                <w:rFonts w:eastAsiaTheme="minorHAnsi"/>
              </w:rPr>
            </w:pPr>
            <w:r w:rsidRPr="007F6EE7">
              <w:rPr>
                <w:rFonts w:eastAsia="Times New Roman"/>
              </w:rPr>
              <w:t xml:space="preserve">In-depth knowledge </w:t>
            </w:r>
            <w:r w:rsidR="00B47A81" w:rsidRPr="007F6EE7">
              <w:rPr>
                <w:rFonts w:eastAsia="Times New Roman"/>
              </w:rPr>
              <w:t xml:space="preserve">of best </w:t>
            </w:r>
            <w:proofErr w:type="gramStart"/>
            <w:r w:rsidR="00B47A81" w:rsidRPr="007F6EE7">
              <w:rPr>
                <w:rFonts w:eastAsia="Times New Roman"/>
              </w:rPr>
              <w:t>interests</w:t>
            </w:r>
            <w:proofErr w:type="gramEnd"/>
            <w:r w:rsidR="00B47A81" w:rsidRPr="007F6EE7">
              <w:rPr>
                <w:rFonts w:eastAsia="Times New Roman"/>
              </w:rPr>
              <w:t xml:space="preserve"> decision-making and least restrictive practice.</w:t>
            </w:r>
          </w:p>
          <w:p w14:paraId="58ABA535" w14:textId="77777777" w:rsidR="001A40FE" w:rsidRPr="007F6EE7" w:rsidRDefault="001A40FE" w:rsidP="00610FCD">
            <w:pPr>
              <w:pStyle w:val="TableParagraph"/>
              <w:tabs>
                <w:tab w:val="left" w:pos="830"/>
                <w:tab w:val="left" w:pos="831"/>
              </w:tabs>
              <w:spacing w:before="17" w:line="252" w:lineRule="exact"/>
              <w:ind w:right="593"/>
            </w:pPr>
          </w:p>
        </w:tc>
        <w:tc>
          <w:tcPr>
            <w:tcW w:w="2280" w:type="dxa"/>
          </w:tcPr>
          <w:p w14:paraId="4BEDBB0B" w14:textId="77777777" w:rsidR="001A40FE" w:rsidRPr="007F6EE7" w:rsidRDefault="00CC05FF">
            <w:pPr>
              <w:pStyle w:val="TableParagraph"/>
              <w:spacing w:before="14"/>
              <w:ind w:left="107"/>
            </w:pPr>
            <w:r w:rsidRPr="007F6EE7">
              <w:t>Essential</w:t>
            </w:r>
          </w:p>
        </w:tc>
        <w:tc>
          <w:tcPr>
            <w:tcW w:w="3044" w:type="dxa"/>
          </w:tcPr>
          <w:p w14:paraId="7A2D7833" w14:textId="77777777" w:rsidR="001A40FE" w:rsidRPr="007F6EE7" w:rsidRDefault="00CC05FF">
            <w:pPr>
              <w:pStyle w:val="TableParagraph"/>
              <w:spacing w:line="272" w:lineRule="exact"/>
              <w:ind w:left="108"/>
            </w:pPr>
            <w:r w:rsidRPr="007F6EE7">
              <w:t>A, I</w:t>
            </w:r>
          </w:p>
        </w:tc>
      </w:tr>
      <w:tr w:rsidR="001A40FE" w:rsidRPr="007C214D" w14:paraId="5F7FB4A1" w14:textId="77777777">
        <w:trPr>
          <w:trHeight w:val="770"/>
        </w:trPr>
        <w:tc>
          <w:tcPr>
            <w:tcW w:w="4275" w:type="dxa"/>
          </w:tcPr>
          <w:p w14:paraId="60FCF2BD" w14:textId="77777777" w:rsidR="00B47A81" w:rsidRPr="007F6EE7" w:rsidRDefault="00B47A81" w:rsidP="00B47A81">
            <w:pPr>
              <w:widowControl/>
              <w:numPr>
                <w:ilvl w:val="0"/>
                <w:numId w:val="9"/>
              </w:numPr>
              <w:autoSpaceDE/>
              <w:autoSpaceDN/>
              <w:spacing w:after="180"/>
              <w:rPr>
                <w:rFonts w:eastAsiaTheme="minorHAnsi"/>
              </w:rPr>
            </w:pPr>
            <w:r w:rsidRPr="007F6EE7">
              <w:rPr>
                <w:rFonts w:eastAsia="Times New Roman"/>
              </w:rPr>
              <w:t>Knowledge of safeguarding adults and Care Act responsibilities.</w:t>
            </w:r>
          </w:p>
          <w:p w14:paraId="0660454F" w14:textId="77777777" w:rsidR="001A40FE" w:rsidRPr="007F6EE7" w:rsidRDefault="001A40FE" w:rsidP="00610FCD">
            <w:pPr>
              <w:pStyle w:val="TableParagraph"/>
              <w:tabs>
                <w:tab w:val="left" w:pos="830"/>
                <w:tab w:val="left" w:pos="831"/>
              </w:tabs>
              <w:spacing w:before="16" w:line="252" w:lineRule="exact"/>
              <w:ind w:right="826"/>
            </w:pPr>
          </w:p>
        </w:tc>
        <w:tc>
          <w:tcPr>
            <w:tcW w:w="2280" w:type="dxa"/>
          </w:tcPr>
          <w:p w14:paraId="364F9EFF" w14:textId="77777777" w:rsidR="001A40FE" w:rsidRPr="007F6EE7" w:rsidRDefault="00CC05FF">
            <w:pPr>
              <w:pStyle w:val="TableParagraph"/>
              <w:spacing w:before="14"/>
              <w:ind w:left="107"/>
            </w:pPr>
            <w:r w:rsidRPr="007F6EE7">
              <w:t>Essential</w:t>
            </w:r>
          </w:p>
        </w:tc>
        <w:tc>
          <w:tcPr>
            <w:tcW w:w="3044" w:type="dxa"/>
          </w:tcPr>
          <w:p w14:paraId="2793786D" w14:textId="5AA90ACB" w:rsidR="001A40FE" w:rsidRPr="007F6EE7" w:rsidRDefault="00CC05FF">
            <w:pPr>
              <w:pStyle w:val="TableParagraph"/>
              <w:spacing w:line="271" w:lineRule="exact"/>
              <w:ind w:left="108"/>
            </w:pPr>
            <w:r w:rsidRPr="007F6EE7">
              <w:t>I</w:t>
            </w:r>
          </w:p>
        </w:tc>
      </w:tr>
      <w:tr w:rsidR="001A40FE" w:rsidRPr="007C214D" w14:paraId="27310785" w14:textId="77777777" w:rsidTr="007F6EE7">
        <w:trPr>
          <w:trHeight w:val="1002"/>
        </w:trPr>
        <w:tc>
          <w:tcPr>
            <w:tcW w:w="4275" w:type="dxa"/>
          </w:tcPr>
          <w:p w14:paraId="414165D2" w14:textId="046F51A0" w:rsidR="001A40FE" w:rsidRPr="007F6EE7" w:rsidRDefault="00B47A81" w:rsidP="007F6EE7">
            <w:pPr>
              <w:widowControl/>
              <w:numPr>
                <w:ilvl w:val="0"/>
                <w:numId w:val="8"/>
              </w:numPr>
              <w:autoSpaceDE/>
              <w:autoSpaceDN/>
              <w:spacing w:after="180"/>
              <w:rPr>
                <w:rFonts w:eastAsiaTheme="minorHAnsi"/>
              </w:rPr>
            </w:pPr>
            <w:r w:rsidRPr="007F6EE7">
              <w:rPr>
                <w:rFonts w:eastAsia="Times New Roman"/>
              </w:rPr>
              <w:t xml:space="preserve">Understanding of statutory DoLS processes and </w:t>
            </w:r>
            <w:proofErr w:type="spellStart"/>
            <w:r w:rsidRPr="007F6EE7">
              <w:rPr>
                <w:rFonts w:eastAsia="Times New Roman"/>
              </w:rPr>
              <w:t>authorisation</w:t>
            </w:r>
            <w:proofErr w:type="spellEnd"/>
            <w:r w:rsidRPr="007F6EE7">
              <w:rPr>
                <w:rFonts w:eastAsia="Times New Roman"/>
              </w:rPr>
              <w:t xml:space="preserve"> requirements</w:t>
            </w:r>
          </w:p>
        </w:tc>
        <w:tc>
          <w:tcPr>
            <w:tcW w:w="2280" w:type="dxa"/>
          </w:tcPr>
          <w:p w14:paraId="087A9A9C" w14:textId="77777777" w:rsidR="001A40FE" w:rsidRPr="007F6EE7" w:rsidRDefault="00CC05FF">
            <w:pPr>
              <w:pStyle w:val="TableParagraph"/>
              <w:spacing w:before="17"/>
              <w:ind w:left="107"/>
            </w:pPr>
            <w:r w:rsidRPr="007F6EE7">
              <w:t>Essential</w:t>
            </w:r>
          </w:p>
          <w:p w14:paraId="64FDC742" w14:textId="77777777" w:rsidR="00E17896" w:rsidRPr="007F6EE7" w:rsidRDefault="00E17896">
            <w:pPr>
              <w:pStyle w:val="TableParagraph"/>
              <w:spacing w:before="17"/>
              <w:ind w:left="107"/>
            </w:pPr>
          </w:p>
          <w:p w14:paraId="758BCA5C" w14:textId="77777777" w:rsidR="00E17896" w:rsidRPr="007F6EE7" w:rsidRDefault="00E17896">
            <w:pPr>
              <w:pStyle w:val="TableParagraph"/>
              <w:spacing w:before="17"/>
              <w:ind w:left="107"/>
            </w:pPr>
          </w:p>
          <w:p w14:paraId="04EC0142" w14:textId="57E47E18" w:rsidR="00E17896" w:rsidRPr="007F6EE7" w:rsidRDefault="00E17896" w:rsidP="00C8778E">
            <w:pPr>
              <w:pStyle w:val="TableParagraph"/>
              <w:spacing w:before="17"/>
              <w:ind w:left="0"/>
            </w:pPr>
          </w:p>
        </w:tc>
        <w:tc>
          <w:tcPr>
            <w:tcW w:w="3044" w:type="dxa"/>
          </w:tcPr>
          <w:p w14:paraId="6CF8FDE4" w14:textId="77777777" w:rsidR="001A40FE" w:rsidRPr="007F6EE7" w:rsidRDefault="00CC05FF">
            <w:pPr>
              <w:pStyle w:val="TableParagraph"/>
              <w:spacing w:line="274" w:lineRule="exact"/>
              <w:ind w:left="108"/>
            </w:pPr>
            <w:r w:rsidRPr="007F6EE7">
              <w:t>A, I</w:t>
            </w:r>
          </w:p>
        </w:tc>
      </w:tr>
      <w:tr w:rsidR="00E17896" w:rsidRPr="007C214D" w14:paraId="24CCAB6A" w14:textId="77777777">
        <w:trPr>
          <w:trHeight w:val="770"/>
        </w:trPr>
        <w:tc>
          <w:tcPr>
            <w:tcW w:w="4275" w:type="dxa"/>
          </w:tcPr>
          <w:p w14:paraId="70BB9115" w14:textId="67433B4B" w:rsidR="00E17896" w:rsidRPr="007F6EE7" w:rsidRDefault="00C8778E" w:rsidP="007F6EE7">
            <w:pPr>
              <w:pStyle w:val="ListParagraph"/>
              <w:numPr>
                <w:ilvl w:val="0"/>
                <w:numId w:val="8"/>
              </w:numPr>
              <w:rPr>
                <w:rFonts w:eastAsia="Times New Roman"/>
              </w:rPr>
            </w:pPr>
            <w:r w:rsidRPr="007F6EE7">
              <w:rPr>
                <w:rFonts w:eastAsia="Times New Roman"/>
              </w:rPr>
              <w:t xml:space="preserve">Significant experience undertaking DoLS assessments as a BIA, including complex or contested </w:t>
            </w:r>
            <w:r w:rsidRPr="007F6EE7">
              <w:rPr>
                <w:rFonts w:eastAsia="Times New Roman"/>
              </w:rPr>
              <w:lastRenderedPageBreak/>
              <w:t>cases.</w:t>
            </w:r>
          </w:p>
        </w:tc>
        <w:tc>
          <w:tcPr>
            <w:tcW w:w="2280" w:type="dxa"/>
          </w:tcPr>
          <w:p w14:paraId="66B9BF59" w14:textId="2488CC3C" w:rsidR="00E17896" w:rsidRPr="007F6EE7" w:rsidRDefault="00B815C7">
            <w:pPr>
              <w:pStyle w:val="TableParagraph"/>
              <w:spacing w:before="17"/>
              <w:ind w:left="107"/>
            </w:pPr>
            <w:r>
              <w:lastRenderedPageBreak/>
              <w:t>Essential</w:t>
            </w:r>
          </w:p>
        </w:tc>
        <w:tc>
          <w:tcPr>
            <w:tcW w:w="3044" w:type="dxa"/>
          </w:tcPr>
          <w:p w14:paraId="7EEEA8BF" w14:textId="6AA2BA35" w:rsidR="00E17896" w:rsidRPr="007F6EE7" w:rsidRDefault="00B815C7">
            <w:pPr>
              <w:pStyle w:val="TableParagraph"/>
              <w:spacing w:line="274" w:lineRule="exact"/>
              <w:ind w:left="108"/>
            </w:pPr>
            <w:r>
              <w:t>A, I</w:t>
            </w:r>
          </w:p>
        </w:tc>
      </w:tr>
      <w:tr w:rsidR="00E17896" w:rsidRPr="007C214D" w14:paraId="6B3A7954" w14:textId="77777777">
        <w:trPr>
          <w:trHeight w:val="770"/>
        </w:trPr>
        <w:tc>
          <w:tcPr>
            <w:tcW w:w="4275" w:type="dxa"/>
          </w:tcPr>
          <w:p w14:paraId="01C98085" w14:textId="77777777" w:rsidR="00C8778E" w:rsidRPr="007F6EE7" w:rsidRDefault="00C8778E" w:rsidP="00C8778E">
            <w:pPr>
              <w:pStyle w:val="ListParagraph"/>
              <w:numPr>
                <w:ilvl w:val="0"/>
                <w:numId w:val="8"/>
              </w:numPr>
              <w:rPr>
                <w:rFonts w:eastAsia="Times New Roman"/>
              </w:rPr>
            </w:pPr>
            <w:r w:rsidRPr="007F6EE7">
              <w:rPr>
                <w:rFonts w:eastAsia="Times New Roman"/>
              </w:rPr>
              <w:t>Experience of providing supervision, mentoring, or practice oversight to other BIAs.</w:t>
            </w:r>
          </w:p>
          <w:p w14:paraId="41DA6A33" w14:textId="77777777" w:rsidR="00E17896" w:rsidRPr="007F6EE7" w:rsidRDefault="00E17896" w:rsidP="007F6EE7">
            <w:pPr>
              <w:widowControl/>
              <w:autoSpaceDE/>
              <w:autoSpaceDN/>
              <w:spacing w:after="180"/>
              <w:ind w:left="470"/>
              <w:rPr>
                <w:rFonts w:eastAsia="Times New Roman"/>
              </w:rPr>
            </w:pPr>
          </w:p>
        </w:tc>
        <w:tc>
          <w:tcPr>
            <w:tcW w:w="2280" w:type="dxa"/>
          </w:tcPr>
          <w:p w14:paraId="732902C3" w14:textId="77967072" w:rsidR="00E17896" w:rsidRPr="007F6EE7" w:rsidRDefault="007F6EE7">
            <w:pPr>
              <w:pStyle w:val="TableParagraph"/>
              <w:spacing w:before="17"/>
              <w:ind w:left="107"/>
              <w:rPr>
                <w:sz w:val="24"/>
                <w:szCs w:val="24"/>
              </w:rPr>
            </w:pPr>
            <w:r>
              <w:rPr>
                <w:sz w:val="24"/>
                <w:szCs w:val="24"/>
              </w:rPr>
              <w:t xml:space="preserve">Desirable </w:t>
            </w:r>
          </w:p>
        </w:tc>
        <w:tc>
          <w:tcPr>
            <w:tcW w:w="3044" w:type="dxa"/>
          </w:tcPr>
          <w:p w14:paraId="075BE3B0" w14:textId="1BE39E67" w:rsidR="00E17896" w:rsidRPr="007F6EE7" w:rsidRDefault="007F6EE7">
            <w:pPr>
              <w:pStyle w:val="TableParagraph"/>
              <w:spacing w:line="274" w:lineRule="exact"/>
              <w:ind w:left="108"/>
              <w:rPr>
                <w:sz w:val="24"/>
                <w:szCs w:val="24"/>
              </w:rPr>
            </w:pPr>
            <w:r>
              <w:rPr>
                <w:sz w:val="24"/>
                <w:szCs w:val="24"/>
              </w:rPr>
              <w:t>A, I</w:t>
            </w:r>
          </w:p>
        </w:tc>
      </w:tr>
      <w:tr w:rsidR="00E17896" w:rsidRPr="007C214D" w14:paraId="1C4AC173" w14:textId="77777777">
        <w:trPr>
          <w:trHeight w:val="770"/>
        </w:trPr>
        <w:tc>
          <w:tcPr>
            <w:tcW w:w="4275" w:type="dxa"/>
          </w:tcPr>
          <w:p w14:paraId="51CE0B57" w14:textId="77777777" w:rsidR="00C8778E" w:rsidRPr="007F6EE7" w:rsidRDefault="00C8778E" w:rsidP="00C8778E">
            <w:pPr>
              <w:pStyle w:val="ListParagraph"/>
              <w:numPr>
                <w:ilvl w:val="0"/>
                <w:numId w:val="8"/>
              </w:numPr>
              <w:rPr>
                <w:rFonts w:eastAsia="Times New Roman"/>
              </w:rPr>
            </w:pPr>
            <w:r w:rsidRPr="007F6EE7">
              <w:rPr>
                <w:rFonts w:eastAsia="Times New Roman"/>
              </w:rPr>
              <w:t>Experience of quality assurance or scrutiny of statutory assessments.</w:t>
            </w:r>
          </w:p>
          <w:p w14:paraId="205CF8E4" w14:textId="77777777" w:rsidR="00E17896" w:rsidRPr="007F6EE7" w:rsidRDefault="00E17896" w:rsidP="007F6EE7">
            <w:pPr>
              <w:widowControl/>
              <w:autoSpaceDE/>
              <w:autoSpaceDN/>
              <w:spacing w:after="180"/>
              <w:ind w:left="830"/>
              <w:rPr>
                <w:rFonts w:eastAsia="Times New Roman"/>
              </w:rPr>
            </w:pPr>
          </w:p>
        </w:tc>
        <w:tc>
          <w:tcPr>
            <w:tcW w:w="2280" w:type="dxa"/>
          </w:tcPr>
          <w:p w14:paraId="29C4FAE0" w14:textId="765EC853" w:rsidR="00E17896" w:rsidRPr="007F6EE7" w:rsidRDefault="007F6EE7">
            <w:pPr>
              <w:pStyle w:val="TableParagraph"/>
              <w:spacing w:before="17"/>
              <w:ind w:left="107"/>
              <w:rPr>
                <w:sz w:val="24"/>
                <w:szCs w:val="24"/>
              </w:rPr>
            </w:pPr>
            <w:r>
              <w:rPr>
                <w:sz w:val="24"/>
                <w:szCs w:val="24"/>
              </w:rPr>
              <w:t xml:space="preserve">Desirable </w:t>
            </w:r>
          </w:p>
        </w:tc>
        <w:tc>
          <w:tcPr>
            <w:tcW w:w="3044" w:type="dxa"/>
          </w:tcPr>
          <w:p w14:paraId="04D9381F" w14:textId="6BB4DC92" w:rsidR="00E17896" w:rsidRPr="007F6EE7" w:rsidRDefault="007F6EE7">
            <w:pPr>
              <w:pStyle w:val="TableParagraph"/>
              <w:spacing w:line="274" w:lineRule="exact"/>
              <w:ind w:left="108"/>
              <w:rPr>
                <w:sz w:val="24"/>
                <w:szCs w:val="24"/>
              </w:rPr>
            </w:pPr>
            <w:r w:rsidRPr="007F6EE7">
              <w:rPr>
                <w:sz w:val="24"/>
                <w:szCs w:val="24"/>
              </w:rPr>
              <w:t>A, I</w:t>
            </w:r>
          </w:p>
        </w:tc>
      </w:tr>
      <w:tr w:rsidR="00E17896" w:rsidRPr="007C214D" w14:paraId="3EC2A1C3" w14:textId="77777777">
        <w:trPr>
          <w:trHeight w:val="770"/>
        </w:trPr>
        <w:tc>
          <w:tcPr>
            <w:tcW w:w="4275" w:type="dxa"/>
          </w:tcPr>
          <w:p w14:paraId="39083AB7" w14:textId="77777777" w:rsidR="00C8778E" w:rsidRPr="007F6EE7" w:rsidRDefault="00C8778E" w:rsidP="00C8778E">
            <w:pPr>
              <w:pStyle w:val="ListParagraph"/>
              <w:numPr>
                <w:ilvl w:val="0"/>
                <w:numId w:val="8"/>
              </w:numPr>
              <w:rPr>
                <w:rFonts w:eastAsia="Times New Roman"/>
              </w:rPr>
            </w:pPr>
            <w:r w:rsidRPr="007F6EE7">
              <w:rPr>
                <w:rFonts w:eastAsia="Times New Roman"/>
              </w:rPr>
              <w:t>Experience working with families, advocates, legal services, and partner agencies.</w:t>
            </w:r>
          </w:p>
          <w:p w14:paraId="3AA63F49" w14:textId="77777777" w:rsidR="00E17896" w:rsidRPr="007F6EE7" w:rsidRDefault="00E17896" w:rsidP="007F6EE7">
            <w:pPr>
              <w:widowControl/>
              <w:autoSpaceDE/>
              <w:autoSpaceDN/>
              <w:spacing w:after="180"/>
              <w:ind w:left="830"/>
              <w:rPr>
                <w:rFonts w:eastAsia="Times New Roman"/>
              </w:rPr>
            </w:pPr>
          </w:p>
        </w:tc>
        <w:tc>
          <w:tcPr>
            <w:tcW w:w="2280" w:type="dxa"/>
          </w:tcPr>
          <w:p w14:paraId="16D6A81E" w14:textId="2D380AF2" w:rsidR="00E17896" w:rsidRPr="007F6EE7" w:rsidRDefault="007F6EE7">
            <w:pPr>
              <w:pStyle w:val="TableParagraph"/>
              <w:spacing w:before="17"/>
              <w:ind w:left="107"/>
              <w:rPr>
                <w:sz w:val="24"/>
                <w:szCs w:val="24"/>
              </w:rPr>
            </w:pPr>
            <w:r w:rsidRPr="007C214D">
              <w:rPr>
                <w:sz w:val="24"/>
                <w:szCs w:val="24"/>
              </w:rPr>
              <w:t>Essential</w:t>
            </w:r>
          </w:p>
        </w:tc>
        <w:tc>
          <w:tcPr>
            <w:tcW w:w="3044" w:type="dxa"/>
          </w:tcPr>
          <w:p w14:paraId="43FC3D26" w14:textId="3DA7A2C9" w:rsidR="00E17896" w:rsidRPr="007F6EE7" w:rsidRDefault="007F6EE7">
            <w:pPr>
              <w:pStyle w:val="TableParagraph"/>
              <w:spacing w:line="274" w:lineRule="exact"/>
              <w:ind w:left="108"/>
              <w:rPr>
                <w:sz w:val="24"/>
                <w:szCs w:val="24"/>
              </w:rPr>
            </w:pPr>
            <w:r w:rsidRPr="007F6EE7">
              <w:rPr>
                <w:sz w:val="24"/>
                <w:szCs w:val="24"/>
              </w:rPr>
              <w:t>A, I</w:t>
            </w:r>
          </w:p>
        </w:tc>
      </w:tr>
      <w:tr w:rsidR="00E17896" w:rsidRPr="007C214D" w14:paraId="71B9B151" w14:textId="77777777">
        <w:trPr>
          <w:trHeight w:val="770"/>
        </w:trPr>
        <w:tc>
          <w:tcPr>
            <w:tcW w:w="4275" w:type="dxa"/>
          </w:tcPr>
          <w:p w14:paraId="0CC42B6C" w14:textId="31944765" w:rsidR="00E17896" w:rsidRPr="007F6EE7" w:rsidRDefault="00E17896" w:rsidP="007F6EE7">
            <w:pPr>
              <w:widowControl/>
              <w:numPr>
                <w:ilvl w:val="0"/>
                <w:numId w:val="8"/>
              </w:numPr>
              <w:autoSpaceDE/>
              <w:autoSpaceDN/>
              <w:spacing w:after="180"/>
              <w:rPr>
                <w:rFonts w:eastAsiaTheme="minorHAnsi"/>
              </w:rPr>
            </w:pPr>
            <w:r w:rsidRPr="007F6EE7">
              <w:rPr>
                <w:rFonts w:eastAsia="Times New Roman"/>
              </w:rPr>
              <w:t>Experience of acting-up or operational leadership within a DoLS service.</w:t>
            </w:r>
          </w:p>
        </w:tc>
        <w:tc>
          <w:tcPr>
            <w:tcW w:w="2280" w:type="dxa"/>
          </w:tcPr>
          <w:p w14:paraId="5CC28156" w14:textId="487D0D77" w:rsidR="00E17896" w:rsidRPr="007F6EE7" w:rsidRDefault="007F6EE7">
            <w:pPr>
              <w:pStyle w:val="TableParagraph"/>
              <w:spacing w:before="17"/>
              <w:ind w:left="107"/>
              <w:rPr>
                <w:sz w:val="24"/>
                <w:szCs w:val="24"/>
              </w:rPr>
            </w:pPr>
            <w:r>
              <w:rPr>
                <w:sz w:val="24"/>
                <w:szCs w:val="24"/>
              </w:rPr>
              <w:t xml:space="preserve">Desirable </w:t>
            </w:r>
          </w:p>
        </w:tc>
        <w:tc>
          <w:tcPr>
            <w:tcW w:w="3044" w:type="dxa"/>
          </w:tcPr>
          <w:p w14:paraId="2CE89570" w14:textId="2D887805" w:rsidR="00E17896" w:rsidRPr="007F6EE7" w:rsidRDefault="007F6EE7">
            <w:pPr>
              <w:pStyle w:val="TableParagraph"/>
              <w:spacing w:line="274" w:lineRule="exact"/>
              <w:ind w:left="108"/>
              <w:rPr>
                <w:sz w:val="24"/>
                <w:szCs w:val="24"/>
              </w:rPr>
            </w:pPr>
            <w:r w:rsidRPr="007F6EE7">
              <w:rPr>
                <w:sz w:val="24"/>
                <w:szCs w:val="24"/>
              </w:rPr>
              <w:t>A, I</w:t>
            </w:r>
          </w:p>
        </w:tc>
      </w:tr>
      <w:tr w:rsidR="001A40FE" w:rsidRPr="007C214D" w14:paraId="01301B6B" w14:textId="77777777">
        <w:trPr>
          <w:trHeight w:val="515"/>
        </w:trPr>
        <w:tc>
          <w:tcPr>
            <w:tcW w:w="9599" w:type="dxa"/>
            <w:gridSpan w:val="3"/>
            <w:shd w:val="clear" w:color="auto" w:fill="D9D9D9"/>
          </w:tcPr>
          <w:p w14:paraId="1EFA3E2E" w14:textId="77777777" w:rsidR="001A40FE" w:rsidRPr="007C214D" w:rsidRDefault="00CC05FF">
            <w:pPr>
              <w:pStyle w:val="TableParagraph"/>
              <w:spacing w:before="137"/>
              <w:ind w:left="110"/>
              <w:rPr>
                <w:b/>
                <w:sz w:val="24"/>
                <w:szCs w:val="24"/>
              </w:rPr>
            </w:pPr>
            <w:r w:rsidRPr="007C214D">
              <w:rPr>
                <w:b/>
                <w:color w:val="808080"/>
                <w:sz w:val="24"/>
                <w:szCs w:val="24"/>
              </w:rPr>
              <w:t>Skills and Abilities</w:t>
            </w:r>
          </w:p>
        </w:tc>
      </w:tr>
      <w:tr w:rsidR="00337D3F" w:rsidRPr="007C214D" w14:paraId="5F3C5F6B" w14:textId="77777777" w:rsidTr="00CE7863">
        <w:trPr>
          <w:trHeight w:val="520"/>
        </w:trPr>
        <w:tc>
          <w:tcPr>
            <w:tcW w:w="4275" w:type="dxa"/>
          </w:tcPr>
          <w:p w14:paraId="276951FC" w14:textId="4F379651" w:rsidR="00E17896" w:rsidRPr="007F6EE7" w:rsidRDefault="00E17896" w:rsidP="00E17896">
            <w:pPr>
              <w:pStyle w:val="ListParagraph"/>
              <w:numPr>
                <w:ilvl w:val="0"/>
                <w:numId w:val="11"/>
              </w:numPr>
            </w:pPr>
            <w:r w:rsidRPr="007F6EE7">
              <w:t xml:space="preserve">Ability to </w:t>
            </w:r>
            <w:r w:rsidR="001578D6">
              <w:t xml:space="preserve">mentor and </w:t>
            </w:r>
            <w:r w:rsidRPr="007F6EE7">
              <w:t>support staff wellbeing while maintaining high professional standards.</w:t>
            </w:r>
          </w:p>
          <w:p w14:paraId="2D988DE5" w14:textId="77777777" w:rsidR="00337D3F" w:rsidRPr="007F6EE7" w:rsidRDefault="00337D3F" w:rsidP="007F6EE7">
            <w:pPr>
              <w:pStyle w:val="TableParagraph"/>
              <w:tabs>
                <w:tab w:val="left" w:pos="830"/>
                <w:tab w:val="left" w:pos="831"/>
              </w:tabs>
              <w:spacing w:before="21" w:line="252" w:lineRule="exact"/>
              <w:ind w:right="288"/>
            </w:pPr>
          </w:p>
        </w:tc>
        <w:tc>
          <w:tcPr>
            <w:tcW w:w="2280" w:type="dxa"/>
          </w:tcPr>
          <w:p w14:paraId="5088629B" w14:textId="77777777" w:rsidR="00337D3F" w:rsidRPr="007C214D" w:rsidRDefault="00337D3F" w:rsidP="00CE7863">
            <w:pPr>
              <w:pStyle w:val="TableParagraph"/>
              <w:spacing w:before="19"/>
              <w:ind w:left="107"/>
              <w:rPr>
                <w:sz w:val="24"/>
                <w:szCs w:val="24"/>
              </w:rPr>
            </w:pPr>
            <w:r w:rsidRPr="007C214D">
              <w:rPr>
                <w:sz w:val="24"/>
                <w:szCs w:val="24"/>
              </w:rPr>
              <w:t>Essential</w:t>
            </w:r>
          </w:p>
        </w:tc>
        <w:tc>
          <w:tcPr>
            <w:tcW w:w="3044" w:type="dxa"/>
          </w:tcPr>
          <w:p w14:paraId="1B3BC68A" w14:textId="17B61341" w:rsidR="00337D3F" w:rsidRPr="007C214D" w:rsidRDefault="00337D3F" w:rsidP="00CE7863">
            <w:pPr>
              <w:pStyle w:val="TableParagraph"/>
              <w:ind w:left="108"/>
              <w:rPr>
                <w:sz w:val="24"/>
                <w:szCs w:val="24"/>
              </w:rPr>
            </w:pPr>
            <w:r w:rsidRPr="007C214D">
              <w:rPr>
                <w:sz w:val="24"/>
                <w:szCs w:val="24"/>
              </w:rPr>
              <w:t>I</w:t>
            </w:r>
          </w:p>
        </w:tc>
      </w:tr>
      <w:tr w:rsidR="00337D3F" w:rsidRPr="007C214D" w14:paraId="7CAA93FD" w14:textId="77777777" w:rsidTr="00CE7863">
        <w:trPr>
          <w:trHeight w:val="515"/>
        </w:trPr>
        <w:tc>
          <w:tcPr>
            <w:tcW w:w="4275" w:type="dxa"/>
          </w:tcPr>
          <w:p w14:paraId="4D4B5BB5" w14:textId="77777777" w:rsidR="00E17896" w:rsidRPr="007F6EE7" w:rsidRDefault="00E17896" w:rsidP="00E17896">
            <w:pPr>
              <w:pStyle w:val="ListParagraph"/>
              <w:numPr>
                <w:ilvl w:val="0"/>
                <w:numId w:val="10"/>
              </w:numPr>
            </w:pPr>
            <w:r w:rsidRPr="007F6EE7">
              <w:t>Confident decision-making in legally complex and emotionally charged situations.</w:t>
            </w:r>
          </w:p>
          <w:p w14:paraId="2A256A0F" w14:textId="77777777" w:rsidR="00337D3F" w:rsidRPr="007F6EE7" w:rsidRDefault="00337D3F" w:rsidP="007F6EE7">
            <w:pPr>
              <w:pStyle w:val="TableParagraph"/>
              <w:tabs>
                <w:tab w:val="left" w:pos="830"/>
                <w:tab w:val="left" w:pos="831"/>
              </w:tabs>
              <w:spacing w:before="17" w:line="252" w:lineRule="exact"/>
              <w:ind w:right="593"/>
            </w:pPr>
          </w:p>
        </w:tc>
        <w:tc>
          <w:tcPr>
            <w:tcW w:w="2280" w:type="dxa"/>
          </w:tcPr>
          <w:p w14:paraId="78628149" w14:textId="77777777" w:rsidR="00337D3F" w:rsidRPr="007C214D" w:rsidRDefault="00337D3F" w:rsidP="00CE7863">
            <w:pPr>
              <w:pStyle w:val="TableParagraph"/>
              <w:spacing w:before="14"/>
              <w:ind w:left="107"/>
              <w:rPr>
                <w:sz w:val="24"/>
                <w:szCs w:val="24"/>
              </w:rPr>
            </w:pPr>
            <w:r w:rsidRPr="007C214D">
              <w:rPr>
                <w:sz w:val="24"/>
                <w:szCs w:val="24"/>
              </w:rPr>
              <w:t>Essential</w:t>
            </w:r>
          </w:p>
        </w:tc>
        <w:tc>
          <w:tcPr>
            <w:tcW w:w="3044" w:type="dxa"/>
          </w:tcPr>
          <w:p w14:paraId="7606C46E" w14:textId="3F0D6EB8" w:rsidR="00337D3F" w:rsidRPr="007C214D" w:rsidRDefault="00337D3F" w:rsidP="00CE7863">
            <w:pPr>
              <w:pStyle w:val="TableParagraph"/>
              <w:spacing w:line="272" w:lineRule="exact"/>
              <w:ind w:left="108"/>
              <w:rPr>
                <w:sz w:val="24"/>
                <w:szCs w:val="24"/>
              </w:rPr>
            </w:pPr>
            <w:r w:rsidRPr="007C214D">
              <w:rPr>
                <w:sz w:val="24"/>
                <w:szCs w:val="24"/>
              </w:rPr>
              <w:t>I</w:t>
            </w:r>
          </w:p>
        </w:tc>
      </w:tr>
      <w:tr w:rsidR="00337D3F" w:rsidRPr="007C214D" w14:paraId="54256E56" w14:textId="77777777" w:rsidTr="00CE7863">
        <w:trPr>
          <w:trHeight w:val="770"/>
        </w:trPr>
        <w:tc>
          <w:tcPr>
            <w:tcW w:w="4275" w:type="dxa"/>
          </w:tcPr>
          <w:p w14:paraId="6B0B1B48" w14:textId="77777777" w:rsidR="00C8778E" w:rsidRPr="007F6EE7" w:rsidRDefault="00C8778E" w:rsidP="00C8778E">
            <w:pPr>
              <w:pStyle w:val="ListParagraph"/>
              <w:numPr>
                <w:ilvl w:val="0"/>
                <w:numId w:val="9"/>
              </w:numPr>
            </w:pPr>
            <w:r w:rsidRPr="007F6EE7">
              <w:t xml:space="preserve">Strong analytical skills and ability to critically </w:t>
            </w:r>
            <w:proofErr w:type="spellStart"/>
            <w:r w:rsidRPr="007F6EE7">
              <w:t>scrutinise</w:t>
            </w:r>
            <w:proofErr w:type="spellEnd"/>
            <w:r w:rsidRPr="007F6EE7">
              <w:t xml:space="preserve"> assessments.</w:t>
            </w:r>
          </w:p>
          <w:p w14:paraId="36FC3DA2" w14:textId="77777777" w:rsidR="00337D3F" w:rsidRPr="007F6EE7" w:rsidRDefault="00337D3F" w:rsidP="007F6EE7">
            <w:pPr>
              <w:pStyle w:val="TableParagraph"/>
              <w:tabs>
                <w:tab w:val="left" w:pos="830"/>
                <w:tab w:val="left" w:pos="831"/>
              </w:tabs>
              <w:spacing w:before="16" w:line="252" w:lineRule="exact"/>
              <w:ind w:right="826"/>
            </w:pPr>
          </w:p>
        </w:tc>
        <w:tc>
          <w:tcPr>
            <w:tcW w:w="2280" w:type="dxa"/>
          </w:tcPr>
          <w:p w14:paraId="05D538E9" w14:textId="77777777" w:rsidR="00337D3F" w:rsidRPr="007C214D" w:rsidRDefault="00337D3F" w:rsidP="00CE7863">
            <w:pPr>
              <w:pStyle w:val="TableParagraph"/>
              <w:spacing w:before="14"/>
              <w:ind w:left="107"/>
              <w:rPr>
                <w:sz w:val="24"/>
                <w:szCs w:val="24"/>
              </w:rPr>
            </w:pPr>
            <w:r w:rsidRPr="007C214D">
              <w:rPr>
                <w:sz w:val="24"/>
                <w:szCs w:val="24"/>
              </w:rPr>
              <w:t>Essential</w:t>
            </w:r>
          </w:p>
        </w:tc>
        <w:tc>
          <w:tcPr>
            <w:tcW w:w="3044" w:type="dxa"/>
          </w:tcPr>
          <w:p w14:paraId="5FF4F9F1" w14:textId="015D54FA" w:rsidR="00337D3F" w:rsidRPr="007C214D" w:rsidRDefault="00337D3F" w:rsidP="00CE7863">
            <w:pPr>
              <w:pStyle w:val="TableParagraph"/>
              <w:spacing w:line="271" w:lineRule="exact"/>
              <w:ind w:left="108"/>
              <w:rPr>
                <w:sz w:val="24"/>
                <w:szCs w:val="24"/>
              </w:rPr>
            </w:pPr>
            <w:r w:rsidRPr="007C214D">
              <w:rPr>
                <w:sz w:val="24"/>
                <w:szCs w:val="24"/>
              </w:rPr>
              <w:t>I</w:t>
            </w:r>
          </w:p>
        </w:tc>
      </w:tr>
      <w:tr w:rsidR="00EA26A2" w:rsidRPr="007C214D" w14:paraId="23F040E2" w14:textId="77777777" w:rsidTr="00CE7863">
        <w:trPr>
          <w:trHeight w:val="770"/>
        </w:trPr>
        <w:tc>
          <w:tcPr>
            <w:tcW w:w="4275" w:type="dxa"/>
          </w:tcPr>
          <w:p w14:paraId="0E122C05" w14:textId="3236901B" w:rsidR="00EA26A2" w:rsidRPr="007F6EE7" w:rsidRDefault="00EA26A2" w:rsidP="00C8778E">
            <w:pPr>
              <w:pStyle w:val="ListParagraph"/>
              <w:numPr>
                <w:ilvl w:val="0"/>
                <w:numId w:val="9"/>
              </w:numPr>
            </w:pPr>
            <w:r>
              <w:t>Ability to keep up to date with current legislation and guidance</w:t>
            </w:r>
          </w:p>
        </w:tc>
        <w:tc>
          <w:tcPr>
            <w:tcW w:w="2280" w:type="dxa"/>
          </w:tcPr>
          <w:p w14:paraId="6A2F8731" w14:textId="0695AFB5" w:rsidR="00EA26A2" w:rsidRPr="007C214D" w:rsidRDefault="00EA26A2" w:rsidP="00CE7863">
            <w:pPr>
              <w:pStyle w:val="TableParagraph"/>
              <w:spacing w:before="14"/>
              <w:ind w:left="107"/>
              <w:rPr>
                <w:sz w:val="24"/>
                <w:szCs w:val="24"/>
              </w:rPr>
            </w:pPr>
            <w:r>
              <w:rPr>
                <w:sz w:val="24"/>
                <w:szCs w:val="24"/>
              </w:rPr>
              <w:t>Essential</w:t>
            </w:r>
          </w:p>
        </w:tc>
        <w:tc>
          <w:tcPr>
            <w:tcW w:w="3044" w:type="dxa"/>
          </w:tcPr>
          <w:p w14:paraId="3C6258AA" w14:textId="3782724B" w:rsidR="00EA26A2" w:rsidRPr="007C214D" w:rsidRDefault="00EA26A2" w:rsidP="00CE7863">
            <w:pPr>
              <w:pStyle w:val="TableParagraph"/>
              <w:spacing w:line="271" w:lineRule="exact"/>
              <w:ind w:left="108"/>
              <w:rPr>
                <w:sz w:val="24"/>
                <w:szCs w:val="24"/>
              </w:rPr>
            </w:pPr>
            <w:r>
              <w:rPr>
                <w:sz w:val="24"/>
                <w:szCs w:val="24"/>
              </w:rPr>
              <w:t>I</w:t>
            </w:r>
          </w:p>
        </w:tc>
      </w:tr>
      <w:tr w:rsidR="00EA26A2" w:rsidRPr="007C214D" w14:paraId="3EADA83D" w14:textId="77777777" w:rsidTr="00CE7863">
        <w:trPr>
          <w:trHeight w:val="770"/>
        </w:trPr>
        <w:tc>
          <w:tcPr>
            <w:tcW w:w="4275" w:type="dxa"/>
          </w:tcPr>
          <w:p w14:paraId="4E969B7E" w14:textId="16389186" w:rsidR="00EA26A2" w:rsidRDefault="00EA26A2" w:rsidP="00C8778E">
            <w:pPr>
              <w:pStyle w:val="ListParagraph"/>
              <w:numPr>
                <w:ilvl w:val="0"/>
                <w:numId w:val="9"/>
              </w:numPr>
            </w:pPr>
            <w:r>
              <w:t>Excellent interpersonal skills both in writing and face to face</w:t>
            </w:r>
          </w:p>
        </w:tc>
        <w:tc>
          <w:tcPr>
            <w:tcW w:w="2280" w:type="dxa"/>
          </w:tcPr>
          <w:p w14:paraId="02D809DE" w14:textId="3D0450B1" w:rsidR="00EA26A2" w:rsidRDefault="00EA26A2" w:rsidP="00CE7863">
            <w:pPr>
              <w:pStyle w:val="TableParagraph"/>
              <w:spacing w:before="14"/>
              <w:ind w:left="107"/>
              <w:rPr>
                <w:sz w:val="24"/>
                <w:szCs w:val="24"/>
              </w:rPr>
            </w:pPr>
            <w:r>
              <w:rPr>
                <w:sz w:val="24"/>
                <w:szCs w:val="24"/>
              </w:rPr>
              <w:t>Essential</w:t>
            </w:r>
          </w:p>
        </w:tc>
        <w:tc>
          <w:tcPr>
            <w:tcW w:w="3044" w:type="dxa"/>
          </w:tcPr>
          <w:p w14:paraId="34FF3C00" w14:textId="49076F48" w:rsidR="00EA26A2" w:rsidRDefault="00EA26A2" w:rsidP="00CE7863">
            <w:pPr>
              <w:pStyle w:val="TableParagraph"/>
              <w:spacing w:line="271" w:lineRule="exact"/>
              <w:ind w:left="108"/>
              <w:rPr>
                <w:sz w:val="24"/>
                <w:szCs w:val="24"/>
              </w:rPr>
            </w:pPr>
            <w:proofErr w:type="gramStart"/>
            <w:r>
              <w:rPr>
                <w:sz w:val="24"/>
                <w:szCs w:val="24"/>
              </w:rPr>
              <w:t>A,I</w:t>
            </w:r>
            <w:proofErr w:type="gramEnd"/>
          </w:p>
        </w:tc>
      </w:tr>
      <w:tr w:rsidR="00EA26A2" w:rsidRPr="007C214D" w14:paraId="729F554A" w14:textId="77777777" w:rsidTr="00CE7863">
        <w:trPr>
          <w:trHeight w:val="770"/>
        </w:trPr>
        <w:tc>
          <w:tcPr>
            <w:tcW w:w="4275" w:type="dxa"/>
          </w:tcPr>
          <w:p w14:paraId="7817AE52" w14:textId="22D9423D" w:rsidR="00EA26A2" w:rsidRDefault="00EA26A2" w:rsidP="00C8778E">
            <w:pPr>
              <w:pStyle w:val="ListParagraph"/>
              <w:numPr>
                <w:ilvl w:val="0"/>
                <w:numId w:val="9"/>
              </w:numPr>
            </w:pPr>
            <w:r>
              <w:t>Ability to use IT</w:t>
            </w:r>
            <w:r w:rsidR="001B0114">
              <w:t xml:space="preserve"> systems</w:t>
            </w:r>
          </w:p>
        </w:tc>
        <w:tc>
          <w:tcPr>
            <w:tcW w:w="2280" w:type="dxa"/>
          </w:tcPr>
          <w:p w14:paraId="3F877234" w14:textId="5558F051" w:rsidR="00EA26A2" w:rsidRDefault="001B0114" w:rsidP="00CE7863">
            <w:pPr>
              <w:pStyle w:val="TableParagraph"/>
              <w:spacing w:before="14"/>
              <w:ind w:left="107"/>
              <w:rPr>
                <w:sz w:val="24"/>
                <w:szCs w:val="24"/>
              </w:rPr>
            </w:pPr>
            <w:r>
              <w:rPr>
                <w:sz w:val="24"/>
                <w:szCs w:val="24"/>
              </w:rPr>
              <w:t>Essential</w:t>
            </w:r>
          </w:p>
        </w:tc>
        <w:tc>
          <w:tcPr>
            <w:tcW w:w="3044" w:type="dxa"/>
          </w:tcPr>
          <w:p w14:paraId="4A351CD1" w14:textId="4D9F844F" w:rsidR="00EA26A2" w:rsidRDefault="001B0114" w:rsidP="00CE7863">
            <w:pPr>
              <w:pStyle w:val="TableParagraph"/>
              <w:spacing w:line="271" w:lineRule="exact"/>
              <w:ind w:left="108"/>
              <w:rPr>
                <w:sz w:val="24"/>
                <w:szCs w:val="24"/>
              </w:rPr>
            </w:pPr>
            <w:r>
              <w:rPr>
                <w:sz w:val="24"/>
                <w:szCs w:val="24"/>
              </w:rPr>
              <w:t>I</w:t>
            </w:r>
          </w:p>
        </w:tc>
      </w:tr>
      <w:tr w:rsidR="001578D6" w:rsidRPr="007C214D" w14:paraId="362A1D25" w14:textId="77777777" w:rsidTr="00CE7863">
        <w:trPr>
          <w:trHeight w:val="770"/>
        </w:trPr>
        <w:tc>
          <w:tcPr>
            <w:tcW w:w="4275" w:type="dxa"/>
          </w:tcPr>
          <w:p w14:paraId="337623D1" w14:textId="61681382" w:rsidR="001578D6" w:rsidRDefault="001578D6" w:rsidP="00C8778E">
            <w:pPr>
              <w:pStyle w:val="ListParagraph"/>
              <w:numPr>
                <w:ilvl w:val="0"/>
                <w:numId w:val="9"/>
              </w:numPr>
            </w:pPr>
            <w:r>
              <w:lastRenderedPageBreak/>
              <w:t>Ability to handle sensitive and emotionally demanding situations with empathy and professionalism.</w:t>
            </w:r>
          </w:p>
        </w:tc>
        <w:tc>
          <w:tcPr>
            <w:tcW w:w="2280" w:type="dxa"/>
          </w:tcPr>
          <w:p w14:paraId="5648C877" w14:textId="5F168CE5" w:rsidR="001578D6" w:rsidRDefault="001578D6" w:rsidP="00CE7863">
            <w:pPr>
              <w:pStyle w:val="TableParagraph"/>
              <w:spacing w:before="14"/>
              <w:ind w:left="107"/>
              <w:rPr>
                <w:sz w:val="24"/>
                <w:szCs w:val="24"/>
              </w:rPr>
            </w:pPr>
            <w:r>
              <w:rPr>
                <w:sz w:val="24"/>
                <w:szCs w:val="24"/>
              </w:rPr>
              <w:t>Essential</w:t>
            </w:r>
          </w:p>
        </w:tc>
        <w:tc>
          <w:tcPr>
            <w:tcW w:w="3044" w:type="dxa"/>
          </w:tcPr>
          <w:p w14:paraId="73E1DB86" w14:textId="77777777" w:rsidR="001578D6" w:rsidRDefault="001578D6" w:rsidP="00CE7863">
            <w:pPr>
              <w:pStyle w:val="TableParagraph"/>
              <w:spacing w:line="271" w:lineRule="exact"/>
              <w:ind w:left="108"/>
              <w:rPr>
                <w:sz w:val="24"/>
                <w:szCs w:val="24"/>
              </w:rPr>
            </w:pPr>
            <w:r>
              <w:rPr>
                <w:sz w:val="24"/>
                <w:szCs w:val="24"/>
              </w:rPr>
              <w:t>I</w:t>
            </w:r>
          </w:p>
          <w:p w14:paraId="413F5845" w14:textId="5EFB13B2" w:rsidR="001578D6" w:rsidRDefault="001578D6" w:rsidP="00CE7863">
            <w:pPr>
              <w:pStyle w:val="TableParagraph"/>
              <w:spacing w:line="271" w:lineRule="exact"/>
              <w:ind w:left="108"/>
              <w:rPr>
                <w:sz w:val="24"/>
                <w:szCs w:val="24"/>
              </w:rPr>
            </w:pPr>
          </w:p>
        </w:tc>
      </w:tr>
      <w:tr w:rsidR="001B0114" w:rsidRPr="007C214D" w14:paraId="1F5A1F81" w14:textId="77777777" w:rsidTr="00CE7863">
        <w:trPr>
          <w:trHeight w:val="770"/>
        </w:trPr>
        <w:tc>
          <w:tcPr>
            <w:tcW w:w="4275" w:type="dxa"/>
          </w:tcPr>
          <w:p w14:paraId="47C5A89D" w14:textId="70D56BB6" w:rsidR="001B0114" w:rsidRDefault="001B0114" w:rsidP="00C8778E">
            <w:pPr>
              <w:pStyle w:val="ListParagraph"/>
              <w:numPr>
                <w:ilvl w:val="0"/>
                <w:numId w:val="9"/>
              </w:numPr>
            </w:pPr>
            <w:r>
              <w:t xml:space="preserve">Ability to provide excellent report writing using a range of </w:t>
            </w:r>
            <w:proofErr w:type="gramStart"/>
            <w:r>
              <w:t>evidence based</w:t>
            </w:r>
            <w:proofErr w:type="gramEnd"/>
            <w:r>
              <w:t xml:space="preserve"> criteria</w:t>
            </w:r>
          </w:p>
        </w:tc>
        <w:tc>
          <w:tcPr>
            <w:tcW w:w="2280" w:type="dxa"/>
          </w:tcPr>
          <w:p w14:paraId="04E26C7A" w14:textId="0FF81142" w:rsidR="001B0114" w:rsidRDefault="001B0114" w:rsidP="00CE7863">
            <w:pPr>
              <w:pStyle w:val="TableParagraph"/>
              <w:spacing w:before="14"/>
              <w:ind w:left="107"/>
              <w:rPr>
                <w:sz w:val="24"/>
                <w:szCs w:val="24"/>
              </w:rPr>
            </w:pPr>
            <w:r>
              <w:rPr>
                <w:sz w:val="24"/>
                <w:szCs w:val="24"/>
              </w:rPr>
              <w:t>Essential</w:t>
            </w:r>
          </w:p>
        </w:tc>
        <w:tc>
          <w:tcPr>
            <w:tcW w:w="3044" w:type="dxa"/>
          </w:tcPr>
          <w:p w14:paraId="7D6824D6" w14:textId="2BD035BD" w:rsidR="001B0114" w:rsidRDefault="001B0114" w:rsidP="00CE7863">
            <w:pPr>
              <w:pStyle w:val="TableParagraph"/>
              <w:spacing w:line="271" w:lineRule="exact"/>
              <w:ind w:left="108"/>
              <w:rPr>
                <w:sz w:val="24"/>
                <w:szCs w:val="24"/>
              </w:rPr>
            </w:pPr>
            <w:r>
              <w:rPr>
                <w:sz w:val="24"/>
                <w:szCs w:val="24"/>
              </w:rPr>
              <w:t>I</w:t>
            </w:r>
          </w:p>
        </w:tc>
      </w:tr>
      <w:tr w:rsidR="001B0114" w:rsidRPr="007C214D" w14:paraId="69FFA561" w14:textId="77777777" w:rsidTr="00CE7863">
        <w:trPr>
          <w:trHeight w:val="770"/>
        </w:trPr>
        <w:tc>
          <w:tcPr>
            <w:tcW w:w="4275" w:type="dxa"/>
          </w:tcPr>
          <w:p w14:paraId="4690A407" w14:textId="5C32D236" w:rsidR="001B0114" w:rsidRDefault="001B0114" w:rsidP="00C8778E">
            <w:pPr>
              <w:pStyle w:val="ListParagraph"/>
              <w:numPr>
                <w:ilvl w:val="0"/>
                <w:numId w:val="9"/>
              </w:numPr>
            </w:pPr>
            <w:r>
              <w:t>Ability to implement safeguarding practice and at the minimum level of investigation and management of complex cases</w:t>
            </w:r>
          </w:p>
        </w:tc>
        <w:tc>
          <w:tcPr>
            <w:tcW w:w="2280" w:type="dxa"/>
          </w:tcPr>
          <w:p w14:paraId="35F17AAF" w14:textId="7B48105C" w:rsidR="001B0114" w:rsidRDefault="001B0114" w:rsidP="00CE7863">
            <w:pPr>
              <w:pStyle w:val="TableParagraph"/>
              <w:spacing w:before="14"/>
              <w:ind w:left="107"/>
              <w:rPr>
                <w:sz w:val="24"/>
                <w:szCs w:val="24"/>
              </w:rPr>
            </w:pPr>
            <w:r>
              <w:rPr>
                <w:sz w:val="24"/>
                <w:szCs w:val="24"/>
              </w:rPr>
              <w:t>Essential</w:t>
            </w:r>
          </w:p>
        </w:tc>
        <w:tc>
          <w:tcPr>
            <w:tcW w:w="3044" w:type="dxa"/>
          </w:tcPr>
          <w:p w14:paraId="0BFC52C2" w14:textId="16A889BE" w:rsidR="001B0114" w:rsidRDefault="001B0114" w:rsidP="00CE7863">
            <w:pPr>
              <w:pStyle w:val="TableParagraph"/>
              <w:spacing w:line="271" w:lineRule="exact"/>
              <w:ind w:left="108"/>
              <w:rPr>
                <w:sz w:val="24"/>
                <w:szCs w:val="24"/>
              </w:rPr>
            </w:pPr>
            <w:r>
              <w:rPr>
                <w:sz w:val="24"/>
                <w:szCs w:val="24"/>
              </w:rPr>
              <w:t>I</w:t>
            </w:r>
          </w:p>
        </w:tc>
      </w:tr>
      <w:tr w:rsidR="001B0114" w:rsidRPr="007C214D" w14:paraId="182FCE7E" w14:textId="77777777" w:rsidTr="00CE7863">
        <w:trPr>
          <w:trHeight w:val="770"/>
        </w:trPr>
        <w:tc>
          <w:tcPr>
            <w:tcW w:w="4275" w:type="dxa"/>
          </w:tcPr>
          <w:p w14:paraId="287EEB87" w14:textId="00FC2A3A" w:rsidR="001B0114" w:rsidRDefault="001B0114" w:rsidP="00C8778E">
            <w:pPr>
              <w:pStyle w:val="ListParagraph"/>
              <w:numPr>
                <w:ilvl w:val="0"/>
                <w:numId w:val="9"/>
              </w:numPr>
            </w:pPr>
            <w:r>
              <w:t xml:space="preserve">Ability to challenge other professionals and </w:t>
            </w:r>
            <w:proofErr w:type="spellStart"/>
            <w:r>
              <w:t>organisations</w:t>
            </w:r>
            <w:proofErr w:type="spellEnd"/>
            <w:r>
              <w:t xml:space="preserve"> in relation to the rights and safety of vulnerable adults</w:t>
            </w:r>
          </w:p>
        </w:tc>
        <w:tc>
          <w:tcPr>
            <w:tcW w:w="2280" w:type="dxa"/>
          </w:tcPr>
          <w:p w14:paraId="281E50D1" w14:textId="7A593B53" w:rsidR="001B0114" w:rsidRDefault="001B0114" w:rsidP="00CE7863">
            <w:pPr>
              <w:pStyle w:val="TableParagraph"/>
              <w:spacing w:before="14"/>
              <w:ind w:left="107"/>
              <w:rPr>
                <w:sz w:val="24"/>
                <w:szCs w:val="24"/>
              </w:rPr>
            </w:pPr>
            <w:r>
              <w:rPr>
                <w:sz w:val="24"/>
                <w:szCs w:val="24"/>
              </w:rPr>
              <w:t>Essential</w:t>
            </w:r>
          </w:p>
        </w:tc>
        <w:tc>
          <w:tcPr>
            <w:tcW w:w="3044" w:type="dxa"/>
          </w:tcPr>
          <w:p w14:paraId="2E0F334D" w14:textId="4C45DBAF" w:rsidR="001B0114" w:rsidRDefault="001B0114" w:rsidP="00CE7863">
            <w:pPr>
              <w:pStyle w:val="TableParagraph"/>
              <w:spacing w:line="271" w:lineRule="exact"/>
              <w:ind w:left="108"/>
              <w:rPr>
                <w:sz w:val="24"/>
                <w:szCs w:val="24"/>
              </w:rPr>
            </w:pPr>
            <w:r>
              <w:rPr>
                <w:sz w:val="24"/>
                <w:szCs w:val="24"/>
              </w:rPr>
              <w:t>I</w:t>
            </w:r>
          </w:p>
        </w:tc>
      </w:tr>
      <w:tr w:rsidR="001B0114" w:rsidRPr="007C214D" w14:paraId="7F4993DB" w14:textId="77777777" w:rsidTr="00CE7863">
        <w:trPr>
          <w:trHeight w:val="770"/>
        </w:trPr>
        <w:tc>
          <w:tcPr>
            <w:tcW w:w="4275" w:type="dxa"/>
          </w:tcPr>
          <w:p w14:paraId="7FE3104C" w14:textId="78551FD0" w:rsidR="001B0114" w:rsidRDefault="001B0114" w:rsidP="00C8778E">
            <w:pPr>
              <w:pStyle w:val="ListParagraph"/>
              <w:numPr>
                <w:ilvl w:val="0"/>
                <w:numId w:val="9"/>
              </w:numPr>
            </w:pPr>
            <w:r>
              <w:t xml:space="preserve">Resilience and competent to work within a responsive environment and ability to </w:t>
            </w:r>
            <w:proofErr w:type="spellStart"/>
            <w:r>
              <w:t>prioritise</w:t>
            </w:r>
            <w:proofErr w:type="spellEnd"/>
            <w:r>
              <w:t xml:space="preserve"> your own and others work</w:t>
            </w:r>
          </w:p>
        </w:tc>
        <w:tc>
          <w:tcPr>
            <w:tcW w:w="2280" w:type="dxa"/>
          </w:tcPr>
          <w:p w14:paraId="44F51D55" w14:textId="776102A9" w:rsidR="001B0114" w:rsidRDefault="001B0114" w:rsidP="00CE7863">
            <w:pPr>
              <w:pStyle w:val="TableParagraph"/>
              <w:spacing w:before="14"/>
              <w:ind w:left="107"/>
              <w:rPr>
                <w:sz w:val="24"/>
                <w:szCs w:val="24"/>
              </w:rPr>
            </w:pPr>
            <w:r>
              <w:rPr>
                <w:sz w:val="24"/>
                <w:szCs w:val="24"/>
              </w:rPr>
              <w:t>Essential</w:t>
            </w:r>
          </w:p>
        </w:tc>
        <w:tc>
          <w:tcPr>
            <w:tcW w:w="3044" w:type="dxa"/>
          </w:tcPr>
          <w:p w14:paraId="0A732B1C" w14:textId="6BC516D9" w:rsidR="001B0114" w:rsidRDefault="001B0114" w:rsidP="00CE7863">
            <w:pPr>
              <w:pStyle w:val="TableParagraph"/>
              <w:spacing w:line="271" w:lineRule="exact"/>
              <w:ind w:left="108"/>
              <w:rPr>
                <w:sz w:val="24"/>
                <w:szCs w:val="24"/>
              </w:rPr>
            </w:pPr>
            <w:proofErr w:type="gramStart"/>
            <w:r>
              <w:rPr>
                <w:sz w:val="24"/>
                <w:szCs w:val="24"/>
              </w:rPr>
              <w:t>A,I</w:t>
            </w:r>
            <w:proofErr w:type="gramEnd"/>
          </w:p>
        </w:tc>
      </w:tr>
      <w:tr w:rsidR="001B0114" w:rsidRPr="007C214D" w14:paraId="408FD412" w14:textId="77777777" w:rsidTr="00CE7863">
        <w:trPr>
          <w:trHeight w:val="770"/>
        </w:trPr>
        <w:tc>
          <w:tcPr>
            <w:tcW w:w="4275" w:type="dxa"/>
          </w:tcPr>
          <w:p w14:paraId="36429424" w14:textId="2955A2E2" w:rsidR="001B0114" w:rsidRDefault="001B0114" w:rsidP="00C8778E">
            <w:pPr>
              <w:pStyle w:val="ListParagraph"/>
              <w:numPr>
                <w:ilvl w:val="0"/>
                <w:numId w:val="9"/>
              </w:numPr>
            </w:pPr>
            <w:proofErr w:type="gramStart"/>
            <w:r>
              <w:t>Have the ability to</w:t>
            </w:r>
            <w:proofErr w:type="gramEnd"/>
            <w:r>
              <w:t xml:space="preserve"> understand the values and </w:t>
            </w:r>
            <w:proofErr w:type="gramStart"/>
            <w:r>
              <w:t>principals</w:t>
            </w:r>
            <w:proofErr w:type="gramEnd"/>
            <w:r>
              <w:t xml:space="preserve"> underpinning inclusion, autonomy and empowerment</w:t>
            </w:r>
          </w:p>
        </w:tc>
        <w:tc>
          <w:tcPr>
            <w:tcW w:w="2280" w:type="dxa"/>
          </w:tcPr>
          <w:p w14:paraId="3339FF06" w14:textId="3A4C6F92" w:rsidR="001B0114" w:rsidRDefault="001B0114" w:rsidP="00CE7863">
            <w:pPr>
              <w:pStyle w:val="TableParagraph"/>
              <w:spacing w:before="14"/>
              <w:ind w:left="107"/>
              <w:rPr>
                <w:sz w:val="24"/>
                <w:szCs w:val="24"/>
              </w:rPr>
            </w:pPr>
            <w:r>
              <w:rPr>
                <w:sz w:val="24"/>
                <w:szCs w:val="24"/>
              </w:rPr>
              <w:t>Essential</w:t>
            </w:r>
          </w:p>
        </w:tc>
        <w:tc>
          <w:tcPr>
            <w:tcW w:w="3044" w:type="dxa"/>
          </w:tcPr>
          <w:p w14:paraId="52F949C4" w14:textId="0E1D489C" w:rsidR="001B0114" w:rsidRDefault="001B0114" w:rsidP="00CE7863">
            <w:pPr>
              <w:pStyle w:val="TableParagraph"/>
              <w:spacing w:line="271" w:lineRule="exact"/>
              <w:ind w:left="108"/>
              <w:rPr>
                <w:sz w:val="24"/>
                <w:szCs w:val="24"/>
              </w:rPr>
            </w:pPr>
            <w:r>
              <w:rPr>
                <w:sz w:val="24"/>
                <w:szCs w:val="24"/>
              </w:rPr>
              <w:t>I</w:t>
            </w:r>
          </w:p>
        </w:tc>
      </w:tr>
      <w:tr w:rsidR="001B0114" w:rsidRPr="007C214D" w14:paraId="038DFF03" w14:textId="77777777" w:rsidTr="00CE7863">
        <w:trPr>
          <w:trHeight w:val="770"/>
        </w:trPr>
        <w:tc>
          <w:tcPr>
            <w:tcW w:w="4275" w:type="dxa"/>
          </w:tcPr>
          <w:p w14:paraId="595ED2A0" w14:textId="704C86EE" w:rsidR="001B0114" w:rsidRDefault="001B0114" w:rsidP="00C8778E">
            <w:pPr>
              <w:pStyle w:val="ListParagraph"/>
              <w:numPr>
                <w:ilvl w:val="0"/>
                <w:numId w:val="9"/>
              </w:numPr>
            </w:pPr>
            <w:r>
              <w:t xml:space="preserve">Ability to work as part of a social care and </w:t>
            </w:r>
            <w:proofErr w:type="spellStart"/>
            <w:r>
              <w:t>multi agency</w:t>
            </w:r>
            <w:proofErr w:type="spellEnd"/>
            <w:r>
              <w:t xml:space="preserve"> teams and be committed to </w:t>
            </w:r>
            <w:proofErr w:type="gramStart"/>
            <w:r>
              <w:t>work</w:t>
            </w:r>
            <w:proofErr w:type="gramEnd"/>
            <w:r>
              <w:t xml:space="preserve"> within such an approach</w:t>
            </w:r>
          </w:p>
        </w:tc>
        <w:tc>
          <w:tcPr>
            <w:tcW w:w="2280" w:type="dxa"/>
          </w:tcPr>
          <w:p w14:paraId="25C3393D" w14:textId="60194142" w:rsidR="001B0114" w:rsidRDefault="001B0114" w:rsidP="00CE7863">
            <w:pPr>
              <w:pStyle w:val="TableParagraph"/>
              <w:spacing w:before="14"/>
              <w:ind w:left="107"/>
              <w:rPr>
                <w:sz w:val="24"/>
                <w:szCs w:val="24"/>
              </w:rPr>
            </w:pPr>
            <w:r>
              <w:rPr>
                <w:sz w:val="24"/>
                <w:szCs w:val="24"/>
              </w:rPr>
              <w:t>Essential</w:t>
            </w:r>
          </w:p>
        </w:tc>
        <w:tc>
          <w:tcPr>
            <w:tcW w:w="3044" w:type="dxa"/>
          </w:tcPr>
          <w:p w14:paraId="4D77AF54" w14:textId="43E97BEF" w:rsidR="001B0114" w:rsidRDefault="001B0114" w:rsidP="00CE7863">
            <w:pPr>
              <w:pStyle w:val="TableParagraph"/>
              <w:spacing w:line="271" w:lineRule="exact"/>
              <w:ind w:left="108"/>
              <w:rPr>
                <w:sz w:val="24"/>
                <w:szCs w:val="24"/>
              </w:rPr>
            </w:pPr>
            <w:r>
              <w:rPr>
                <w:sz w:val="24"/>
                <w:szCs w:val="24"/>
              </w:rPr>
              <w:t>I</w:t>
            </w:r>
          </w:p>
        </w:tc>
      </w:tr>
      <w:tr w:rsidR="001B0114" w:rsidRPr="007C214D" w14:paraId="5EAC629B" w14:textId="77777777" w:rsidTr="00CE7863">
        <w:trPr>
          <w:trHeight w:val="770"/>
        </w:trPr>
        <w:tc>
          <w:tcPr>
            <w:tcW w:w="4275" w:type="dxa"/>
          </w:tcPr>
          <w:p w14:paraId="430E065F" w14:textId="5F420B52" w:rsidR="001B0114" w:rsidRDefault="001B0114" w:rsidP="00C8778E">
            <w:pPr>
              <w:pStyle w:val="ListParagraph"/>
              <w:numPr>
                <w:ilvl w:val="0"/>
                <w:numId w:val="9"/>
              </w:numPr>
            </w:pPr>
            <w:r>
              <w:t xml:space="preserve">Ability to implement </w:t>
            </w:r>
            <w:proofErr w:type="gramStart"/>
            <w:r>
              <w:t>change</w:t>
            </w:r>
            <w:proofErr w:type="gramEnd"/>
            <w:r>
              <w:t xml:space="preserve"> to improve and develop services</w:t>
            </w:r>
          </w:p>
        </w:tc>
        <w:tc>
          <w:tcPr>
            <w:tcW w:w="2280" w:type="dxa"/>
          </w:tcPr>
          <w:p w14:paraId="0C17348B" w14:textId="6C392AD1" w:rsidR="001B0114" w:rsidRDefault="001B0114" w:rsidP="00CE7863">
            <w:pPr>
              <w:pStyle w:val="TableParagraph"/>
              <w:spacing w:before="14"/>
              <w:ind w:left="107"/>
              <w:rPr>
                <w:sz w:val="24"/>
                <w:szCs w:val="24"/>
              </w:rPr>
            </w:pPr>
            <w:r>
              <w:rPr>
                <w:sz w:val="24"/>
                <w:szCs w:val="24"/>
              </w:rPr>
              <w:t>Essential</w:t>
            </w:r>
          </w:p>
        </w:tc>
        <w:tc>
          <w:tcPr>
            <w:tcW w:w="3044" w:type="dxa"/>
          </w:tcPr>
          <w:p w14:paraId="71477DA7" w14:textId="682C9028" w:rsidR="001B0114" w:rsidRDefault="001B0114" w:rsidP="00CE7863">
            <w:pPr>
              <w:pStyle w:val="TableParagraph"/>
              <w:spacing w:line="271" w:lineRule="exact"/>
              <w:ind w:left="108"/>
              <w:rPr>
                <w:sz w:val="24"/>
                <w:szCs w:val="24"/>
              </w:rPr>
            </w:pPr>
            <w:r>
              <w:rPr>
                <w:sz w:val="24"/>
                <w:szCs w:val="24"/>
              </w:rPr>
              <w:t>I</w:t>
            </w:r>
          </w:p>
        </w:tc>
      </w:tr>
      <w:tr w:rsidR="001578D6" w:rsidRPr="007C214D" w14:paraId="73E607FA" w14:textId="77777777" w:rsidTr="00CE7863">
        <w:trPr>
          <w:trHeight w:val="770"/>
        </w:trPr>
        <w:tc>
          <w:tcPr>
            <w:tcW w:w="4275" w:type="dxa"/>
          </w:tcPr>
          <w:p w14:paraId="20DB83F3" w14:textId="6FC19C93" w:rsidR="001578D6" w:rsidRDefault="001578D6" w:rsidP="00C8778E">
            <w:pPr>
              <w:pStyle w:val="ListParagraph"/>
              <w:numPr>
                <w:ilvl w:val="0"/>
                <w:numId w:val="9"/>
              </w:numPr>
            </w:pPr>
            <w:r>
              <w:t xml:space="preserve">Strong </w:t>
            </w:r>
            <w:proofErr w:type="spellStart"/>
            <w:r>
              <w:t>organisational</w:t>
            </w:r>
            <w:proofErr w:type="spellEnd"/>
            <w:r>
              <w:t xml:space="preserve"> skills with the ability to </w:t>
            </w:r>
            <w:proofErr w:type="spellStart"/>
            <w:r>
              <w:t>prioritise</w:t>
            </w:r>
            <w:proofErr w:type="spellEnd"/>
            <w:r>
              <w:t xml:space="preserve"> competing demands.</w:t>
            </w:r>
          </w:p>
        </w:tc>
        <w:tc>
          <w:tcPr>
            <w:tcW w:w="2280" w:type="dxa"/>
          </w:tcPr>
          <w:p w14:paraId="2061C371" w14:textId="50CC27DD" w:rsidR="001578D6" w:rsidRDefault="001578D6" w:rsidP="00CE7863">
            <w:pPr>
              <w:pStyle w:val="TableParagraph"/>
              <w:spacing w:before="14"/>
              <w:ind w:left="107"/>
              <w:rPr>
                <w:sz w:val="24"/>
                <w:szCs w:val="24"/>
              </w:rPr>
            </w:pPr>
            <w:r>
              <w:rPr>
                <w:sz w:val="24"/>
                <w:szCs w:val="24"/>
              </w:rPr>
              <w:t xml:space="preserve">Essential </w:t>
            </w:r>
          </w:p>
        </w:tc>
        <w:tc>
          <w:tcPr>
            <w:tcW w:w="3044" w:type="dxa"/>
          </w:tcPr>
          <w:p w14:paraId="6193886F" w14:textId="7CC4447B" w:rsidR="001578D6" w:rsidRDefault="001578D6" w:rsidP="00CE7863">
            <w:pPr>
              <w:pStyle w:val="TableParagraph"/>
              <w:spacing w:line="271" w:lineRule="exact"/>
              <w:ind w:left="108"/>
              <w:rPr>
                <w:sz w:val="24"/>
                <w:szCs w:val="24"/>
              </w:rPr>
            </w:pPr>
            <w:r>
              <w:rPr>
                <w:sz w:val="24"/>
                <w:szCs w:val="24"/>
              </w:rPr>
              <w:t>I</w:t>
            </w:r>
          </w:p>
        </w:tc>
      </w:tr>
    </w:tbl>
    <w:p w14:paraId="29F58927" w14:textId="77777777" w:rsidR="001A40FE" w:rsidRDefault="001A40FE">
      <w:pPr>
        <w:rPr>
          <w:sz w:val="24"/>
        </w:rPr>
        <w:sectPr w:rsidR="001A40FE" w:rsidSect="007C214D">
          <w:pgSz w:w="11930" w:h="16850"/>
          <w:pgMar w:top="1360" w:right="0" w:bottom="280" w:left="0" w:header="720" w:footer="0" w:gutter="0"/>
          <w:cols w:space="720"/>
          <w:docGrid w:linePitch="299"/>
        </w:sectPr>
      </w:pPr>
    </w:p>
    <w:p w14:paraId="3876B603" w14:textId="77777777" w:rsidR="00337D3F" w:rsidRDefault="00337D3F" w:rsidP="007F6EE7">
      <w:pPr>
        <w:pStyle w:val="Heading2"/>
        <w:ind w:left="0"/>
        <w:rPr>
          <w:color w:val="808080"/>
        </w:rPr>
      </w:pPr>
    </w:p>
    <w:p w14:paraId="3D316C0E" w14:textId="77777777" w:rsidR="00337D3F" w:rsidRDefault="0001570E" w:rsidP="0001570E">
      <w:pPr>
        <w:pStyle w:val="TableParagraph"/>
        <w:tabs>
          <w:tab w:val="left" w:pos="830"/>
          <w:tab w:val="left" w:pos="831"/>
        </w:tabs>
        <w:spacing w:before="17" w:line="252" w:lineRule="exact"/>
        <w:ind w:right="548"/>
        <w:jc w:val="both"/>
        <w:rPr>
          <w:sz w:val="24"/>
        </w:rPr>
      </w:pPr>
      <w:r w:rsidRPr="0001570E">
        <w:rPr>
          <w:sz w:val="24"/>
        </w:rPr>
        <w:t xml:space="preserve">All council staff have a duty to promote the welfare of children, young people, and adults with care and support needs at risk of abuse and neglect who cannot take steps to protect themselves. Ensuring you attend mandated safeguarding children and safeguarding adults training to enable you to </w:t>
      </w:r>
      <w:proofErr w:type="spellStart"/>
      <w:r w:rsidRPr="0001570E">
        <w:rPr>
          <w:sz w:val="24"/>
        </w:rPr>
        <w:t>recognise</w:t>
      </w:r>
      <w:proofErr w:type="spellEnd"/>
      <w:r w:rsidRPr="0001570E">
        <w:rPr>
          <w:sz w:val="24"/>
        </w:rPr>
        <w:t xml:space="preserve"> the concerning behavior, know how to talk about it, and consent/duty to share information effectively. You will also learn about the legalities and procedures the social care staff can take.</w:t>
      </w:r>
    </w:p>
    <w:p w14:paraId="7D37DD67" w14:textId="77777777" w:rsidR="001578D6" w:rsidRDefault="001578D6" w:rsidP="0001570E">
      <w:pPr>
        <w:pStyle w:val="TableParagraph"/>
        <w:tabs>
          <w:tab w:val="left" w:pos="830"/>
          <w:tab w:val="left" w:pos="831"/>
        </w:tabs>
        <w:spacing w:before="17" w:line="252" w:lineRule="exact"/>
        <w:ind w:right="548"/>
        <w:jc w:val="both"/>
        <w:rPr>
          <w:sz w:val="24"/>
        </w:rPr>
      </w:pPr>
    </w:p>
    <w:p w14:paraId="1DBF2BAF" w14:textId="77777777" w:rsidR="001578D6" w:rsidRDefault="001578D6" w:rsidP="0001570E">
      <w:pPr>
        <w:pStyle w:val="TableParagraph"/>
        <w:tabs>
          <w:tab w:val="left" w:pos="830"/>
          <w:tab w:val="left" w:pos="831"/>
        </w:tabs>
        <w:spacing w:before="17" w:line="252" w:lineRule="exact"/>
        <w:ind w:right="548"/>
        <w:jc w:val="both"/>
        <w:rPr>
          <w:sz w:val="24"/>
        </w:rPr>
      </w:pPr>
    </w:p>
    <w:p w14:paraId="5291BC62" w14:textId="77777777" w:rsidR="001578D6" w:rsidRDefault="001578D6" w:rsidP="0001570E">
      <w:pPr>
        <w:pStyle w:val="TableParagraph"/>
        <w:tabs>
          <w:tab w:val="left" w:pos="830"/>
          <w:tab w:val="left" w:pos="831"/>
        </w:tabs>
        <w:spacing w:before="17" w:line="252" w:lineRule="exact"/>
        <w:ind w:right="548"/>
        <w:jc w:val="both"/>
        <w:rPr>
          <w:sz w:val="24"/>
        </w:rPr>
      </w:pPr>
    </w:p>
    <w:p w14:paraId="3E75D624" w14:textId="77777777" w:rsidR="001578D6" w:rsidRPr="0001570E" w:rsidRDefault="001578D6" w:rsidP="0001570E">
      <w:pPr>
        <w:pStyle w:val="TableParagraph"/>
        <w:tabs>
          <w:tab w:val="left" w:pos="830"/>
          <w:tab w:val="left" w:pos="831"/>
        </w:tabs>
        <w:spacing w:before="17" w:line="252" w:lineRule="exact"/>
        <w:ind w:right="548"/>
        <w:jc w:val="both"/>
        <w:rPr>
          <w:sz w:val="24"/>
        </w:rPr>
      </w:pPr>
    </w:p>
    <w:p w14:paraId="2C0B1C32" w14:textId="77777777" w:rsidR="005F2F48" w:rsidRDefault="005F2F48" w:rsidP="005F2F48">
      <w:pPr>
        <w:pStyle w:val="Heading2"/>
        <w:rPr>
          <w:color w:val="808080"/>
        </w:rPr>
      </w:pPr>
      <w:r>
        <w:rPr>
          <w:color w:val="808080"/>
        </w:rPr>
        <w:t xml:space="preserve">Our Values and </w:t>
      </w:r>
      <w:proofErr w:type="spellStart"/>
      <w:r>
        <w:rPr>
          <w:color w:val="808080"/>
        </w:rPr>
        <w:t>Behaviours</w:t>
      </w:r>
      <w:proofErr w:type="spellEnd"/>
    </w:p>
    <w:p w14:paraId="41456C1A" w14:textId="77777777" w:rsidR="005F2F48" w:rsidRDefault="005F2F48" w:rsidP="001021D6">
      <w:pPr>
        <w:pStyle w:val="Heading2"/>
        <w:ind w:left="0"/>
        <w:rPr>
          <w:sz w:val="22"/>
          <w:szCs w:val="22"/>
        </w:rPr>
      </w:pPr>
    </w:p>
    <w:p w14:paraId="76042403" w14:textId="77777777" w:rsidR="0061055E" w:rsidRDefault="0061055E" w:rsidP="006B6CA3">
      <w:pPr>
        <w:pStyle w:val="TableParagraph"/>
        <w:tabs>
          <w:tab w:val="left" w:pos="830"/>
          <w:tab w:val="left" w:pos="831"/>
        </w:tabs>
        <w:spacing w:before="17" w:line="252" w:lineRule="exact"/>
        <w:ind w:right="548"/>
        <w:jc w:val="both"/>
        <w:rPr>
          <w:sz w:val="24"/>
        </w:rPr>
      </w:pPr>
    </w:p>
    <w:p w14:paraId="06FA6682" w14:textId="19D75C7F" w:rsidR="00B815C7" w:rsidRDefault="006B6CA3" w:rsidP="006B6CA3">
      <w:pPr>
        <w:pStyle w:val="TableParagraph"/>
        <w:tabs>
          <w:tab w:val="left" w:pos="830"/>
          <w:tab w:val="left" w:pos="831"/>
        </w:tabs>
        <w:spacing w:before="17" w:line="252" w:lineRule="exact"/>
        <w:ind w:right="548"/>
        <w:jc w:val="both"/>
        <w:rPr>
          <w:sz w:val="24"/>
        </w:rPr>
      </w:pPr>
      <w:r w:rsidRPr="005E5B3E">
        <w:rPr>
          <w:sz w:val="24"/>
        </w:rPr>
        <w:t xml:space="preserve">The council’s THRIVE core values are our guiding principles and beliefs that shape our culture and </w:t>
      </w:r>
      <w:proofErr w:type="spellStart"/>
      <w:r w:rsidRPr="005E5B3E">
        <w:rPr>
          <w:sz w:val="24"/>
        </w:rPr>
        <w:t>behaviour</w:t>
      </w:r>
      <w:proofErr w:type="spellEnd"/>
      <w:r w:rsidRPr="005E5B3E">
        <w:rPr>
          <w:sz w:val="24"/>
        </w:rPr>
        <w:t xml:space="preserve"> within the council. ​They </w:t>
      </w:r>
      <w:r w:rsidRPr="00D879BD">
        <w:rPr>
          <w:sz w:val="24"/>
        </w:rPr>
        <w:t>help us to achieve our Council Plan vision “do our best for Herefordshire” acting as o</w:t>
      </w:r>
      <w:r w:rsidRPr="005E5B3E">
        <w:rPr>
          <w:sz w:val="24"/>
        </w:rPr>
        <w:t xml:space="preserve">ur DNA and the “way that we do things around here”.  </w:t>
      </w:r>
      <w:r w:rsidRPr="00D879BD">
        <w:rPr>
          <w:sz w:val="24"/>
        </w:rPr>
        <w:t xml:space="preserve">We expect all colleagues to act as </w:t>
      </w:r>
      <w:proofErr w:type="gramStart"/>
      <w:r w:rsidRPr="00D879BD">
        <w:rPr>
          <w:sz w:val="24"/>
        </w:rPr>
        <w:t>a role model</w:t>
      </w:r>
      <w:proofErr w:type="gramEnd"/>
      <w:r w:rsidRPr="00D879BD">
        <w:rPr>
          <w:sz w:val="24"/>
        </w:rPr>
        <w:t xml:space="preserve"> by living our values and setting an example for others.  </w:t>
      </w:r>
      <w:r w:rsidRPr="005E5B3E">
        <w:rPr>
          <w:sz w:val="24"/>
        </w:rPr>
        <w:t>​Our values strive to promote a thriving workforce by fostering a culture of trust, being honest and responsible, inclusive, valuing people and resources and leading with empathy.</w:t>
      </w:r>
    </w:p>
    <w:p w14:paraId="5D50761A" w14:textId="77777777" w:rsidR="00B815C7" w:rsidRDefault="00B815C7" w:rsidP="006B6CA3">
      <w:pPr>
        <w:pStyle w:val="TableParagraph"/>
        <w:tabs>
          <w:tab w:val="left" w:pos="830"/>
          <w:tab w:val="left" w:pos="831"/>
        </w:tabs>
        <w:spacing w:before="17" w:line="252" w:lineRule="exact"/>
        <w:ind w:right="548"/>
        <w:jc w:val="both"/>
        <w:rPr>
          <w:sz w:val="24"/>
        </w:rPr>
      </w:pPr>
    </w:p>
    <w:p w14:paraId="2864A6F0" w14:textId="77777777" w:rsidR="006B6CA3" w:rsidRPr="00341334" w:rsidRDefault="006B6CA3" w:rsidP="006B6CA3">
      <w:pPr>
        <w:shd w:val="clear" w:color="auto" w:fill="FF0066"/>
        <w:spacing w:line="273" w:lineRule="auto"/>
        <w:ind w:left="851" w:right="873"/>
        <w:rPr>
          <w:color w:val="FFFFFF" w:themeColor="background1"/>
          <w:sz w:val="24"/>
        </w:rPr>
      </w:pPr>
      <w:r w:rsidRPr="001F468E">
        <w:rPr>
          <w:rFonts w:ascii="Ink Free" w:hAnsi="Ink Free"/>
          <w:b/>
          <w:bCs/>
          <w:color w:val="FFFFFF" w:themeColor="background1"/>
          <w:sz w:val="28"/>
        </w:rPr>
        <w:t>Trust</w:t>
      </w:r>
      <w:r>
        <w:rPr>
          <w:rFonts w:ascii="Ink Free" w:hAnsi="Ink Free"/>
          <w:b/>
          <w:bCs/>
          <w:color w:val="FFFFFF" w:themeColor="background1"/>
          <w:sz w:val="28"/>
        </w:rPr>
        <w:t xml:space="preserve"> - </w:t>
      </w:r>
      <w:r w:rsidRPr="00341334">
        <w:rPr>
          <w:color w:val="FFFFFF" w:themeColor="background1"/>
          <w:sz w:val="24"/>
        </w:rPr>
        <w:t>Developing and maintaining relationships based on a culture of transparency and open communication. Supported by integrity and the confidence that you are reliable and fulfil commitments.</w:t>
      </w:r>
    </w:p>
    <w:p w14:paraId="38651BE1" w14:textId="77777777" w:rsidR="006B6CA3" w:rsidRPr="00341334" w:rsidRDefault="006B6CA3" w:rsidP="006B6CA3">
      <w:pPr>
        <w:shd w:val="clear" w:color="auto" w:fill="CC3399"/>
        <w:spacing w:line="273" w:lineRule="auto"/>
        <w:ind w:left="851" w:right="873"/>
        <w:rPr>
          <w:color w:val="FFFFFF" w:themeColor="background1"/>
          <w:sz w:val="24"/>
        </w:rPr>
      </w:pPr>
      <w:r w:rsidRPr="001F468E">
        <w:rPr>
          <w:rFonts w:ascii="Ink Free" w:hAnsi="Ink Free"/>
          <w:b/>
          <w:bCs/>
          <w:color w:val="FFFFFF" w:themeColor="background1"/>
          <w:sz w:val="28"/>
        </w:rPr>
        <w:t>Honesty</w:t>
      </w:r>
      <w:r>
        <w:rPr>
          <w:rFonts w:ascii="Ink Free" w:hAnsi="Ink Free"/>
          <w:b/>
          <w:bCs/>
          <w:color w:val="FFFFFF" w:themeColor="background1"/>
          <w:sz w:val="28"/>
        </w:rPr>
        <w:t xml:space="preserve"> - </w:t>
      </w:r>
      <w:r w:rsidRPr="00341334">
        <w:rPr>
          <w:color w:val="FFFFFF" w:themeColor="background1"/>
          <w:sz w:val="24"/>
        </w:rPr>
        <w:t>Demonstrating truthfulness, integrity, and transparency in all communications, decisions, and relationships. Being trustworthy, reliable, and accountable for your actions. Acting with sincerity and fairness, even in challenging situations.</w:t>
      </w:r>
    </w:p>
    <w:p w14:paraId="19EB66A6" w14:textId="77777777" w:rsidR="006B6CA3" w:rsidRPr="000D14EE" w:rsidRDefault="006B6CA3" w:rsidP="006B6CA3">
      <w:pPr>
        <w:shd w:val="clear" w:color="auto" w:fill="FFC000"/>
        <w:spacing w:line="273" w:lineRule="auto"/>
        <w:ind w:left="851" w:right="873"/>
        <w:rPr>
          <w:sz w:val="24"/>
        </w:rPr>
      </w:pPr>
      <w:r w:rsidRPr="00303CB1">
        <w:rPr>
          <w:rFonts w:ascii="Ink Free" w:hAnsi="Ink Free"/>
          <w:b/>
          <w:bCs/>
          <w:sz w:val="28"/>
          <w:shd w:val="clear" w:color="auto" w:fill="FFC000"/>
        </w:rPr>
        <w:t xml:space="preserve">Responsibility - </w:t>
      </w:r>
      <w:r w:rsidRPr="00303CB1">
        <w:rPr>
          <w:sz w:val="24"/>
          <w:shd w:val="clear" w:color="auto" w:fill="FFC000"/>
        </w:rPr>
        <w:t>Taking ownership of individual and collective actions, decisions, and delivering on commitments. Being reliable, fulfilling obligations and being accountable for outcomes and results. Proactively contributing</w:t>
      </w:r>
      <w:r w:rsidRPr="000D14EE">
        <w:rPr>
          <w:sz w:val="24"/>
        </w:rPr>
        <w:t xml:space="preserve"> to the achievement of your own, the team and council goals.</w:t>
      </w:r>
    </w:p>
    <w:p w14:paraId="76CDB4F6" w14:textId="77777777" w:rsidR="006B6CA3" w:rsidRPr="000D14EE" w:rsidRDefault="006B6CA3" w:rsidP="006B6CA3">
      <w:pPr>
        <w:shd w:val="clear" w:color="auto" w:fill="00B050"/>
        <w:spacing w:line="273" w:lineRule="auto"/>
        <w:ind w:left="851" w:right="873"/>
        <w:rPr>
          <w:sz w:val="24"/>
        </w:rPr>
      </w:pPr>
      <w:r w:rsidRPr="001F468E">
        <w:rPr>
          <w:rFonts w:ascii="Ink Free" w:hAnsi="Ink Free"/>
          <w:b/>
          <w:bCs/>
          <w:sz w:val="28"/>
        </w:rPr>
        <w:t>Inclusivity</w:t>
      </w:r>
      <w:r>
        <w:rPr>
          <w:rFonts w:ascii="Ink Free" w:hAnsi="Ink Free"/>
          <w:b/>
          <w:bCs/>
          <w:sz w:val="28"/>
        </w:rPr>
        <w:t xml:space="preserve"> - </w:t>
      </w:r>
      <w:r w:rsidRPr="000D14EE">
        <w:rPr>
          <w:sz w:val="24"/>
        </w:rPr>
        <w:t xml:space="preserve">Embracing diversity, equity and inclusion by </w:t>
      </w:r>
      <w:proofErr w:type="spellStart"/>
      <w:r w:rsidRPr="000D14EE">
        <w:rPr>
          <w:sz w:val="24"/>
        </w:rPr>
        <w:t>recognising</w:t>
      </w:r>
      <w:proofErr w:type="spellEnd"/>
      <w:r w:rsidRPr="000D14EE">
        <w:rPr>
          <w:sz w:val="24"/>
        </w:rPr>
        <w:t xml:space="preserve"> and valuing the unique perspectives, backgrounds and experiences of our staff, customers and residents. Creating an environment where every individual is valued, respected and can belong.</w:t>
      </w:r>
    </w:p>
    <w:p w14:paraId="4CA42638" w14:textId="77777777" w:rsidR="006B6CA3" w:rsidRPr="00341334" w:rsidRDefault="006B6CA3" w:rsidP="006B6CA3">
      <w:pPr>
        <w:shd w:val="clear" w:color="auto" w:fill="008080"/>
        <w:spacing w:line="273" w:lineRule="auto"/>
        <w:ind w:left="851" w:right="873"/>
        <w:rPr>
          <w:color w:val="FFFFFF" w:themeColor="background1"/>
          <w:sz w:val="24"/>
        </w:rPr>
      </w:pPr>
      <w:r w:rsidRPr="001F468E">
        <w:rPr>
          <w:rFonts w:ascii="Ink Free" w:hAnsi="Ink Free"/>
          <w:b/>
          <w:bCs/>
          <w:color w:val="FFFFFF" w:themeColor="background1"/>
          <w:sz w:val="28"/>
        </w:rPr>
        <w:t>Value</w:t>
      </w:r>
      <w:r>
        <w:rPr>
          <w:rFonts w:ascii="Ink Free" w:hAnsi="Ink Free"/>
          <w:b/>
          <w:bCs/>
          <w:color w:val="FFFFFF" w:themeColor="background1"/>
          <w:sz w:val="28"/>
        </w:rPr>
        <w:t xml:space="preserve"> - </w:t>
      </w:r>
      <w:r w:rsidRPr="00341334">
        <w:rPr>
          <w:color w:val="FFFFFF" w:themeColor="background1"/>
          <w:sz w:val="24"/>
        </w:rPr>
        <w:t xml:space="preserve">Upholding high standards, ethics and integrity to guide our actions and decisions. Demonstrating commitment to creating and delivering value in our work by </w:t>
      </w:r>
      <w:proofErr w:type="spellStart"/>
      <w:r w:rsidRPr="00341334">
        <w:rPr>
          <w:color w:val="FFFFFF" w:themeColor="background1"/>
          <w:sz w:val="24"/>
        </w:rPr>
        <w:t>recognising</w:t>
      </w:r>
      <w:proofErr w:type="spellEnd"/>
      <w:r w:rsidRPr="00341334">
        <w:rPr>
          <w:color w:val="FFFFFF" w:themeColor="background1"/>
          <w:sz w:val="24"/>
        </w:rPr>
        <w:t xml:space="preserve"> and appreciating each other, our resources, processes, customers, community and environment.</w:t>
      </w:r>
    </w:p>
    <w:p w14:paraId="505B1F10" w14:textId="77777777" w:rsidR="006B6CA3" w:rsidRPr="00341334" w:rsidRDefault="006B6CA3" w:rsidP="006B6CA3">
      <w:pPr>
        <w:shd w:val="clear" w:color="auto" w:fill="E36C0A" w:themeFill="accent6" w:themeFillShade="BF"/>
        <w:spacing w:line="273" w:lineRule="auto"/>
        <w:ind w:left="851" w:right="873"/>
        <w:rPr>
          <w:color w:val="FFFFFF" w:themeColor="background1"/>
          <w:sz w:val="24"/>
        </w:rPr>
      </w:pPr>
      <w:r w:rsidRPr="001F468E">
        <w:rPr>
          <w:rFonts w:ascii="Ink Free" w:hAnsi="Ink Free"/>
          <w:b/>
          <w:bCs/>
          <w:color w:val="FFFFFF" w:themeColor="background1"/>
          <w:sz w:val="28"/>
        </w:rPr>
        <w:t>Empathy</w:t>
      </w:r>
      <w:r>
        <w:rPr>
          <w:rFonts w:ascii="Ink Free" w:hAnsi="Ink Free"/>
          <w:b/>
          <w:bCs/>
          <w:color w:val="FFFFFF" w:themeColor="background1"/>
          <w:sz w:val="28"/>
        </w:rPr>
        <w:t xml:space="preserve"> - </w:t>
      </w:r>
      <w:r w:rsidRPr="00341334">
        <w:rPr>
          <w:color w:val="FFFFFF" w:themeColor="background1"/>
          <w:sz w:val="24"/>
        </w:rPr>
        <w:t>Demonstrating a genuine and caring understanding of others' feelings, perspectives, and experiences. Listening attentively, acting with compassion, supporting with respect and kindness and considering the impact of our actions on others.</w:t>
      </w:r>
    </w:p>
    <w:p w14:paraId="52C39828" w14:textId="77777777" w:rsidR="005F2F48" w:rsidRPr="001021D6" w:rsidRDefault="005F2F48" w:rsidP="006B6CA3">
      <w:pPr>
        <w:pStyle w:val="TableParagraph"/>
        <w:rPr>
          <w:sz w:val="24"/>
        </w:rPr>
      </w:pPr>
    </w:p>
    <w:sectPr w:rsidR="005F2F48" w:rsidRPr="001021D6" w:rsidSect="001021D6">
      <w:type w:val="continuous"/>
      <w:pgSz w:w="11930" w:h="16850"/>
      <w:pgMar w:top="260" w:right="0" w:bottom="0" w:left="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EBBC0" w14:textId="77777777" w:rsidR="00315B6E" w:rsidRDefault="00315B6E" w:rsidP="003C2C5C">
      <w:r>
        <w:separator/>
      </w:r>
    </w:p>
  </w:endnote>
  <w:endnote w:type="continuationSeparator" w:id="0">
    <w:p w14:paraId="299C7EC2" w14:textId="77777777" w:rsidR="00315B6E" w:rsidRDefault="00315B6E" w:rsidP="003C2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Ink Free">
    <w:panose1 w:val="03080402000500000000"/>
    <w:charset w:val="00"/>
    <w:family w:val="script"/>
    <w:pitch w:val="variable"/>
    <w:sig w:usb0="2000068F" w:usb1="4000000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B749" w14:textId="77777777" w:rsidR="003C2C5C" w:rsidRDefault="004671C7">
    <w:pPr>
      <w:pStyle w:val="Footer"/>
    </w:pPr>
    <w:r>
      <w:rPr>
        <w:noProof/>
        <w:lang w:val="en-GB" w:eastAsia="en-GB"/>
      </w:rPr>
      <w:drawing>
        <wp:inline distT="0" distB="0" distL="0" distR="0" wp14:anchorId="28713295" wp14:editId="19AE58B8">
          <wp:extent cx="7575550" cy="1602252"/>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unty_silhouette_23_colour options_HFD4068-03.png"/>
                  <pic:cNvPicPr/>
                </pic:nvPicPr>
                <pic:blipFill rotWithShape="1">
                  <a:blip r:embed="rId1" cstate="print">
                    <a:extLst>
                      <a:ext uri="{28A0092B-C50C-407E-A947-70E740481C1C}">
                        <a14:useLocalDpi xmlns:a14="http://schemas.microsoft.com/office/drawing/2010/main" val="0"/>
                      </a:ext>
                    </a:extLst>
                  </a:blip>
                  <a:srcRect t="38065"/>
                  <a:stretch/>
                </pic:blipFill>
                <pic:spPr bwMode="auto">
                  <a:xfrm>
                    <a:off x="0" y="0"/>
                    <a:ext cx="7575550" cy="1602252"/>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8470B" w14:textId="77777777" w:rsidR="00315B6E" w:rsidRDefault="00315B6E" w:rsidP="003C2C5C">
      <w:r>
        <w:separator/>
      </w:r>
    </w:p>
  </w:footnote>
  <w:footnote w:type="continuationSeparator" w:id="0">
    <w:p w14:paraId="4BD8CAA5" w14:textId="77777777" w:rsidR="00315B6E" w:rsidRDefault="00315B6E" w:rsidP="003C2C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F4E0A" w14:textId="213833E5" w:rsidR="00A30120" w:rsidRDefault="00A30120">
    <w:pPr>
      <w:pStyle w:val="Header"/>
    </w:pPr>
    <w:r>
      <w:rPr>
        <w:noProof/>
      </w:rPr>
      <mc:AlternateContent>
        <mc:Choice Requires="wps">
          <w:drawing>
            <wp:anchor distT="0" distB="0" distL="0" distR="0" simplePos="0" relativeHeight="251663360" behindDoc="0" locked="0" layoutInCell="1" allowOverlap="1" wp14:anchorId="042B9317" wp14:editId="43CCBF79">
              <wp:simplePos x="635" y="635"/>
              <wp:positionH relativeFrom="page">
                <wp:align>center</wp:align>
              </wp:positionH>
              <wp:positionV relativeFrom="page">
                <wp:align>top</wp:align>
              </wp:positionV>
              <wp:extent cx="518795" cy="345440"/>
              <wp:effectExtent l="0" t="0" r="14605" b="16510"/>
              <wp:wrapNone/>
              <wp:docPr id="174199028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58989203" w14:textId="70266BE8" w:rsidR="00A30120" w:rsidRPr="00A30120" w:rsidRDefault="00A30120" w:rsidP="00A30120">
                          <w:pPr>
                            <w:rPr>
                              <w:rFonts w:ascii="Aptos" w:eastAsia="Aptos" w:hAnsi="Aptos" w:cs="Aptos"/>
                              <w:noProof/>
                              <w:color w:val="0000FF"/>
                              <w:sz w:val="20"/>
                              <w:szCs w:val="20"/>
                            </w:rPr>
                          </w:pPr>
                          <w:r w:rsidRPr="00A30120">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2B9317" id="_x0000_t202" coordsize="21600,21600" o:spt="202" path="m,l,21600r21600,l21600,xe">
              <v:stroke joinstyle="miter"/>
              <v:path gradientshapeok="t" o:connecttype="rect"/>
            </v:shapetype>
            <v:shape id="Text Box 2" o:spid="_x0000_s1026" type="#_x0000_t202" alt="OFFICIAL" style="position:absolute;margin-left:0;margin-top:0;width:40.85pt;height:27.2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lbjCwIAABUEAAAOAAAAZHJzL2Uyb0RvYy54bWysU01v2zAMvQ/YfxB0X+x0ydYacYqsRYYB&#10;RVsgHXpWZDk2IImCxMTOfv0oxU62bqdhF5kiaX6897S47Y1mB+VDC7bk00nOmbISqtbuSv79Zf3h&#10;mrOAwlZCg1UlP6rAb5fv3y06V6graEBXyjMqYkPRuZI3iK7IsiAbZUSYgFOWgjV4I5CufpdVXnRU&#10;3ejsKs8/ZR34ynmQKgTy3p+CfJnq17WS+FTXQSHTJafZMJ0+ndt4ZsuFKHZeuKaVwxjiH6YworXU&#10;9FzqXqBge9/+Ucq00kOAGicSTAZ13UqVdqBtpvmbbTaNcCrtQuAEd4Yp/L+y8vGwcc+eYf8FeiIw&#10;AtK5UARyxn362pv4pUkZxQnC4xk21SOT5JxPrz/fzDmTFPo4m89mCdbs8rPzAb8qMCwaJffESgJL&#10;HB4CUkNKHVNiLwvrVuvEjLa/OSgxerLLhNHCftsPY2+hOtI2Hk5EByfXLfV8EAGfhSdmaQFSKz7R&#10;UWvoSg6DxVkD/sff/DGfAKcoZx0ppeSWpMyZ/maJiCiqZExv8nlONz+6t6Nh9+YOSH9TegpOJjPm&#10;oR7N2oN5JR2vYiMKCSupXclxNO/wJFl6B1KtVimJ9OMEPtiNk7F0xCmC+NK/Cu8GpJEoeoRRRqJ4&#10;A/gpN/4Z3GqPBHtiI2J6AnKAmrSXSBreSRT3r/eUdXnNy58AAAD//wMAUEsDBBQABgAIAAAAIQA7&#10;fKDx2gAAAAMBAAAPAAAAZHJzL2Rvd25yZXYueG1sTI/NTsMwEITvSLyDtUjcqGPUQBXiVBVSD72V&#10;8nPexksSiNdR7LahT8/CBS4rjWY08225nHyvjjTGLrAFM8tAEdfBddxYeHle3yxAxYTssA9MFr4o&#10;wrK6vCixcOHET3TcpUZJCccCLbQpDYXWsW7JY5yFgVi89zB6TCLHRrsRT1Lue32bZXfaY8ey0OJA&#10;jy3Vn7uDt9Dlq5AMvW7WH2/eBHPebvLz1trrq2n1ACrRlP7C8IMv6FAJ0z4c2EXVW5BH0u8Vb2Hu&#10;Qe0t5PM56KrU/9mrbwAAAP//AwBQSwECLQAUAAYACAAAACEAtoM4kv4AAADhAQAAEwAAAAAAAAAA&#10;AAAAAAAAAAAAW0NvbnRlbnRfVHlwZXNdLnhtbFBLAQItABQABgAIAAAAIQA4/SH/1gAAAJQBAAAL&#10;AAAAAAAAAAAAAAAAAC8BAABfcmVscy8ucmVsc1BLAQItABQABgAIAAAAIQCLIlbjCwIAABUEAAAO&#10;AAAAAAAAAAAAAAAAAC4CAABkcnMvZTJvRG9jLnhtbFBLAQItABQABgAIAAAAIQA7fKDx2gAAAAMB&#10;AAAPAAAAAAAAAAAAAAAAAGUEAABkcnMvZG93bnJldi54bWxQSwUGAAAAAAQABADzAAAAbAUAAAAA&#10;" filled="f" stroked="f">
              <v:textbox style="mso-fit-shape-to-text:t" inset="0,15pt,0,0">
                <w:txbxContent>
                  <w:p w14:paraId="58989203" w14:textId="70266BE8" w:rsidR="00A30120" w:rsidRPr="00A30120" w:rsidRDefault="00A30120" w:rsidP="00A30120">
                    <w:pPr>
                      <w:rPr>
                        <w:rFonts w:ascii="Aptos" w:eastAsia="Aptos" w:hAnsi="Aptos" w:cs="Aptos"/>
                        <w:noProof/>
                        <w:color w:val="0000FF"/>
                        <w:sz w:val="20"/>
                        <w:szCs w:val="20"/>
                      </w:rPr>
                    </w:pPr>
                    <w:r w:rsidRPr="00A30120">
                      <w:rPr>
                        <w:rFonts w:ascii="Aptos" w:eastAsia="Aptos" w:hAnsi="Aptos" w:cs="Aptos"/>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2F18" w14:textId="760317CD" w:rsidR="00EC5384" w:rsidRDefault="00A30120">
    <w:pPr>
      <w:pStyle w:val="Header"/>
    </w:pPr>
    <w:r>
      <w:rPr>
        <w:b/>
        <w:noProof/>
        <w:color w:val="FF0000"/>
        <w:sz w:val="23"/>
        <w:lang w:val="en-GB" w:eastAsia="en-GB"/>
      </w:rPr>
      <mc:AlternateContent>
        <mc:Choice Requires="wps">
          <w:drawing>
            <wp:anchor distT="0" distB="0" distL="0" distR="0" simplePos="0" relativeHeight="251664384" behindDoc="0" locked="0" layoutInCell="1" allowOverlap="1" wp14:anchorId="6FB515D8" wp14:editId="727B8EC4">
              <wp:simplePos x="0" y="457200"/>
              <wp:positionH relativeFrom="page">
                <wp:align>center</wp:align>
              </wp:positionH>
              <wp:positionV relativeFrom="page">
                <wp:align>top</wp:align>
              </wp:positionV>
              <wp:extent cx="518795" cy="345440"/>
              <wp:effectExtent l="0" t="0" r="14605" b="16510"/>
              <wp:wrapNone/>
              <wp:docPr id="78841658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2F54BBBB" w14:textId="60B2C987" w:rsidR="00A30120" w:rsidRPr="00A30120" w:rsidRDefault="00A30120" w:rsidP="00A30120">
                          <w:pPr>
                            <w:rPr>
                              <w:rFonts w:ascii="Aptos" w:eastAsia="Aptos" w:hAnsi="Aptos" w:cs="Aptos"/>
                              <w:noProof/>
                              <w:color w:val="0000FF"/>
                              <w:sz w:val="20"/>
                              <w:szCs w:val="20"/>
                            </w:rPr>
                          </w:pPr>
                          <w:r w:rsidRPr="00A30120">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B515D8" id="_x0000_t202" coordsize="21600,21600" o:spt="202" path="m,l,21600r21600,l21600,xe">
              <v:stroke joinstyle="miter"/>
              <v:path gradientshapeok="t" o:connecttype="rect"/>
            </v:shapetype>
            <v:shape id="Text Box 3" o:spid="_x0000_s1027" type="#_x0000_t202" alt="OFFICIAL" style="position:absolute;margin-left:0;margin-top:0;width:40.85pt;height:27.2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55DDQIAABwEAAAOAAAAZHJzL2Uyb0RvYy54bWysU01v2zAMvQ/YfxB0X+x0ydYacYqsRYYB&#10;QVsgHXpWZCk2YImCxMTOfv0oJU7abqdhF5kiaX689zS77U3L9sqHBmzJx6OcM2UlVI3dlvzn8/LT&#10;NWcBha1EC1aV/KACv51//DDrXKGuoIa2Up5RERuKzpW8RnRFlgVZKyPCCJyyFNTgjUC6+m1WedFR&#10;ddNmV3n+JevAV86DVCGQ9/4Y5PNUX2sl8VHroJC1JafZMJ0+nZt4ZvOZKLZeuLqRpzHEP0xhRGOp&#10;6bnUvUDBdr75o5RppIcAGkcSTAZaN1KlHWibcf5um3UtnEq7EDjBnWEK/6+sfNiv3ZNn2H+DngiM&#10;gHQuFIGccZ9eexO/NCmjOEF4OMOmemSSnNPx9debKWeSQp8n08kkwZpdfnY+4HcFhkWj5J5YSWCJ&#10;/SogNaTUISX2srBs2jYx09o3DkqMnuwyYbSw3/SsqV5Nv4HqQEt5OPIdnFw21HolAj4JTwTTHiRa&#10;fKRDt9CVHE4WZzX4X3/zx3zCnaKcdSSYkltSNGftD0t8RG0lY3yTT3O6+cG9GQy7M3dAMhzTi3Ay&#10;mTEP28HUHswLyXkRG1FIWEntSo6DeYdH5dJzkGqxSEkkIydwZddOxtIRrojlc/8ivDsBjsTUAwxq&#10;EsU73I+58c/gFjsk9BMpEdojkCfESYKJq9NziRp/fU9Zl0c9/w0AAP//AwBQSwMEFAAGAAgAAAAh&#10;ADt8oPHaAAAAAwEAAA8AAABkcnMvZG93bnJldi54bWxMj81OwzAQhO9IvIO1SNyoY9RAFeJUFVIP&#10;vZXyc97GSxKI11HstqFPz8IFLiuNZjTzbbmcfK+ONMYusAUzy0AR18F13Fh4eV7fLEDFhOywD0wW&#10;vijCsrq8KLFw4cRPdNylRkkJxwIttCkNhdaxbsljnIWBWLz3MHpMIsdGuxFPUu57fZtld9pjx7LQ&#10;4kCPLdWfu4O30OWrkAy9btYfb94Ec95u8vPW2uurafUAKtGU/sLwgy/oUAnTPhzYRdVbkEfS7xVv&#10;Ye5B7S3k8znoqtT/2atvAAAA//8DAFBLAQItABQABgAIAAAAIQC2gziS/gAAAOEBAAATAAAAAAAA&#10;AAAAAAAAAAAAAABbQ29udGVudF9UeXBlc10ueG1sUEsBAi0AFAAGAAgAAAAhADj9If/WAAAAlAEA&#10;AAsAAAAAAAAAAAAAAAAALwEAAF9yZWxzLy5yZWxzUEsBAi0AFAAGAAgAAAAhAGKPnkMNAgAAHAQA&#10;AA4AAAAAAAAAAAAAAAAALgIAAGRycy9lMm9Eb2MueG1sUEsBAi0AFAAGAAgAAAAhADt8oPHaAAAA&#10;AwEAAA8AAAAAAAAAAAAAAAAAZwQAAGRycy9kb3ducmV2LnhtbFBLBQYAAAAABAAEAPMAAABuBQAA&#10;AAA=&#10;" filled="f" stroked="f">
              <v:textbox style="mso-fit-shape-to-text:t" inset="0,15pt,0,0">
                <w:txbxContent>
                  <w:p w14:paraId="2F54BBBB" w14:textId="60B2C987" w:rsidR="00A30120" w:rsidRPr="00A30120" w:rsidRDefault="00A30120" w:rsidP="00A30120">
                    <w:pPr>
                      <w:rPr>
                        <w:rFonts w:ascii="Aptos" w:eastAsia="Aptos" w:hAnsi="Aptos" w:cs="Aptos"/>
                        <w:noProof/>
                        <w:color w:val="0000FF"/>
                        <w:sz w:val="20"/>
                        <w:szCs w:val="20"/>
                      </w:rPr>
                    </w:pPr>
                    <w:r w:rsidRPr="00A30120">
                      <w:rPr>
                        <w:rFonts w:ascii="Aptos" w:eastAsia="Aptos" w:hAnsi="Aptos" w:cs="Aptos"/>
                        <w:noProof/>
                        <w:color w:val="0000FF"/>
                        <w:sz w:val="20"/>
                        <w:szCs w:val="20"/>
                      </w:rPr>
                      <w:t>OFFICIAL</w:t>
                    </w:r>
                  </w:p>
                </w:txbxContent>
              </v:textbox>
              <w10:wrap anchorx="page" anchory="page"/>
            </v:shape>
          </w:pict>
        </mc:Fallback>
      </mc:AlternateContent>
    </w:r>
    <w:r w:rsidR="00EC5384">
      <w:rPr>
        <w:b/>
        <w:noProof/>
        <w:color w:val="FF0000"/>
        <w:sz w:val="23"/>
        <w:lang w:val="en-GB" w:eastAsia="en-GB"/>
      </w:rPr>
      <w:drawing>
        <wp:anchor distT="0" distB="0" distL="114300" distR="114300" simplePos="0" relativeHeight="251661312" behindDoc="1" locked="0" layoutInCell="1" allowOverlap="1" wp14:anchorId="652AE3AD" wp14:editId="396D621A">
          <wp:simplePos x="0" y="0"/>
          <wp:positionH relativeFrom="column">
            <wp:posOffset>4810125</wp:posOffset>
          </wp:positionH>
          <wp:positionV relativeFrom="paragraph">
            <wp:posOffset>-114300</wp:posOffset>
          </wp:positionV>
          <wp:extent cx="2330450" cy="868680"/>
          <wp:effectExtent l="0" t="0" r="0" b="7620"/>
          <wp:wrapTight wrapText="bothSides">
            <wp:wrapPolygon edited="0">
              <wp:start x="1766" y="1421"/>
              <wp:lineTo x="353" y="4737"/>
              <wp:lineTo x="353" y="19895"/>
              <wp:lineTo x="530" y="20842"/>
              <wp:lineTo x="1766" y="21316"/>
              <wp:lineTo x="11300" y="21316"/>
              <wp:lineTo x="19775" y="20842"/>
              <wp:lineTo x="21365" y="20368"/>
              <wp:lineTo x="21365" y="12789"/>
              <wp:lineTo x="20658" y="10421"/>
              <wp:lineTo x="19246" y="9947"/>
              <wp:lineTo x="16068" y="4263"/>
              <wp:lineTo x="14832" y="1421"/>
              <wp:lineTo x="1766" y="1421"/>
            </wp:wrapPolygon>
          </wp:wrapTight>
          <wp:docPr id="3" name="Picture 3" descr="The image displays the Spirit of Herefordshire Logo, alongside the emblems and tag line: A place to live, work and thrive." title="Spirit of Herefordshi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oH-TAGLINE-RGB-Stacked.png"/>
                  <pic:cNvPicPr/>
                </pic:nvPicPr>
                <pic:blipFill rotWithShape="1">
                  <a:blip r:embed="rId1" cstate="print">
                    <a:extLst>
                      <a:ext uri="{28A0092B-C50C-407E-A947-70E740481C1C}">
                        <a14:useLocalDpi xmlns:a14="http://schemas.microsoft.com/office/drawing/2010/main" val="0"/>
                      </a:ext>
                    </a:extLst>
                  </a:blip>
                  <a:srcRect l="20712" t="33360" r="21126" b="35994"/>
                  <a:stretch/>
                </pic:blipFill>
                <pic:spPr bwMode="auto">
                  <a:xfrm>
                    <a:off x="0" y="0"/>
                    <a:ext cx="2330450" cy="8686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C5384">
      <w:rPr>
        <w:noProof/>
        <w:lang w:val="en-GB" w:eastAsia="en-GB"/>
      </w:rPr>
      <w:drawing>
        <wp:anchor distT="0" distB="0" distL="114300" distR="114300" simplePos="0" relativeHeight="251659264" behindDoc="1" locked="0" layoutInCell="1" allowOverlap="1" wp14:anchorId="34595BC2" wp14:editId="6321F2EC">
          <wp:simplePos x="0" y="0"/>
          <wp:positionH relativeFrom="column">
            <wp:posOffset>320040</wp:posOffset>
          </wp:positionH>
          <wp:positionV relativeFrom="paragraph">
            <wp:posOffset>-111760</wp:posOffset>
          </wp:positionV>
          <wp:extent cx="2404800" cy="759600"/>
          <wp:effectExtent l="0" t="0" r="0" b="0"/>
          <wp:wrapTight wrapText="bothSides">
            <wp:wrapPolygon edited="0">
              <wp:start x="5476" y="3251"/>
              <wp:lineTo x="2396" y="4334"/>
              <wp:lineTo x="856" y="7043"/>
              <wp:lineTo x="856" y="13003"/>
              <wp:lineTo x="1882" y="17338"/>
              <wp:lineTo x="2053" y="18421"/>
              <wp:lineTo x="12320" y="18421"/>
              <wp:lineTo x="13518" y="17338"/>
              <wp:lineTo x="14031" y="15712"/>
              <wp:lineTo x="13860" y="13003"/>
              <wp:lineTo x="19849" y="10836"/>
              <wp:lineTo x="20191" y="6502"/>
              <wp:lineTo x="17967" y="3251"/>
              <wp:lineTo x="5476" y="3251"/>
            </wp:wrapPolygon>
          </wp:wrapTight>
          <wp:docPr id="16" name="Picture 16" descr="The logo for herefordshire council that incorporates an apple icon" title="Hereford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refordshire_logo_print_blac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4800" cy="759600"/>
                  </a:xfrm>
                  <a:prstGeom prst="rect">
                    <a:avLst/>
                  </a:prstGeom>
                </pic:spPr>
              </pic:pic>
            </a:graphicData>
          </a:graphic>
          <wp14:sizeRelH relativeFrom="page">
            <wp14:pctWidth>0</wp14:pctWidth>
          </wp14:sizeRelH>
          <wp14:sizeRelV relativeFrom="page">
            <wp14:pctHeight>0</wp14:pctHeight>
          </wp14:sizeRelV>
        </wp:anchor>
      </w:drawing>
    </w:r>
  </w:p>
  <w:p w14:paraId="3EC8948B" w14:textId="77777777" w:rsidR="00AC0566" w:rsidRDefault="00AC05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A1CB" w14:textId="007CA34F" w:rsidR="00A30120" w:rsidRDefault="00A30120">
    <w:pPr>
      <w:pStyle w:val="Header"/>
    </w:pPr>
    <w:r>
      <w:rPr>
        <w:noProof/>
      </w:rPr>
      <mc:AlternateContent>
        <mc:Choice Requires="wps">
          <w:drawing>
            <wp:anchor distT="0" distB="0" distL="0" distR="0" simplePos="0" relativeHeight="251662336" behindDoc="0" locked="0" layoutInCell="1" allowOverlap="1" wp14:anchorId="4891AF44" wp14:editId="453FFC34">
              <wp:simplePos x="635" y="635"/>
              <wp:positionH relativeFrom="page">
                <wp:align>center</wp:align>
              </wp:positionH>
              <wp:positionV relativeFrom="page">
                <wp:align>top</wp:align>
              </wp:positionV>
              <wp:extent cx="518795" cy="345440"/>
              <wp:effectExtent l="0" t="0" r="14605" b="16510"/>
              <wp:wrapNone/>
              <wp:docPr id="87553158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6181153B" w14:textId="301857AB" w:rsidR="00A30120" w:rsidRPr="00A30120" w:rsidRDefault="00A30120" w:rsidP="00A30120">
                          <w:pPr>
                            <w:rPr>
                              <w:rFonts w:ascii="Aptos" w:eastAsia="Aptos" w:hAnsi="Aptos" w:cs="Aptos"/>
                              <w:noProof/>
                              <w:color w:val="0000FF"/>
                              <w:sz w:val="20"/>
                              <w:szCs w:val="20"/>
                            </w:rPr>
                          </w:pPr>
                          <w:r w:rsidRPr="00A30120">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91AF44" id="_x0000_t202" coordsize="21600,21600" o:spt="202" path="m,l,21600r21600,l21600,xe">
              <v:stroke joinstyle="miter"/>
              <v:path gradientshapeok="t" o:connecttype="rect"/>
            </v:shapetype>
            <v:shape id="Text Box 1" o:spid="_x0000_s1028" type="#_x0000_t202" alt="OFFICIAL" style="position:absolute;margin-left:0;margin-top:0;width:40.85pt;height:27.2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kkFDwIAABwEAAAOAAAAZHJzL2Uyb0RvYy54bWysU02P2jAQvVfqf7B8LwkU2t2IsKK7oqqE&#10;dldiqz0bxyaRHI9lDyT013dsCLTbnqpenPHMZD7ee57f9a1hB+VDA7bk41HOmbISqsbuSv79ZfXh&#10;hrOAwlbCgFUlP6rA7xbv3807V6gJ1GAq5RkVsaHoXMlrRFdkWZC1akUYgVOWghp8K5CufpdVXnRU&#10;vTXZJM8/ZR34ynmQKgTyPpyCfJHqa60kPmkdFDJTcpoN0+nTuY1ntpiLYueFqxt5HkP8wxStaCw1&#10;vZR6ECjY3jd/lGob6SGAxpGENgOtG6nSDrTNOH+zzaYWTqVdCJzgLjCF/1dWPh427tkz7L9ATwRG&#10;QDoXikDOuE+vfRu/NCmjOEF4vMCmemSSnLPxzefbGWeSQh+ns+k0wZpdf3Y+4FcFLYtGyT2xksAS&#10;h3VAakipQ0rsZWHVGJOYMfY3ByVGT3adMFrYb3vWVCWfDNNvoTrSUh5OfAcnVw21XouAz8ITwbQH&#10;iRaf6NAGupLD2eKsBv/jb/6YT7hTlLOOBFNyS4rmzHyzxEfUVjLGt/ksp5sf3NvBsPv2HkiGY3oR&#10;TiYz5qEZTO2hfSU5L2MjCgkrqV3JcTDv8aRceg5SLZcpiWTkBK7txslYOsIVsXzpX4V3Z8CRmHqE&#10;QU2ieIP7KTf+Gdxyj4R+IiVCewLyjDhJMHF1fi5R47/eU9b1US9+AgAA//8DAFBLAwQUAAYACAAA&#10;ACEAO3yg8doAAAADAQAADwAAAGRycy9kb3ducmV2LnhtbEyPzU7DMBCE70i8g7VI3Khj1EAV4lQV&#10;Ug+9lfJz3sZLEojXUey2oU/PwgUuK41mNPNtuZx8r440xi6wBTPLQBHXwXXcWHh5Xt8sQMWE7LAP&#10;TBa+KMKyurwosXDhxE903KVGSQnHAi20KQ2F1rFuyWOchYFYvPcwekwix0a7EU9S7nt9m2V32mPH&#10;stDiQI8t1Z+7g7fQ5auQDL1u1h9v3gRz3m7y89ba66tp9QAq0ZT+wvCDL+hQCdM+HNhF1VuQR9Lv&#10;FW9h7kHtLeTzOeiq1P/Zq28AAAD//wMAUEsBAi0AFAAGAAgAAAAhALaDOJL+AAAA4QEAABMAAAAA&#10;AAAAAAAAAAAAAAAAAFtDb250ZW50X1R5cGVzXS54bWxQSwECLQAUAAYACAAAACEAOP0h/9YAAACU&#10;AQAACwAAAAAAAAAAAAAAAAAvAQAAX3JlbHMvLnJlbHNQSwECLQAUAAYACAAAACEA1U5JBQ8CAAAc&#10;BAAADgAAAAAAAAAAAAAAAAAuAgAAZHJzL2Uyb0RvYy54bWxQSwECLQAUAAYACAAAACEAO3yg8doA&#10;AAADAQAADwAAAAAAAAAAAAAAAABpBAAAZHJzL2Rvd25yZXYueG1sUEsFBgAAAAAEAAQA8wAAAHAF&#10;AAAAAA==&#10;" filled="f" stroked="f">
              <v:textbox style="mso-fit-shape-to-text:t" inset="0,15pt,0,0">
                <w:txbxContent>
                  <w:p w14:paraId="6181153B" w14:textId="301857AB" w:rsidR="00A30120" w:rsidRPr="00A30120" w:rsidRDefault="00A30120" w:rsidP="00A30120">
                    <w:pPr>
                      <w:rPr>
                        <w:rFonts w:ascii="Aptos" w:eastAsia="Aptos" w:hAnsi="Aptos" w:cs="Aptos"/>
                        <w:noProof/>
                        <w:color w:val="0000FF"/>
                        <w:sz w:val="20"/>
                        <w:szCs w:val="20"/>
                      </w:rPr>
                    </w:pPr>
                    <w:r w:rsidRPr="00A30120">
                      <w:rPr>
                        <w:rFonts w:ascii="Aptos" w:eastAsia="Aptos" w:hAnsi="Aptos" w:cs="Aptos"/>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39F0"/>
    <w:multiLevelType w:val="multilevel"/>
    <w:tmpl w:val="D1705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56089"/>
    <w:multiLevelType w:val="hybridMultilevel"/>
    <w:tmpl w:val="5C6CF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F54666"/>
    <w:multiLevelType w:val="hybridMultilevel"/>
    <w:tmpl w:val="DD4AE606"/>
    <w:lvl w:ilvl="0" w:tplc="059CA9E4">
      <w:numFmt w:val="bullet"/>
      <w:lvlText w:val=""/>
      <w:lvlJc w:val="left"/>
      <w:pPr>
        <w:ind w:left="830" w:hanging="360"/>
      </w:pPr>
      <w:rPr>
        <w:rFonts w:ascii="Symbol" w:eastAsia="Symbol" w:hAnsi="Symbol" w:cs="Symbol" w:hint="default"/>
        <w:w w:val="100"/>
        <w:sz w:val="22"/>
        <w:szCs w:val="22"/>
        <w:lang w:val="en-US" w:eastAsia="en-US" w:bidi="ar-SA"/>
      </w:rPr>
    </w:lvl>
    <w:lvl w:ilvl="1" w:tplc="251882D8">
      <w:numFmt w:val="bullet"/>
      <w:lvlText w:val="•"/>
      <w:lvlJc w:val="left"/>
      <w:pPr>
        <w:ind w:left="1182" w:hanging="360"/>
      </w:pPr>
      <w:rPr>
        <w:rFonts w:hint="default"/>
        <w:lang w:val="en-US" w:eastAsia="en-US" w:bidi="ar-SA"/>
      </w:rPr>
    </w:lvl>
    <w:lvl w:ilvl="2" w:tplc="1910D722">
      <w:numFmt w:val="bullet"/>
      <w:lvlText w:val="•"/>
      <w:lvlJc w:val="left"/>
      <w:pPr>
        <w:ind w:left="1525" w:hanging="360"/>
      </w:pPr>
      <w:rPr>
        <w:rFonts w:hint="default"/>
        <w:lang w:val="en-US" w:eastAsia="en-US" w:bidi="ar-SA"/>
      </w:rPr>
    </w:lvl>
    <w:lvl w:ilvl="3" w:tplc="D3E8031E">
      <w:numFmt w:val="bullet"/>
      <w:lvlText w:val="•"/>
      <w:lvlJc w:val="left"/>
      <w:pPr>
        <w:ind w:left="1867" w:hanging="360"/>
      </w:pPr>
      <w:rPr>
        <w:rFonts w:hint="default"/>
        <w:lang w:val="en-US" w:eastAsia="en-US" w:bidi="ar-SA"/>
      </w:rPr>
    </w:lvl>
    <w:lvl w:ilvl="4" w:tplc="05B8B5CA">
      <w:numFmt w:val="bullet"/>
      <w:lvlText w:val="•"/>
      <w:lvlJc w:val="left"/>
      <w:pPr>
        <w:ind w:left="2210" w:hanging="360"/>
      </w:pPr>
      <w:rPr>
        <w:rFonts w:hint="default"/>
        <w:lang w:val="en-US" w:eastAsia="en-US" w:bidi="ar-SA"/>
      </w:rPr>
    </w:lvl>
    <w:lvl w:ilvl="5" w:tplc="99281FFE">
      <w:numFmt w:val="bullet"/>
      <w:lvlText w:val="•"/>
      <w:lvlJc w:val="left"/>
      <w:pPr>
        <w:ind w:left="2552" w:hanging="360"/>
      </w:pPr>
      <w:rPr>
        <w:rFonts w:hint="default"/>
        <w:lang w:val="en-US" w:eastAsia="en-US" w:bidi="ar-SA"/>
      </w:rPr>
    </w:lvl>
    <w:lvl w:ilvl="6" w:tplc="C3CA8DAC">
      <w:numFmt w:val="bullet"/>
      <w:lvlText w:val="•"/>
      <w:lvlJc w:val="left"/>
      <w:pPr>
        <w:ind w:left="2895" w:hanging="360"/>
      </w:pPr>
      <w:rPr>
        <w:rFonts w:hint="default"/>
        <w:lang w:val="en-US" w:eastAsia="en-US" w:bidi="ar-SA"/>
      </w:rPr>
    </w:lvl>
    <w:lvl w:ilvl="7" w:tplc="703ABFB0">
      <w:numFmt w:val="bullet"/>
      <w:lvlText w:val="•"/>
      <w:lvlJc w:val="left"/>
      <w:pPr>
        <w:ind w:left="3237" w:hanging="360"/>
      </w:pPr>
      <w:rPr>
        <w:rFonts w:hint="default"/>
        <w:lang w:val="en-US" w:eastAsia="en-US" w:bidi="ar-SA"/>
      </w:rPr>
    </w:lvl>
    <w:lvl w:ilvl="8" w:tplc="3C96D926">
      <w:numFmt w:val="bullet"/>
      <w:lvlText w:val="•"/>
      <w:lvlJc w:val="left"/>
      <w:pPr>
        <w:ind w:left="3580" w:hanging="360"/>
      </w:pPr>
      <w:rPr>
        <w:rFonts w:hint="default"/>
        <w:lang w:val="en-US" w:eastAsia="en-US" w:bidi="ar-SA"/>
      </w:rPr>
    </w:lvl>
  </w:abstractNum>
  <w:abstractNum w:abstractNumId="3" w15:restartNumberingAfterBreak="0">
    <w:nsid w:val="11B21C18"/>
    <w:multiLevelType w:val="hybridMultilevel"/>
    <w:tmpl w:val="096E2C22"/>
    <w:lvl w:ilvl="0" w:tplc="66EE1952">
      <w:numFmt w:val="bullet"/>
      <w:lvlText w:val="•"/>
      <w:lvlJc w:val="left"/>
      <w:pPr>
        <w:ind w:left="720" w:hanging="360"/>
      </w:pPr>
      <w:rPr>
        <w:rFonts w:hint="default"/>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830B43"/>
    <w:multiLevelType w:val="hybridMultilevel"/>
    <w:tmpl w:val="68141D00"/>
    <w:lvl w:ilvl="0" w:tplc="CD98E7FC">
      <w:numFmt w:val="bullet"/>
      <w:lvlText w:val=""/>
      <w:lvlJc w:val="left"/>
      <w:pPr>
        <w:ind w:left="830" w:hanging="360"/>
      </w:pPr>
      <w:rPr>
        <w:rFonts w:ascii="Symbol" w:eastAsia="Symbol" w:hAnsi="Symbol" w:cs="Symbol" w:hint="default"/>
        <w:w w:val="100"/>
        <w:sz w:val="22"/>
        <w:szCs w:val="22"/>
        <w:lang w:val="en-US" w:eastAsia="en-US" w:bidi="ar-SA"/>
      </w:rPr>
    </w:lvl>
    <w:lvl w:ilvl="1" w:tplc="67CC6596">
      <w:numFmt w:val="bullet"/>
      <w:lvlText w:val="•"/>
      <w:lvlJc w:val="left"/>
      <w:pPr>
        <w:ind w:left="1182" w:hanging="360"/>
      </w:pPr>
      <w:rPr>
        <w:rFonts w:hint="default"/>
        <w:lang w:val="en-US" w:eastAsia="en-US" w:bidi="ar-SA"/>
      </w:rPr>
    </w:lvl>
    <w:lvl w:ilvl="2" w:tplc="C6FE89D6">
      <w:numFmt w:val="bullet"/>
      <w:lvlText w:val="•"/>
      <w:lvlJc w:val="left"/>
      <w:pPr>
        <w:ind w:left="1525" w:hanging="360"/>
      </w:pPr>
      <w:rPr>
        <w:rFonts w:hint="default"/>
        <w:lang w:val="en-US" w:eastAsia="en-US" w:bidi="ar-SA"/>
      </w:rPr>
    </w:lvl>
    <w:lvl w:ilvl="3" w:tplc="3C921332">
      <w:numFmt w:val="bullet"/>
      <w:lvlText w:val="•"/>
      <w:lvlJc w:val="left"/>
      <w:pPr>
        <w:ind w:left="1867" w:hanging="360"/>
      </w:pPr>
      <w:rPr>
        <w:rFonts w:hint="default"/>
        <w:lang w:val="en-US" w:eastAsia="en-US" w:bidi="ar-SA"/>
      </w:rPr>
    </w:lvl>
    <w:lvl w:ilvl="4" w:tplc="D8BE7E04">
      <w:numFmt w:val="bullet"/>
      <w:lvlText w:val="•"/>
      <w:lvlJc w:val="left"/>
      <w:pPr>
        <w:ind w:left="2210" w:hanging="360"/>
      </w:pPr>
      <w:rPr>
        <w:rFonts w:hint="default"/>
        <w:lang w:val="en-US" w:eastAsia="en-US" w:bidi="ar-SA"/>
      </w:rPr>
    </w:lvl>
    <w:lvl w:ilvl="5" w:tplc="DC96227C">
      <w:numFmt w:val="bullet"/>
      <w:lvlText w:val="•"/>
      <w:lvlJc w:val="left"/>
      <w:pPr>
        <w:ind w:left="2552" w:hanging="360"/>
      </w:pPr>
      <w:rPr>
        <w:rFonts w:hint="default"/>
        <w:lang w:val="en-US" w:eastAsia="en-US" w:bidi="ar-SA"/>
      </w:rPr>
    </w:lvl>
    <w:lvl w:ilvl="6" w:tplc="534AB496">
      <w:numFmt w:val="bullet"/>
      <w:lvlText w:val="•"/>
      <w:lvlJc w:val="left"/>
      <w:pPr>
        <w:ind w:left="2895" w:hanging="360"/>
      </w:pPr>
      <w:rPr>
        <w:rFonts w:hint="default"/>
        <w:lang w:val="en-US" w:eastAsia="en-US" w:bidi="ar-SA"/>
      </w:rPr>
    </w:lvl>
    <w:lvl w:ilvl="7" w:tplc="5C08182C">
      <w:numFmt w:val="bullet"/>
      <w:lvlText w:val="•"/>
      <w:lvlJc w:val="left"/>
      <w:pPr>
        <w:ind w:left="3237" w:hanging="360"/>
      </w:pPr>
      <w:rPr>
        <w:rFonts w:hint="default"/>
        <w:lang w:val="en-US" w:eastAsia="en-US" w:bidi="ar-SA"/>
      </w:rPr>
    </w:lvl>
    <w:lvl w:ilvl="8" w:tplc="C7582EBC">
      <w:numFmt w:val="bullet"/>
      <w:lvlText w:val="•"/>
      <w:lvlJc w:val="left"/>
      <w:pPr>
        <w:ind w:left="3580" w:hanging="360"/>
      </w:pPr>
      <w:rPr>
        <w:rFonts w:hint="default"/>
        <w:lang w:val="en-US" w:eastAsia="en-US" w:bidi="ar-SA"/>
      </w:rPr>
    </w:lvl>
  </w:abstractNum>
  <w:abstractNum w:abstractNumId="5" w15:restartNumberingAfterBreak="0">
    <w:nsid w:val="212F3C67"/>
    <w:multiLevelType w:val="hybridMultilevel"/>
    <w:tmpl w:val="075EDA26"/>
    <w:lvl w:ilvl="0" w:tplc="989E91E0">
      <w:numFmt w:val="bullet"/>
      <w:lvlText w:val=""/>
      <w:lvlJc w:val="left"/>
      <w:pPr>
        <w:ind w:left="830" w:hanging="360"/>
      </w:pPr>
      <w:rPr>
        <w:rFonts w:ascii="Symbol" w:eastAsia="Symbol" w:hAnsi="Symbol" w:cs="Symbol" w:hint="default"/>
        <w:w w:val="100"/>
        <w:sz w:val="22"/>
        <w:szCs w:val="22"/>
        <w:lang w:val="en-US" w:eastAsia="en-US" w:bidi="ar-SA"/>
      </w:rPr>
    </w:lvl>
    <w:lvl w:ilvl="1" w:tplc="D6D64884">
      <w:numFmt w:val="bullet"/>
      <w:lvlText w:val="•"/>
      <w:lvlJc w:val="left"/>
      <w:pPr>
        <w:ind w:left="1182" w:hanging="360"/>
      </w:pPr>
      <w:rPr>
        <w:rFonts w:hint="default"/>
        <w:lang w:val="en-US" w:eastAsia="en-US" w:bidi="ar-SA"/>
      </w:rPr>
    </w:lvl>
    <w:lvl w:ilvl="2" w:tplc="82A46E08">
      <w:numFmt w:val="bullet"/>
      <w:lvlText w:val="•"/>
      <w:lvlJc w:val="left"/>
      <w:pPr>
        <w:ind w:left="1525" w:hanging="360"/>
      </w:pPr>
      <w:rPr>
        <w:rFonts w:hint="default"/>
        <w:lang w:val="en-US" w:eastAsia="en-US" w:bidi="ar-SA"/>
      </w:rPr>
    </w:lvl>
    <w:lvl w:ilvl="3" w:tplc="81844D26">
      <w:numFmt w:val="bullet"/>
      <w:lvlText w:val="•"/>
      <w:lvlJc w:val="left"/>
      <w:pPr>
        <w:ind w:left="1867" w:hanging="360"/>
      </w:pPr>
      <w:rPr>
        <w:rFonts w:hint="default"/>
        <w:lang w:val="en-US" w:eastAsia="en-US" w:bidi="ar-SA"/>
      </w:rPr>
    </w:lvl>
    <w:lvl w:ilvl="4" w:tplc="335E08BC">
      <w:numFmt w:val="bullet"/>
      <w:lvlText w:val="•"/>
      <w:lvlJc w:val="left"/>
      <w:pPr>
        <w:ind w:left="2210" w:hanging="360"/>
      </w:pPr>
      <w:rPr>
        <w:rFonts w:hint="default"/>
        <w:lang w:val="en-US" w:eastAsia="en-US" w:bidi="ar-SA"/>
      </w:rPr>
    </w:lvl>
    <w:lvl w:ilvl="5" w:tplc="9958384A">
      <w:numFmt w:val="bullet"/>
      <w:lvlText w:val="•"/>
      <w:lvlJc w:val="left"/>
      <w:pPr>
        <w:ind w:left="2552" w:hanging="360"/>
      </w:pPr>
      <w:rPr>
        <w:rFonts w:hint="default"/>
        <w:lang w:val="en-US" w:eastAsia="en-US" w:bidi="ar-SA"/>
      </w:rPr>
    </w:lvl>
    <w:lvl w:ilvl="6" w:tplc="BC3A84EC">
      <w:numFmt w:val="bullet"/>
      <w:lvlText w:val="•"/>
      <w:lvlJc w:val="left"/>
      <w:pPr>
        <w:ind w:left="2895" w:hanging="360"/>
      </w:pPr>
      <w:rPr>
        <w:rFonts w:hint="default"/>
        <w:lang w:val="en-US" w:eastAsia="en-US" w:bidi="ar-SA"/>
      </w:rPr>
    </w:lvl>
    <w:lvl w:ilvl="7" w:tplc="CFC452C0">
      <w:numFmt w:val="bullet"/>
      <w:lvlText w:val="•"/>
      <w:lvlJc w:val="left"/>
      <w:pPr>
        <w:ind w:left="3237" w:hanging="360"/>
      </w:pPr>
      <w:rPr>
        <w:rFonts w:hint="default"/>
        <w:lang w:val="en-US" w:eastAsia="en-US" w:bidi="ar-SA"/>
      </w:rPr>
    </w:lvl>
    <w:lvl w:ilvl="8" w:tplc="134CC46C">
      <w:numFmt w:val="bullet"/>
      <w:lvlText w:val="•"/>
      <w:lvlJc w:val="left"/>
      <w:pPr>
        <w:ind w:left="3580" w:hanging="360"/>
      </w:pPr>
      <w:rPr>
        <w:rFonts w:hint="default"/>
        <w:lang w:val="en-US" w:eastAsia="en-US" w:bidi="ar-SA"/>
      </w:rPr>
    </w:lvl>
  </w:abstractNum>
  <w:abstractNum w:abstractNumId="6" w15:restartNumberingAfterBreak="0">
    <w:nsid w:val="22BE05E2"/>
    <w:multiLevelType w:val="hybridMultilevel"/>
    <w:tmpl w:val="BCB02628"/>
    <w:lvl w:ilvl="0" w:tplc="3552DF24">
      <w:numFmt w:val="bullet"/>
      <w:lvlText w:val=""/>
      <w:lvlJc w:val="left"/>
      <w:pPr>
        <w:ind w:left="830" w:hanging="360"/>
      </w:pPr>
      <w:rPr>
        <w:rFonts w:ascii="Symbol" w:eastAsia="Symbol" w:hAnsi="Symbol" w:cs="Symbol" w:hint="default"/>
        <w:w w:val="100"/>
        <w:sz w:val="22"/>
        <w:szCs w:val="22"/>
        <w:lang w:val="en-US" w:eastAsia="en-US" w:bidi="ar-SA"/>
      </w:rPr>
    </w:lvl>
    <w:lvl w:ilvl="1" w:tplc="1EA85FAC">
      <w:numFmt w:val="bullet"/>
      <w:lvlText w:val="•"/>
      <w:lvlJc w:val="left"/>
      <w:pPr>
        <w:ind w:left="1182" w:hanging="360"/>
      </w:pPr>
      <w:rPr>
        <w:rFonts w:hint="default"/>
        <w:lang w:val="en-US" w:eastAsia="en-US" w:bidi="ar-SA"/>
      </w:rPr>
    </w:lvl>
    <w:lvl w:ilvl="2" w:tplc="C1CC287C">
      <w:numFmt w:val="bullet"/>
      <w:lvlText w:val="•"/>
      <w:lvlJc w:val="left"/>
      <w:pPr>
        <w:ind w:left="1525" w:hanging="360"/>
      </w:pPr>
      <w:rPr>
        <w:rFonts w:hint="default"/>
        <w:lang w:val="en-US" w:eastAsia="en-US" w:bidi="ar-SA"/>
      </w:rPr>
    </w:lvl>
    <w:lvl w:ilvl="3" w:tplc="5FBE6E42">
      <w:numFmt w:val="bullet"/>
      <w:lvlText w:val="•"/>
      <w:lvlJc w:val="left"/>
      <w:pPr>
        <w:ind w:left="1867" w:hanging="360"/>
      </w:pPr>
      <w:rPr>
        <w:rFonts w:hint="default"/>
        <w:lang w:val="en-US" w:eastAsia="en-US" w:bidi="ar-SA"/>
      </w:rPr>
    </w:lvl>
    <w:lvl w:ilvl="4" w:tplc="3CA018FA">
      <w:numFmt w:val="bullet"/>
      <w:lvlText w:val="•"/>
      <w:lvlJc w:val="left"/>
      <w:pPr>
        <w:ind w:left="2210" w:hanging="360"/>
      </w:pPr>
      <w:rPr>
        <w:rFonts w:hint="default"/>
        <w:lang w:val="en-US" w:eastAsia="en-US" w:bidi="ar-SA"/>
      </w:rPr>
    </w:lvl>
    <w:lvl w:ilvl="5" w:tplc="9BD4A750">
      <w:numFmt w:val="bullet"/>
      <w:lvlText w:val="•"/>
      <w:lvlJc w:val="left"/>
      <w:pPr>
        <w:ind w:left="2552" w:hanging="360"/>
      </w:pPr>
      <w:rPr>
        <w:rFonts w:hint="default"/>
        <w:lang w:val="en-US" w:eastAsia="en-US" w:bidi="ar-SA"/>
      </w:rPr>
    </w:lvl>
    <w:lvl w:ilvl="6" w:tplc="4570675C">
      <w:numFmt w:val="bullet"/>
      <w:lvlText w:val="•"/>
      <w:lvlJc w:val="left"/>
      <w:pPr>
        <w:ind w:left="2895" w:hanging="360"/>
      </w:pPr>
      <w:rPr>
        <w:rFonts w:hint="default"/>
        <w:lang w:val="en-US" w:eastAsia="en-US" w:bidi="ar-SA"/>
      </w:rPr>
    </w:lvl>
    <w:lvl w:ilvl="7" w:tplc="97760694">
      <w:numFmt w:val="bullet"/>
      <w:lvlText w:val="•"/>
      <w:lvlJc w:val="left"/>
      <w:pPr>
        <w:ind w:left="3237" w:hanging="360"/>
      </w:pPr>
      <w:rPr>
        <w:rFonts w:hint="default"/>
        <w:lang w:val="en-US" w:eastAsia="en-US" w:bidi="ar-SA"/>
      </w:rPr>
    </w:lvl>
    <w:lvl w:ilvl="8" w:tplc="C96E2F4A">
      <w:numFmt w:val="bullet"/>
      <w:lvlText w:val="•"/>
      <w:lvlJc w:val="left"/>
      <w:pPr>
        <w:ind w:left="3580" w:hanging="360"/>
      </w:pPr>
      <w:rPr>
        <w:rFonts w:hint="default"/>
        <w:lang w:val="en-US" w:eastAsia="en-US" w:bidi="ar-SA"/>
      </w:rPr>
    </w:lvl>
  </w:abstractNum>
  <w:abstractNum w:abstractNumId="7" w15:restartNumberingAfterBreak="0">
    <w:nsid w:val="255B5A00"/>
    <w:multiLevelType w:val="multilevel"/>
    <w:tmpl w:val="F9DE51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A8045E"/>
    <w:multiLevelType w:val="hybridMultilevel"/>
    <w:tmpl w:val="17567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787EA3"/>
    <w:multiLevelType w:val="multilevel"/>
    <w:tmpl w:val="12025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D527AA"/>
    <w:multiLevelType w:val="multilevel"/>
    <w:tmpl w:val="DEAAC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A905BC"/>
    <w:multiLevelType w:val="multilevel"/>
    <w:tmpl w:val="6A98B6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4E329C"/>
    <w:multiLevelType w:val="hybridMultilevel"/>
    <w:tmpl w:val="B0AC2612"/>
    <w:lvl w:ilvl="0" w:tplc="E48A1E66">
      <w:numFmt w:val="bullet"/>
      <w:lvlText w:val=""/>
      <w:lvlJc w:val="left"/>
      <w:pPr>
        <w:ind w:left="830" w:hanging="360"/>
      </w:pPr>
      <w:rPr>
        <w:rFonts w:ascii="Symbol" w:eastAsia="Symbol" w:hAnsi="Symbol" w:cs="Symbol" w:hint="default"/>
        <w:w w:val="100"/>
        <w:sz w:val="22"/>
        <w:szCs w:val="22"/>
        <w:lang w:val="en-US" w:eastAsia="en-US" w:bidi="ar-SA"/>
      </w:rPr>
    </w:lvl>
    <w:lvl w:ilvl="1" w:tplc="A5C26ECE">
      <w:numFmt w:val="bullet"/>
      <w:lvlText w:val="•"/>
      <w:lvlJc w:val="left"/>
      <w:pPr>
        <w:ind w:left="1182" w:hanging="360"/>
      </w:pPr>
      <w:rPr>
        <w:rFonts w:hint="default"/>
        <w:lang w:val="en-US" w:eastAsia="en-US" w:bidi="ar-SA"/>
      </w:rPr>
    </w:lvl>
    <w:lvl w:ilvl="2" w:tplc="3D96F7B0">
      <w:numFmt w:val="bullet"/>
      <w:lvlText w:val="•"/>
      <w:lvlJc w:val="left"/>
      <w:pPr>
        <w:ind w:left="1525" w:hanging="360"/>
      </w:pPr>
      <w:rPr>
        <w:rFonts w:hint="default"/>
        <w:lang w:val="en-US" w:eastAsia="en-US" w:bidi="ar-SA"/>
      </w:rPr>
    </w:lvl>
    <w:lvl w:ilvl="3" w:tplc="C892202E">
      <w:numFmt w:val="bullet"/>
      <w:lvlText w:val="•"/>
      <w:lvlJc w:val="left"/>
      <w:pPr>
        <w:ind w:left="1867" w:hanging="360"/>
      </w:pPr>
      <w:rPr>
        <w:rFonts w:hint="default"/>
        <w:lang w:val="en-US" w:eastAsia="en-US" w:bidi="ar-SA"/>
      </w:rPr>
    </w:lvl>
    <w:lvl w:ilvl="4" w:tplc="F0A6AB32">
      <w:numFmt w:val="bullet"/>
      <w:lvlText w:val="•"/>
      <w:lvlJc w:val="left"/>
      <w:pPr>
        <w:ind w:left="2210" w:hanging="360"/>
      </w:pPr>
      <w:rPr>
        <w:rFonts w:hint="default"/>
        <w:lang w:val="en-US" w:eastAsia="en-US" w:bidi="ar-SA"/>
      </w:rPr>
    </w:lvl>
    <w:lvl w:ilvl="5" w:tplc="50D455C2">
      <w:numFmt w:val="bullet"/>
      <w:lvlText w:val="•"/>
      <w:lvlJc w:val="left"/>
      <w:pPr>
        <w:ind w:left="2552" w:hanging="360"/>
      </w:pPr>
      <w:rPr>
        <w:rFonts w:hint="default"/>
        <w:lang w:val="en-US" w:eastAsia="en-US" w:bidi="ar-SA"/>
      </w:rPr>
    </w:lvl>
    <w:lvl w:ilvl="6" w:tplc="4EF0CF16">
      <w:numFmt w:val="bullet"/>
      <w:lvlText w:val="•"/>
      <w:lvlJc w:val="left"/>
      <w:pPr>
        <w:ind w:left="2895" w:hanging="360"/>
      </w:pPr>
      <w:rPr>
        <w:rFonts w:hint="default"/>
        <w:lang w:val="en-US" w:eastAsia="en-US" w:bidi="ar-SA"/>
      </w:rPr>
    </w:lvl>
    <w:lvl w:ilvl="7" w:tplc="375C56A6">
      <w:numFmt w:val="bullet"/>
      <w:lvlText w:val="•"/>
      <w:lvlJc w:val="left"/>
      <w:pPr>
        <w:ind w:left="3237" w:hanging="360"/>
      </w:pPr>
      <w:rPr>
        <w:rFonts w:hint="default"/>
        <w:lang w:val="en-US" w:eastAsia="en-US" w:bidi="ar-SA"/>
      </w:rPr>
    </w:lvl>
    <w:lvl w:ilvl="8" w:tplc="7E2E0FB6">
      <w:numFmt w:val="bullet"/>
      <w:lvlText w:val="•"/>
      <w:lvlJc w:val="left"/>
      <w:pPr>
        <w:ind w:left="3580" w:hanging="360"/>
      </w:pPr>
      <w:rPr>
        <w:rFonts w:hint="default"/>
        <w:lang w:val="en-US" w:eastAsia="en-US" w:bidi="ar-SA"/>
      </w:rPr>
    </w:lvl>
  </w:abstractNum>
  <w:abstractNum w:abstractNumId="13" w15:restartNumberingAfterBreak="0">
    <w:nsid w:val="41D53F37"/>
    <w:multiLevelType w:val="hybridMultilevel"/>
    <w:tmpl w:val="C32E5508"/>
    <w:lvl w:ilvl="0" w:tplc="08090001">
      <w:start w:val="1"/>
      <w:numFmt w:val="bullet"/>
      <w:lvlText w:val=""/>
      <w:lvlJc w:val="left"/>
      <w:pPr>
        <w:ind w:left="1622" w:hanging="360"/>
      </w:pPr>
      <w:rPr>
        <w:rFonts w:ascii="Symbol" w:hAnsi="Symbol" w:hint="default"/>
      </w:rPr>
    </w:lvl>
    <w:lvl w:ilvl="1" w:tplc="08090003" w:tentative="1">
      <w:start w:val="1"/>
      <w:numFmt w:val="bullet"/>
      <w:lvlText w:val="o"/>
      <w:lvlJc w:val="left"/>
      <w:pPr>
        <w:ind w:left="2342" w:hanging="360"/>
      </w:pPr>
      <w:rPr>
        <w:rFonts w:ascii="Courier New" w:hAnsi="Courier New" w:cs="Courier New" w:hint="default"/>
      </w:rPr>
    </w:lvl>
    <w:lvl w:ilvl="2" w:tplc="08090005" w:tentative="1">
      <w:start w:val="1"/>
      <w:numFmt w:val="bullet"/>
      <w:lvlText w:val=""/>
      <w:lvlJc w:val="left"/>
      <w:pPr>
        <w:ind w:left="3062" w:hanging="360"/>
      </w:pPr>
      <w:rPr>
        <w:rFonts w:ascii="Wingdings" w:hAnsi="Wingdings" w:hint="default"/>
      </w:rPr>
    </w:lvl>
    <w:lvl w:ilvl="3" w:tplc="08090001" w:tentative="1">
      <w:start w:val="1"/>
      <w:numFmt w:val="bullet"/>
      <w:lvlText w:val=""/>
      <w:lvlJc w:val="left"/>
      <w:pPr>
        <w:ind w:left="3782" w:hanging="360"/>
      </w:pPr>
      <w:rPr>
        <w:rFonts w:ascii="Symbol" w:hAnsi="Symbol" w:hint="default"/>
      </w:rPr>
    </w:lvl>
    <w:lvl w:ilvl="4" w:tplc="08090003" w:tentative="1">
      <w:start w:val="1"/>
      <w:numFmt w:val="bullet"/>
      <w:lvlText w:val="o"/>
      <w:lvlJc w:val="left"/>
      <w:pPr>
        <w:ind w:left="4502" w:hanging="360"/>
      </w:pPr>
      <w:rPr>
        <w:rFonts w:ascii="Courier New" w:hAnsi="Courier New" w:cs="Courier New" w:hint="default"/>
      </w:rPr>
    </w:lvl>
    <w:lvl w:ilvl="5" w:tplc="08090005" w:tentative="1">
      <w:start w:val="1"/>
      <w:numFmt w:val="bullet"/>
      <w:lvlText w:val=""/>
      <w:lvlJc w:val="left"/>
      <w:pPr>
        <w:ind w:left="5222" w:hanging="360"/>
      </w:pPr>
      <w:rPr>
        <w:rFonts w:ascii="Wingdings" w:hAnsi="Wingdings" w:hint="default"/>
      </w:rPr>
    </w:lvl>
    <w:lvl w:ilvl="6" w:tplc="08090001" w:tentative="1">
      <w:start w:val="1"/>
      <w:numFmt w:val="bullet"/>
      <w:lvlText w:val=""/>
      <w:lvlJc w:val="left"/>
      <w:pPr>
        <w:ind w:left="5942" w:hanging="360"/>
      </w:pPr>
      <w:rPr>
        <w:rFonts w:ascii="Symbol" w:hAnsi="Symbol" w:hint="default"/>
      </w:rPr>
    </w:lvl>
    <w:lvl w:ilvl="7" w:tplc="08090003" w:tentative="1">
      <w:start w:val="1"/>
      <w:numFmt w:val="bullet"/>
      <w:lvlText w:val="o"/>
      <w:lvlJc w:val="left"/>
      <w:pPr>
        <w:ind w:left="6662" w:hanging="360"/>
      </w:pPr>
      <w:rPr>
        <w:rFonts w:ascii="Courier New" w:hAnsi="Courier New" w:cs="Courier New" w:hint="default"/>
      </w:rPr>
    </w:lvl>
    <w:lvl w:ilvl="8" w:tplc="08090005" w:tentative="1">
      <w:start w:val="1"/>
      <w:numFmt w:val="bullet"/>
      <w:lvlText w:val=""/>
      <w:lvlJc w:val="left"/>
      <w:pPr>
        <w:ind w:left="7382" w:hanging="360"/>
      </w:pPr>
      <w:rPr>
        <w:rFonts w:ascii="Wingdings" w:hAnsi="Wingdings" w:hint="default"/>
      </w:rPr>
    </w:lvl>
  </w:abstractNum>
  <w:abstractNum w:abstractNumId="14" w15:restartNumberingAfterBreak="0">
    <w:nsid w:val="442A2ECD"/>
    <w:multiLevelType w:val="hybridMultilevel"/>
    <w:tmpl w:val="3F82BA94"/>
    <w:lvl w:ilvl="0" w:tplc="A29CA712">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03B4670E">
      <w:numFmt w:val="bullet"/>
      <w:lvlText w:val="•"/>
      <w:lvlJc w:val="left"/>
      <w:pPr>
        <w:ind w:left="1600" w:hanging="360"/>
      </w:pPr>
      <w:rPr>
        <w:rFonts w:hint="default"/>
        <w:lang w:val="en-US" w:eastAsia="en-US" w:bidi="ar-SA"/>
      </w:rPr>
    </w:lvl>
    <w:lvl w:ilvl="2" w:tplc="F9BE6FA8">
      <w:numFmt w:val="bullet"/>
      <w:lvlText w:val="•"/>
      <w:lvlJc w:val="left"/>
      <w:pPr>
        <w:ind w:left="2481" w:hanging="360"/>
      </w:pPr>
      <w:rPr>
        <w:rFonts w:hint="default"/>
        <w:lang w:val="en-US" w:eastAsia="en-US" w:bidi="ar-SA"/>
      </w:rPr>
    </w:lvl>
    <w:lvl w:ilvl="3" w:tplc="220C7A3C">
      <w:numFmt w:val="bullet"/>
      <w:lvlText w:val="•"/>
      <w:lvlJc w:val="left"/>
      <w:pPr>
        <w:ind w:left="3361" w:hanging="360"/>
      </w:pPr>
      <w:rPr>
        <w:rFonts w:hint="default"/>
        <w:lang w:val="en-US" w:eastAsia="en-US" w:bidi="ar-SA"/>
      </w:rPr>
    </w:lvl>
    <w:lvl w:ilvl="4" w:tplc="C0F29192">
      <w:numFmt w:val="bullet"/>
      <w:lvlText w:val="•"/>
      <w:lvlJc w:val="left"/>
      <w:pPr>
        <w:ind w:left="4242" w:hanging="360"/>
      </w:pPr>
      <w:rPr>
        <w:rFonts w:hint="default"/>
        <w:lang w:val="en-US" w:eastAsia="en-US" w:bidi="ar-SA"/>
      </w:rPr>
    </w:lvl>
    <w:lvl w:ilvl="5" w:tplc="2974A200">
      <w:numFmt w:val="bullet"/>
      <w:lvlText w:val="•"/>
      <w:lvlJc w:val="left"/>
      <w:pPr>
        <w:ind w:left="5122" w:hanging="360"/>
      </w:pPr>
      <w:rPr>
        <w:rFonts w:hint="default"/>
        <w:lang w:val="en-US" w:eastAsia="en-US" w:bidi="ar-SA"/>
      </w:rPr>
    </w:lvl>
    <w:lvl w:ilvl="6" w:tplc="8934227A">
      <w:numFmt w:val="bullet"/>
      <w:lvlText w:val="•"/>
      <w:lvlJc w:val="left"/>
      <w:pPr>
        <w:ind w:left="6003" w:hanging="360"/>
      </w:pPr>
      <w:rPr>
        <w:rFonts w:hint="default"/>
        <w:lang w:val="en-US" w:eastAsia="en-US" w:bidi="ar-SA"/>
      </w:rPr>
    </w:lvl>
    <w:lvl w:ilvl="7" w:tplc="2F088BE2">
      <w:numFmt w:val="bullet"/>
      <w:lvlText w:val="•"/>
      <w:lvlJc w:val="left"/>
      <w:pPr>
        <w:ind w:left="6883" w:hanging="360"/>
      </w:pPr>
      <w:rPr>
        <w:rFonts w:hint="default"/>
        <w:lang w:val="en-US" w:eastAsia="en-US" w:bidi="ar-SA"/>
      </w:rPr>
    </w:lvl>
    <w:lvl w:ilvl="8" w:tplc="D610CDD8">
      <w:numFmt w:val="bullet"/>
      <w:lvlText w:val="•"/>
      <w:lvlJc w:val="left"/>
      <w:pPr>
        <w:ind w:left="7764" w:hanging="360"/>
      </w:pPr>
      <w:rPr>
        <w:rFonts w:hint="default"/>
        <w:lang w:val="en-US" w:eastAsia="en-US" w:bidi="ar-SA"/>
      </w:rPr>
    </w:lvl>
  </w:abstractNum>
  <w:abstractNum w:abstractNumId="15" w15:restartNumberingAfterBreak="0">
    <w:nsid w:val="4585484E"/>
    <w:multiLevelType w:val="hybridMultilevel"/>
    <w:tmpl w:val="351CEDFA"/>
    <w:lvl w:ilvl="0" w:tplc="56B49040">
      <w:numFmt w:val="bullet"/>
      <w:lvlText w:val=""/>
      <w:lvlJc w:val="left"/>
      <w:pPr>
        <w:ind w:left="830" w:hanging="360"/>
      </w:pPr>
      <w:rPr>
        <w:rFonts w:ascii="Symbol" w:eastAsia="Symbol" w:hAnsi="Symbol" w:cs="Symbol" w:hint="default"/>
        <w:w w:val="100"/>
        <w:sz w:val="22"/>
        <w:szCs w:val="22"/>
        <w:lang w:val="en-US" w:eastAsia="en-US" w:bidi="ar-SA"/>
      </w:rPr>
    </w:lvl>
    <w:lvl w:ilvl="1" w:tplc="5B96203A">
      <w:numFmt w:val="bullet"/>
      <w:lvlText w:val="•"/>
      <w:lvlJc w:val="left"/>
      <w:pPr>
        <w:ind w:left="1182" w:hanging="360"/>
      </w:pPr>
      <w:rPr>
        <w:rFonts w:hint="default"/>
        <w:lang w:val="en-US" w:eastAsia="en-US" w:bidi="ar-SA"/>
      </w:rPr>
    </w:lvl>
    <w:lvl w:ilvl="2" w:tplc="C36A497C">
      <w:numFmt w:val="bullet"/>
      <w:lvlText w:val="•"/>
      <w:lvlJc w:val="left"/>
      <w:pPr>
        <w:ind w:left="1525" w:hanging="360"/>
      </w:pPr>
      <w:rPr>
        <w:rFonts w:hint="default"/>
        <w:lang w:val="en-US" w:eastAsia="en-US" w:bidi="ar-SA"/>
      </w:rPr>
    </w:lvl>
    <w:lvl w:ilvl="3" w:tplc="8EC2201E">
      <w:numFmt w:val="bullet"/>
      <w:lvlText w:val="•"/>
      <w:lvlJc w:val="left"/>
      <w:pPr>
        <w:ind w:left="1867" w:hanging="360"/>
      </w:pPr>
      <w:rPr>
        <w:rFonts w:hint="default"/>
        <w:lang w:val="en-US" w:eastAsia="en-US" w:bidi="ar-SA"/>
      </w:rPr>
    </w:lvl>
    <w:lvl w:ilvl="4" w:tplc="5F82945A">
      <w:numFmt w:val="bullet"/>
      <w:lvlText w:val="•"/>
      <w:lvlJc w:val="left"/>
      <w:pPr>
        <w:ind w:left="2210" w:hanging="360"/>
      </w:pPr>
      <w:rPr>
        <w:rFonts w:hint="default"/>
        <w:lang w:val="en-US" w:eastAsia="en-US" w:bidi="ar-SA"/>
      </w:rPr>
    </w:lvl>
    <w:lvl w:ilvl="5" w:tplc="B914B06E">
      <w:numFmt w:val="bullet"/>
      <w:lvlText w:val="•"/>
      <w:lvlJc w:val="left"/>
      <w:pPr>
        <w:ind w:left="2552" w:hanging="360"/>
      </w:pPr>
      <w:rPr>
        <w:rFonts w:hint="default"/>
        <w:lang w:val="en-US" w:eastAsia="en-US" w:bidi="ar-SA"/>
      </w:rPr>
    </w:lvl>
    <w:lvl w:ilvl="6" w:tplc="0722F550">
      <w:numFmt w:val="bullet"/>
      <w:lvlText w:val="•"/>
      <w:lvlJc w:val="left"/>
      <w:pPr>
        <w:ind w:left="2895" w:hanging="360"/>
      </w:pPr>
      <w:rPr>
        <w:rFonts w:hint="default"/>
        <w:lang w:val="en-US" w:eastAsia="en-US" w:bidi="ar-SA"/>
      </w:rPr>
    </w:lvl>
    <w:lvl w:ilvl="7" w:tplc="8D2097BA">
      <w:numFmt w:val="bullet"/>
      <w:lvlText w:val="•"/>
      <w:lvlJc w:val="left"/>
      <w:pPr>
        <w:ind w:left="3237" w:hanging="360"/>
      </w:pPr>
      <w:rPr>
        <w:rFonts w:hint="default"/>
        <w:lang w:val="en-US" w:eastAsia="en-US" w:bidi="ar-SA"/>
      </w:rPr>
    </w:lvl>
    <w:lvl w:ilvl="8" w:tplc="294252D2">
      <w:numFmt w:val="bullet"/>
      <w:lvlText w:val="•"/>
      <w:lvlJc w:val="left"/>
      <w:pPr>
        <w:ind w:left="3580" w:hanging="360"/>
      </w:pPr>
      <w:rPr>
        <w:rFonts w:hint="default"/>
        <w:lang w:val="en-US" w:eastAsia="en-US" w:bidi="ar-SA"/>
      </w:rPr>
    </w:lvl>
  </w:abstractNum>
  <w:abstractNum w:abstractNumId="16" w15:restartNumberingAfterBreak="0">
    <w:nsid w:val="477E6F69"/>
    <w:multiLevelType w:val="hybridMultilevel"/>
    <w:tmpl w:val="B1EE98BC"/>
    <w:lvl w:ilvl="0" w:tplc="EF924980">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3984F1B2">
      <w:numFmt w:val="bullet"/>
      <w:lvlText w:val="•"/>
      <w:lvlJc w:val="left"/>
      <w:pPr>
        <w:ind w:left="1600" w:hanging="360"/>
      </w:pPr>
      <w:rPr>
        <w:rFonts w:hint="default"/>
        <w:lang w:val="en-US" w:eastAsia="en-US" w:bidi="ar-SA"/>
      </w:rPr>
    </w:lvl>
    <w:lvl w:ilvl="2" w:tplc="BC4A0AFA">
      <w:numFmt w:val="bullet"/>
      <w:lvlText w:val="•"/>
      <w:lvlJc w:val="left"/>
      <w:pPr>
        <w:ind w:left="2481" w:hanging="360"/>
      </w:pPr>
      <w:rPr>
        <w:rFonts w:hint="default"/>
        <w:lang w:val="en-US" w:eastAsia="en-US" w:bidi="ar-SA"/>
      </w:rPr>
    </w:lvl>
    <w:lvl w:ilvl="3" w:tplc="82AEB912">
      <w:numFmt w:val="bullet"/>
      <w:lvlText w:val="•"/>
      <w:lvlJc w:val="left"/>
      <w:pPr>
        <w:ind w:left="3361" w:hanging="360"/>
      </w:pPr>
      <w:rPr>
        <w:rFonts w:hint="default"/>
        <w:lang w:val="en-US" w:eastAsia="en-US" w:bidi="ar-SA"/>
      </w:rPr>
    </w:lvl>
    <w:lvl w:ilvl="4" w:tplc="95463BEE">
      <w:numFmt w:val="bullet"/>
      <w:lvlText w:val="•"/>
      <w:lvlJc w:val="left"/>
      <w:pPr>
        <w:ind w:left="4242" w:hanging="360"/>
      </w:pPr>
      <w:rPr>
        <w:rFonts w:hint="default"/>
        <w:lang w:val="en-US" w:eastAsia="en-US" w:bidi="ar-SA"/>
      </w:rPr>
    </w:lvl>
    <w:lvl w:ilvl="5" w:tplc="88C0D918">
      <w:numFmt w:val="bullet"/>
      <w:lvlText w:val="•"/>
      <w:lvlJc w:val="left"/>
      <w:pPr>
        <w:ind w:left="5122" w:hanging="360"/>
      </w:pPr>
      <w:rPr>
        <w:rFonts w:hint="default"/>
        <w:lang w:val="en-US" w:eastAsia="en-US" w:bidi="ar-SA"/>
      </w:rPr>
    </w:lvl>
    <w:lvl w:ilvl="6" w:tplc="F57E79D4">
      <w:numFmt w:val="bullet"/>
      <w:lvlText w:val="•"/>
      <w:lvlJc w:val="left"/>
      <w:pPr>
        <w:ind w:left="6003" w:hanging="360"/>
      </w:pPr>
      <w:rPr>
        <w:rFonts w:hint="default"/>
        <w:lang w:val="en-US" w:eastAsia="en-US" w:bidi="ar-SA"/>
      </w:rPr>
    </w:lvl>
    <w:lvl w:ilvl="7" w:tplc="3D040E24">
      <w:numFmt w:val="bullet"/>
      <w:lvlText w:val="•"/>
      <w:lvlJc w:val="left"/>
      <w:pPr>
        <w:ind w:left="6883" w:hanging="360"/>
      </w:pPr>
      <w:rPr>
        <w:rFonts w:hint="default"/>
        <w:lang w:val="en-US" w:eastAsia="en-US" w:bidi="ar-SA"/>
      </w:rPr>
    </w:lvl>
    <w:lvl w:ilvl="8" w:tplc="E372438C">
      <w:numFmt w:val="bullet"/>
      <w:lvlText w:val="•"/>
      <w:lvlJc w:val="left"/>
      <w:pPr>
        <w:ind w:left="7764" w:hanging="360"/>
      </w:pPr>
      <w:rPr>
        <w:rFonts w:hint="default"/>
        <w:lang w:val="en-US" w:eastAsia="en-US" w:bidi="ar-SA"/>
      </w:rPr>
    </w:lvl>
  </w:abstractNum>
  <w:abstractNum w:abstractNumId="17" w15:restartNumberingAfterBreak="0">
    <w:nsid w:val="4E3753FD"/>
    <w:multiLevelType w:val="hybridMultilevel"/>
    <w:tmpl w:val="8BB885C4"/>
    <w:lvl w:ilvl="0" w:tplc="593CD3CE">
      <w:numFmt w:val="bullet"/>
      <w:lvlText w:val=""/>
      <w:lvlJc w:val="left"/>
      <w:pPr>
        <w:ind w:left="830" w:hanging="360"/>
      </w:pPr>
      <w:rPr>
        <w:rFonts w:ascii="Symbol" w:eastAsia="Symbol" w:hAnsi="Symbol" w:cs="Symbol" w:hint="default"/>
        <w:w w:val="100"/>
        <w:sz w:val="22"/>
        <w:szCs w:val="22"/>
        <w:lang w:val="en-US" w:eastAsia="en-US" w:bidi="ar-SA"/>
      </w:rPr>
    </w:lvl>
    <w:lvl w:ilvl="1" w:tplc="16E6BCCC">
      <w:numFmt w:val="bullet"/>
      <w:lvlText w:val="•"/>
      <w:lvlJc w:val="left"/>
      <w:pPr>
        <w:ind w:left="1182" w:hanging="360"/>
      </w:pPr>
      <w:rPr>
        <w:rFonts w:hint="default"/>
        <w:lang w:val="en-US" w:eastAsia="en-US" w:bidi="ar-SA"/>
      </w:rPr>
    </w:lvl>
    <w:lvl w:ilvl="2" w:tplc="8E167ADC">
      <w:numFmt w:val="bullet"/>
      <w:lvlText w:val="•"/>
      <w:lvlJc w:val="left"/>
      <w:pPr>
        <w:ind w:left="1525" w:hanging="360"/>
      </w:pPr>
      <w:rPr>
        <w:rFonts w:hint="default"/>
        <w:lang w:val="en-US" w:eastAsia="en-US" w:bidi="ar-SA"/>
      </w:rPr>
    </w:lvl>
    <w:lvl w:ilvl="3" w:tplc="B8B80508">
      <w:numFmt w:val="bullet"/>
      <w:lvlText w:val="•"/>
      <w:lvlJc w:val="left"/>
      <w:pPr>
        <w:ind w:left="1867" w:hanging="360"/>
      </w:pPr>
      <w:rPr>
        <w:rFonts w:hint="default"/>
        <w:lang w:val="en-US" w:eastAsia="en-US" w:bidi="ar-SA"/>
      </w:rPr>
    </w:lvl>
    <w:lvl w:ilvl="4" w:tplc="5BA2CF7C">
      <w:numFmt w:val="bullet"/>
      <w:lvlText w:val="•"/>
      <w:lvlJc w:val="left"/>
      <w:pPr>
        <w:ind w:left="2210" w:hanging="360"/>
      </w:pPr>
      <w:rPr>
        <w:rFonts w:hint="default"/>
        <w:lang w:val="en-US" w:eastAsia="en-US" w:bidi="ar-SA"/>
      </w:rPr>
    </w:lvl>
    <w:lvl w:ilvl="5" w:tplc="87122322">
      <w:numFmt w:val="bullet"/>
      <w:lvlText w:val="•"/>
      <w:lvlJc w:val="left"/>
      <w:pPr>
        <w:ind w:left="2552" w:hanging="360"/>
      </w:pPr>
      <w:rPr>
        <w:rFonts w:hint="default"/>
        <w:lang w:val="en-US" w:eastAsia="en-US" w:bidi="ar-SA"/>
      </w:rPr>
    </w:lvl>
    <w:lvl w:ilvl="6" w:tplc="2BDABD8C">
      <w:numFmt w:val="bullet"/>
      <w:lvlText w:val="•"/>
      <w:lvlJc w:val="left"/>
      <w:pPr>
        <w:ind w:left="2895" w:hanging="360"/>
      </w:pPr>
      <w:rPr>
        <w:rFonts w:hint="default"/>
        <w:lang w:val="en-US" w:eastAsia="en-US" w:bidi="ar-SA"/>
      </w:rPr>
    </w:lvl>
    <w:lvl w:ilvl="7" w:tplc="4A9464A4">
      <w:numFmt w:val="bullet"/>
      <w:lvlText w:val="•"/>
      <w:lvlJc w:val="left"/>
      <w:pPr>
        <w:ind w:left="3237" w:hanging="360"/>
      </w:pPr>
      <w:rPr>
        <w:rFonts w:hint="default"/>
        <w:lang w:val="en-US" w:eastAsia="en-US" w:bidi="ar-SA"/>
      </w:rPr>
    </w:lvl>
    <w:lvl w:ilvl="8" w:tplc="66683296">
      <w:numFmt w:val="bullet"/>
      <w:lvlText w:val="•"/>
      <w:lvlJc w:val="left"/>
      <w:pPr>
        <w:ind w:left="3580" w:hanging="360"/>
      </w:pPr>
      <w:rPr>
        <w:rFonts w:hint="default"/>
        <w:lang w:val="en-US" w:eastAsia="en-US" w:bidi="ar-SA"/>
      </w:rPr>
    </w:lvl>
  </w:abstractNum>
  <w:abstractNum w:abstractNumId="18" w15:restartNumberingAfterBreak="0">
    <w:nsid w:val="4EDA445E"/>
    <w:multiLevelType w:val="hybridMultilevel"/>
    <w:tmpl w:val="22021BAA"/>
    <w:lvl w:ilvl="0" w:tplc="C2F60280">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302A4C1A">
      <w:numFmt w:val="bullet"/>
      <w:lvlText w:val="•"/>
      <w:lvlJc w:val="left"/>
      <w:pPr>
        <w:ind w:left="1600" w:hanging="360"/>
      </w:pPr>
      <w:rPr>
        <w:rFonts w:hint="default"/>
        <w:lang w:val="en-US" w:eastAsia="en-US" w:bidi="ar-SA"/>
      </w:rPr>
    </w:lvl>
    <w:lvl w:ilvl="2" w:tplc="06E020A4">
      <w:numFmt w:val="bullet"/>
      <w:lvlText w:val="•"/>
      <w:lvlJc w:val="left"/>
      <w:pPr>
        <w:ind w:left="2481" w:hanging="360"/>
      </w:pPr>
      <w:rPr>
        <w:rFonts w:hint="default"/>
        <w:lang w:val="en-US" w:eastAsia="en-US" w:bidi="ar-SA"/>
      </w:rPr>
    </w:lvl>
    <w:lvl w:ilvl="3" w:tplc="8C0AC3D8">
      <w:numFmt w:val="bullet"/>
      <w:lvlText w:val="•"/>
      <w:lvlJc w:val="left"/>
      <w:pPr>
        <w:ind w:left="3361" w:hanging="360"/>
      </w:pPr>
      <w:rPr>
        <w:rFonts w:hint="default"/>
        <w:lang w:val="en-US" w:eastAsia="en-US" w:bidi="ar-SA"/>
      </w:rPr>
    </w:lvl>
    <w:lvl w:ilvl="4" w:tplc="D4B8120E">
      <w:numFmt w:val="bullet"/>
      <w:lvlText w:val="•"/>
      <w:lvlJc w:val="left"/>
      <w:pPr>
        <w:ind w:left="4242" w:hanging="360"/>
      </w:pPr>
      <w:rPr>
        <w:rFonts w:hint="default"/>
        <w:lang w:val="en-US" w:eastAsia="en-US" w:bidi="ar-SA"/>
      </w:rPr>
    </w:lvl>
    <w:lvl w:ilvl="5" w:tplc="007CE404">
      <w:numFmt w:val="bullet"/>
      <w:lvlText w:val="•"/>
      <w:lvlJc w:val="left"/>
      <w:pPr>
        <w:ind w:left="5122" w:hanging="360"/>
      </w:pPr>
      <w:rPr>
        <w:rFonts w:hint="default"/>
        <w:lang w:val="en-US" w:eastAsia="en-US" w:bidi="ar-SA"/>
      </w:rPr>
    </w:lvl>
    <w:lvl w:ilvl="6" w:tplc="23D282E0">
      <w:numFmt w:val="bullet"/>
      <w:lvlText w:val="•"/>
      <w:lvlJc w:val="left"/>
      <w:pPr>
        <w:ind w:left="6003" w:hanging="360"/>
      </w:pPr>
      <w:rPr>
        <w:rFonts w:hint="default"/>
        <w:lang w:val="en-US" w:eastAsia="en-US" w:bidi="ar-SA"/>
      </w:rPr>
    </w:lvl>
    <w:lvl w:ilvl="7" w:tplc="3A38E09C">
      <w:numFmt w:val="bullet"/>
      <w:lvlText w:val="•"/>
      <w:lvlJc w:val="left"/>
      <w:pPr>
        <w:ind w:left="6883" w:hanging="360"/>
      </w:pPr>
      <w:rPr>
        <w:rFonts w:hint="default"/>
        <w:lang w:val="en-US" w:eastAsia="en-US" w:bidi="ar-SA"/>
      </w:rPr>
    </w:lvl>
    <w:lvl w:ilvl="8" w:tplc="62F83086">
      <w:numFmt w:val="bullet"/>
      <w:lvlText w:val="•"/>
      <w:lvlJc w:val="left"/>
      <w:pPr>
        <w:ind w:left="7764" w:hanging="360"/>
      </w:pPr>
      <w:rPr>
        <w:rFonts w:hint="default"/>
        <w:lang w:val="en-US" w:eastAsia="en-US" w:bidi="ar-SA"/>
      </w:rPr>
    </w:lvl>
  </w:abstractNum>
  <w:abstractNum w:abstractNumId="19" w15:restartNumberingAfterBreak="0">
    <w:nsid w:val="53EE22F8"/>
    <w:multiLevelType w:val="hybridMultilevel"/>
    <w:tmpl w:val="6C8CC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082B88"/>
    <w:multiLevelType w:val="multilevel"/>
    <w:tmpl w:val="64BE4E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250BD6"/>
    <w:multiLevelType w:val="hybridMultilevel"/>
    <w:tmpl w:val="86F4D99A"/>
    <w:lvl w:ilvl="0" w:tplc="92D47130">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9F3EB38C">
      <w:numFmt w:val="bullet"/>
      <w:lvlText w:val="•"/>
      <w:lvlJc w:val="left"/>
      <w:pPr>
        <w:ind w:left="1600" w:hanging="360"/>
      </w:pPr>
      <w:rPr>
        <w:rFonts w:hint="default"/>
        <w:lang w:val="en-US" w:eastAsia="en-US" w:bidi="ar-SA"/>
      </w:rPr>
    </w:lvl>
    <w:lvl w:ilvl="2" w:tplc="7F485516">
      <w:numFmt w:val="bullet"/>
      <w:lvlText w:val="•"/>
      <w:lvlJc w:val="left"/>
      <w:pPr>
        <w:ind w:left="2481" w:hanging="360"/>
      </w:pPr>
      <w:rPr>
        <w:rFonts w:hint="default"/>
        <w:lang w:val="en-US" w:eastAsia="en-US" w:bidi="ar-SA"/>
      </w:rPr>
    </w:lvl>
    <w:lvl w:ilvl="3" w:tplc="9D10EAC4">
      <w:numFmt w:val="bullet"/>
      <w:lvlText w:val="•"/>
      <w:lvlJc w:val="left"/>
      <w:pPr>
        <w:ind w:left="3361" w:hanging="360"/>
      </w:pPr>
      <w:rPr>
        <w:rFonts w:hint="default"/>
        <w:lang w:val="en-US" w:eastAsia="en-US" w:bidi="ar-SA"/>
      </w:rPr>
    </w:lvl>
    <w:lvl w:ilvl="4" w:tplc="1FF41662">
      <w:numFmt w:val="bullet"/>
      <w:lvlText w:val="•"/>
      <w:lvlJc w:val="left"/>
      <w:pPr>
        <w:ind w:left="4242" w:hanging="360"/>
      </w:pPr>
      <w:rPr>
        <w:rFonts w:hint="default"/>
        <w:lang w:val="en-US" w:eastAsia="en-US" w:bidi="ar-SA"/>
      </w:rPr>
    </w:lvl>
    <w:lvl w:ilvl="5" w:tplc="FC32D220">
      <w:numFmt w:val="bullet"/>
      <w:lvlText w:val="•"/>
      <w:lvlJc w:val="left"/>
      <w:pPr>
        <w:ind w:left="5122" w:hanging="360"/>
      </w:pPr>
      <w:rPr>
        <w:rFonts w:hint="default"/>
        <w:lang w:val="en-US" w:eastAsia="en-US" w:bidi="ar-SA"/>
      </w:rPr>
    </w:lvl>
    <w:lvl w:ilvl="6" w:tplc="BBD43782">
      <w:numFmt w:val="bullet"/>
      <w:lvlText w:val="•"/>
      <w:lvlJc w:val="left"/>
      <w:pPr>
        <w:ind w:left="6003" w:hanging="360"/>
      </w:pPr>
      <w:rPr>
        <w:rFonts w:hint="default"/>
        <w:lang w:val="en-US" w:eastAsia="en-US" w:bidi="ar-SA"/>
      </w:rPr>
    </w:lvl>
    <w:lvl w:ilvl="7" w:tplc="C47ED0F0">
      <w:numFmt w:val="bullet"/>
      <w:lvlText w:val="•"/>
      <w:lvlJc w:val="left"/>
      <w:pPr>
        <w:ind w:left="6883" w:hanging="360"/>
      </w:pPr>
      <w:rPr>
        <w:rFonts w:hint="default"/>
        <w:lang w:val="en-US" w:eastAsia="en-US" w:bidi="ar-SA"/>
      </w:rPr>
    </w:lvl>
    <w:lvl w:ilvl="8" w:tplc="39420C36">
      <w:numFmt w:val="bullet"/>
      <w:lvlText w:val="•"/>
      <w:lvlJc w:val="left"/>
      <w:pPr>
        <w:ind w:left="7764" w:hanging="360"/>
      </w:pPr>
      <w:rPr>
        <w:rFonts w:hint="default"/>
        <w:lang w:val="en-US" w:eastAsia="en-US" w:bidi="ar-SA"/>
      </w:rPr>
    </w:lvl>
  </w:abstractNum>
  <w:abstractNum w:abstractNumId="22" w15:restartNumberingAfterBreak="0">
    <w:nsid w:val="5C2D7405"/>
    <w:multiLevelType w:val="hybridMultilevel"/>
    <w:tmpl w:val="776E563E"/>
    <w:lvl w:ilvl="0" w:tplc="21CCDCC2">
      <w:numFmt w:val="bullet"/>
      <w:lvlText w:val=""/>
      <w:lvlJc w:val="left"/>
      <w:pPr>
        <w:ind w:left="830" w:hanging="360"/>
      </w:pPr>
      <w:rPr>
        <w:rFonts w:ascii="Symbol" w:eastAsia="Symbol" w:hAnsi="Symbol" w:cs="Symbol" w:hint="default"/>
        <w:w w:val="100"/>
        <w:sz w:val="22"/>
        <w:szCs w:val="22"/>
        <w:lang w:val="en-US" w:eastAsia="en-US" w:bidi="ar-SA"/>
      </w:rPr>
    </w:lvl>
    <w:lvl w:ilvl="1" w:tplc="7B6E908E">
      <w:numFmt w:val="bullet"/>
      <w:lvlText w:val="•"/>
      <w:lvlJc w:val="left"/>
      <w:pPr>
        <w:ind w:left="1182" w:hanging="360"/>
      </w:pPr>
      <w:rPr>
        <w:rFonts w:hint="default"/>
        <w:lang w:val="en-US" w:eastAsia="en-US" w:bidi="ar-SA"/>
      </w:rPr>
    </w:lvl>
    <w:lvl w:ilvl="2" w:tplc="104699BA">
      <w:numFmt w:val="bullet"/>
      <w:lvlText w:val="•"/>
      <w:lvlJc w:val="left"/>
      <w:pPr>
        <w:ind w:left="1525" w:hanging="360"/>
      </w:pPr>
      <w:rPr>
        <w:rFonts w:hint="default"/>
        <w:lang w:val="en-US" w:eastAsia="en-US" w:bidi="ar-SA"/>
      </w:rPr>
    </w:lvl>
    <w:lvl w:ilvl="3" w:tplc="23EA2AD0">
      <w:numFmt w:val="bullet"/>
      <w:lvlText w:val="•"/>
      <w:lvlJc w:val="left"/>
      <w:pPr>
        <w:ind w:left="1867" w:hanging="360"/>
      </w:pPr>
      <w:rPr>
        <w:rFonts w:hint="default"/>
        <w:lang w:val="en-US" w:eastAsia="en-US" w:bidi="ar-SA"/>
      </w:rPr>
    </w:lvl>
    <w:lvl w:ilvl="4" w:tplc="DE086794">
      <w:numFmt w:val="bullet"/>
      <w:lvlText w:val="•"/>
      <w:lvlJc w:val="left"/>
      <w:pPr>
        <w:ind w:left="2210" w:hanging="360"/>
      </w:pPr>
      <w:rPr>
        <w:rFonts w:hint="default"/>
        <w:lang w:val="en-US" w:eastAsia="en-US" w:bidi="ar-SA"/>
      </w:rPr>
    </w:lvl>
    <w:lvl w:ilvl="5" w:tplc="353C9786">
      <w:numFmt w:val="bullet"/>
      <w:lvlText w:val="•"/>
      <w:lvlJc w:val="left"/>
      <w:pPr>
        <w:ind w:left="2552" w:hanging="360"/>
      </w:pPr>
      <w:rPr>
        <w:rFonts w:hint="default"/>
        <w:lang w:val="en-US" w:eastAsia="en-US" w:bidi="ar-SA"/>
      </w:rPr>
    </w:lvl>
    <w:lvl w:ilvl="6" w:tplc="8EAABA3E">
      <w:numFmt w:val="bullet"/>
      <w:lvlText w:val="•"/>
      <w:lvlJc w:val="left"/>
      <w:pPr>
        <w:ind w:left="2895" w:hanging="360"/>
      </w:pPr>
      <w:rPr>
        <w:rFonts w:hint="default"/>
        <w:lang w:val="en-US" w:eastAsia="en-US" w:bidi="ar-SA"/>
      </w:rPr>
    </w:lvl>
    <w:lvl w:ilvl="7" w:tplc="8646D360">
      <w:numFmt w:val="bullet"/>
      <w:lvlText w:val="•"/>
      <w:lvlJc w:val="left"/>
      <w:pPr>
        <w:ind w:left="3237" w:hanging="360"/>
      </w:pPr>
      <w:rPr>
        <w:rFonts w:hint="default"/>
        <w:lang w:val="en-US" w:eastAsia="en-US" w:bidi="ar-SA"/>
      </w:rPr>
    </w:lvl>
    <w:lvl w:ilvl="8" w:tplc="847E6B36">
      <w:numFmt w:val="bullet"/>
      <w:lvlText w:val="•"/>
      <w:lvlJc w:val="left"/>
      <w:pPr>
        <w:ind w:left="3580" w:hanging="360"/>
      </w:pPr>
      <w:rPr>
        <w:rFonts w:hint="default"/>
        <w:lang w:val="en-US" w:eastAsia="en-US" w:bidi="ar-SA"/>
      </w:rPr>
    </w:lvl>
  </w:abstractNum>
  <w:abstractNum w:abstractNumId="23" w15:restartNumberingAfterBreak="0">
    <w:nsid w:val="5FDA69DB"/>
    <w:multiLevelType w:val="multilevel"/>
    <w:tmpl w:val="7C1E0E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653DB0"/>
    <w:multiLevelType w:val="hybridMultilevel"/>
    <w:tmpl w:val="AD6EC282"/>
    <w:lvl w:ilvl="0" w:tplc="AEEAF13E">
      <w:numFmt w:val="bullet"/>
      <w:lvlText w:val=""/>
      <w:lvlJc w:val="left"/>
      <w:pPr>
        <w:ind w:left="830" w:hanging="360"/>
      </w:pPr>
      <w:rPr>
        <w:rFonts w:ascii="Symbol" w:eastAsia="Symbol" w:hAnsi="Symbol" w:cs="Symbol" w:hint="default"/>
        <w:w w:val="100"/>
        <w:sz w:val="22"/>
        <w:szCs w:val="22"/>
        <w:lang w:val="en-US" w:eastAsia="en-US" w:bidi="ar-SA"/>
      </w:rPr>
    </w:lvl>
    <w:lvl w:ilvl="1" w:tplc="A2287648">
      <w:numFmt w:val="bullet"/>
      <w:lvlText w:val="•"/>
      <w:lvlJc w:val="left"/>
      <w:pPr>
        <w:ind w:left="1182" w:hanging="360"/>
      </w:pPr>
      <w:rPr>
        <w:rFonts w:hint="default"/>
        <w:lang w:val="en-US" w:eastAsia="en-US" w:bidi="ar-SA"/>
      </w:rPr>
    </w:lvl>
    <w:lvl w:ilvl="2" w:tplc="40BE44DA">
      <w:numFmt w:val="bullet"/>
      <w:lvlText w:val="•"/>
      <w:lvlJc w:val="left"/>
      <w:pPr>
        <w:ind w:left="1525" w:hanging="360"/>
      </w:pPr>
      <w:rPr>
        <w:rFonts w:hint="default"/>
        <w:lang w:val="en-US" w:eastAsia="en-US" w:bidi="ar-SA"/>
      </w:rPr>
    </w:lvl>
    <w:lvl w:ilvl="3" w:tplc="DB4A243A">
      <w:numFmt w:val="bullet"/>
      <w:lvlText w:val="•"/>
      <w:lvlJc w:val="left"/>
      <w:pPr>
        <w:ind w:left="1867" w:hanging="360"/>
      </w:pPr>
      <w:rPr>
        <w:rFonts w:hint="default"/>
        <w:lang w:val="en-US" w:eastAsia="en-US" w:bidi="ar-SA"/>
      </w:rPr>
    </w:lvl>
    <w:lvl w:ilvl="4" w:tplc="2E9EF3CC">
      <w:numFmt w:val="bullet"/>
      <w:lvlText w:val="•"/>
      <w:lvlJc w:val="left"/>
      <w:pPr>
        <w:ind w:left="2210" w:hanging="360"/>
      </w:pPr>
      <w:rPr>
        <w:rFonts w:hint="default"/>
        <w:lang w:val="en-US" w:eastAsia="en-US" w:bidi="ar-SA"/>
      </w:rPr>
    </w:lvl>
    <w:lvl w:ilvl="5" w:tplc="7ACA2E72">
      <w:numFmt w:val="bullet"/>
      <w:lvlText w:val="•"/>
      <w:lvlJc w:val="left"/>
      <w:pPr>
        <w:ind w:left="2552" w:hanging="360"/>
      </w:pPr>
      <w:rPr>
        <w:rFonts w:hint="default"/>
        <w:lang w:val="en-US" w:eastAsia="en-US" w:bidi="ar-SA"/>
      </w:rPr>
    </w:lvl>
    <w:lvl w:ilvl="6" w:tplc="393E7190">
      <w:numFmt w:val="bullet"/>
      <w:lvlText w:val="•"/>
      <w:lvlJc w:val="left"/>
      <w:pPr>
        <w:ind w:left="2895" w:hanging="360"/>
      </w:pPr>
      <w:rPr>
        <w:rFonts w:hint="default"/>
        <w:lang w:val="en-US" w:eastAsia="en-US" w:bidi="ar-SA"/>
      </w:rPr>
    </w:lvl>
    <w:lvl w:ilvl="7" w:tplc="2CF29112">
      <w:numFmt w:val="bullet"/>
      <w:lvlText w:val="•"/>
      <w:lvlJc w:val="left"/>
      <w:pPr>
        <w:ind w:left="3237" w:hanging="360"/>
      </w:pPr>
      <w:rPr>
        <w:rFonts w:hint="default"/>
        <w:lang w:val="en-US" w:eastAsia="en-US" w:bidi="ar-SA"/>
      </w:rPr>
    </w:lvl>
    <w:lvl w:ilvl="8" w:tplc="DD2C6DEA">
      <w:numFmt w:val="bullet"/>
      <w:lvlText w:val="•"/>
      <w:lvlJc w:val="left"/>
      <w:pPr>
        <w:ind w:left="3580" w:hanging="360"/>
      </w:pPr>
      <w:rPr>
        <w:rFonts w:hint="default"/>
        <w:lang w:val="en-US" w:eastAsia="en-US" w:bidi="ar-SA"/>
      </w:rPr>
    </w:lvl>
  </w:abstractNum>
  <w:abstractNum w:abstractNumId="25" w15:restartNumberingAfterBreak="0">
    <w:nsid w:val="63F85E76"/>
    <w:multiLevelType w:val="hybridMultilevel"/>
    <w:tmpl w:val="2656236A"/>
    <w:lvl w:ilvl="0" w:tplc="FFEA6E4C">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F4366F4A">
      <w:numFmt w:val="bullet"/>
      <w:lvlText w:val="•"/>
      <w:lvlJc w:val="left"/>
      <w:pPr>
        <w:ind w:left="1600" w:hanging="360"/>
      </w:pPr>
      <w:rPr>
        <w:rFonts w:hint="default"/>
        <w:lang w:val="en-US" w:eastAsia="en-US" w:bidi="ar-SA"/>
      </w:rPr>
    </w:lvl>
    <w:lvl w:ilvl="2" w:tplc="CCCE953C">
      <w:numFmt w:val="bullet"/>
      <w:lvlText w:val="•"/>
      <w:lvlJc w:val="left"/>
      <w:pPr>
        <w:ind w:left="2481" w:hanging="360"/>
      </w:pPr>
      <w:rPr>
        <w:rFonts w:hint="default"/>
        <w:lang w:val="en-US" w:eastAsia="en-US" w:bidi="ar-SA"/>
      </w:rPr>
    </w:lvl>
    <w:lvl w:ilvl="3" w:tplc="93EAFA3C">
      <w:numFmt w:val="bullet"/>
      <w:lvlText w:val="•"/>
      <w:lvlJc w:val="left"/>
      <w:pPr>
        <w:ind w:left="3361" w:hanging="360"/>
      </w:pPr>
      <w:rPr>
        <w:rFonts w:hint="default"/>
        <w:lang w:val="en-US" w:eastAsia="en-US" w:bidi="ar-SA"/>
      </w:rPr>
    </w:lvl>
    <w:lvl w:ilvl="4" w:tplc="677C91C2">
      <w:numFmt w:val="bullet"/>
      <w:lvlText w:val="•"/>
      <w:lvlJc w:val="left"/>
      <w:pPr>
        <w:ind w:left="4242" w:hanging="360"/>
      </w:pPr>
      <w:rPr>
        <w:rFonts w:hint="default"/>
        <w:lang w:val="en-US" w:eastAsia="en-US" w:bidi="ar-SA"/>
      </w:rPr>
    </w:lvl>
    <w:lvl w:ilvl="5" w:tplc="4D66CDC8">
      <w:numFmt w:val="bullet"/>
      <w:lvlText w:val="•"/>
      <w:lvlJc w:val="left"/>
      <w:pPr>
        <w:ind w:left="5122" w:hanging="360"/>
      </w:pPr>
      <w:rPr>
        <w:rFonts w:hint="default"/>
        <w:lang w:val="en-US" w:eastAsia="en-US" w:bidi="ar-SA"/>
      </w:rPr>
    </w:lvl>
    <w:lvl w:ilvl="6" w:tplc="ECAAD790">
      <w:numFmt w:val="bullet"/>
      <w:lvlText w:val="•"/>
      <w:lvlJc w:val="left"/>
      <w:pPr>
        <w:ind w:left="6003" w:hanging="360"/>
      </w:pPr>
      <w:rPr>
        <w:rFonts w:hint="default"/>
        <w:lang w:val="en-US" w:eastAsia="en-US" w:bidi="ar-SA"/>
      </w:rPr>
    </w:lvl>
    <w:lvl w:ilvl="7" w:tplc="6E728B16">
      <w:numFmt w:val="bullet"/>
      <w:lvlText w:val="•"/>
      <w:lvlJc w:val="left"/>
      <w:pPr>
        <w:ind w:left="6883" w:hanging="360"/>
      </w:pPr>
      <w:rPr>
        <w:rFonts w:hint="default"/>
        <w:lang w:val="en-US" w:eastAsia="en-US" w:bidi="ar-SA"/>
      </w:rPr>
    </w:lvl>
    <w:lvl w:ilvl="8" w:tplc="742EA488">
      <w:numFmt w:val="bullet"/>
      <w:lvlText w:val="•"/>
      <w:lvlJc w:val="left"/>
      <w:pPr>
        <w:ind w:left="7764" w:hanging="360"/>
      </w:pPr>
      <w:rPr>
        <w:rFonts w:hint="default"/>
        <w:lang w:val="en-US" w:eastAsia="en-US" w:bidi="ar-SA"/>
      </w:rPr>
    </w:lvl>
  </w:abstractNum>
  <w:abstractNum w:abstractNumId="26" w15:restartNumberingAfterBreak="0">
    <w:nsid w:val="64717E57"/>
    <w:multiLevelType w:val="multilevel"/>
    <w:tmpl w:val="27740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BE5734"/>
    <w:multiLevelType w:val="hybridMultilevel"/>
    <w:tmpl w:val="7BDE8838"/>
    <w:lvl w:ilvl="0" w:tplc="2C6692D6">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9D6CE4EC">
      <w:numFmt w:val="bullet"/>
      <w:lvlText w:val="•"/>
      <w:lvlJc w:val="left"/>
      <w:pPr>
        <w:ind w:left="1600" w:hanging="360"/>
      </w:pPr>
      <w:rPr>
        <w:rFonts w:hint="default"/>
        <w:lang w:val="en-US" w:eastAsia="en-US" w:bidi="ar-SA"/>
      </w:rPr>
    </w:lvl>
    <w:lvl w:ilvl="2" w:tplc="AE241FB0">
      <w:numFmt w:val="bullet"/>
      <w:lvlText w:val="•"/>
      <w:lvlJc w:val="left"/>
      <w:pPr>
        <w:ind w:left="2481" w:hanging="360"/>
      </w:pPr>
      <w:rPr>
        <w:rFonts w:hint="default"/>
        <w:lang w:val="en-US" w:eastAsia="en-US" w:bidi="ar-SA"/>
      </w:rPr>
    </w:lvl>
    <w:lvl w:ilvl="3" w:tplc="083C441C">
      <w:numFmt w:val="bullet"/>
      <w:lvlText w:val="•"/>
      <w:lvlJc w:val="left"/>
      <w:pPr>
        <w:ind w:left="3361" w:hanging="360"/>
      </w:pPr>
      <w:rPr>
        <w:rFonts w:hint="default"/>
        <w:lang w:val="en-US" w:eastAsia="en-US" w:bidi="ar-SA"/>
      </w:rPr>
    </w:lvl>
    <w:lvl w:ilvl="4" w:tplc="705044EE">
      <w:numFmt w:val="bullet"/>
      <w:lvlText w:val="•"/>
      <w:lvlJc w:val="left"/>
      <w:pPr>
        <w:ind w:left="4242" w:hanging="360"/>
      </w:pPr>
      <w:rPr>
        <w:rFonts w:hint="default"/>
        <w:lang w:val="en-US" w:eastAsia="en-US" w:bidi="ar-SA"/>
      </w:rPr>
    </w:lvl>
    <w:lvl w:ilvl="5" w:tplc="CEA06262">
      <w:numFmt w:val="bullet"/>
      <w:lvlText w:val="•"/>
      <w:lvlJc w:val="left"/>
      <w:pPr>
        <w:ind w:left="5122" w:hanging="360"/>
      </w:pPr>
      <w:rPr>
        <w:rFonts w:hint="default"/>
        <w:lang w:val="en-US" w:eastAsia="en-US" w:bidi="ar-SA"/>
      </w:rPr>
    </w:lvl>
    <w:lvl w:ilvl="6" w:tplc="AB3CC940">
      <w:numFmt w:val="bullet"/>
      <w:lvlText w:val="•"/>
      <w:lvlJc w:val="left"/>
      <w:pPr>
        <w:ind w:left="6003" w:hanging="360"/>
      </w:pPr>
      <w:rPr>
        <w:rFonts w:hint="default"/>
        <w:lang w:val="en-US" w:eastAsia="en-US" w:bidi="ar-SA"/>
      </w:rPr>
    </w:lvl>
    <w:lvl w:ilvl="7" w:tplc="252C4A56">
      <w:numFmt w:val="bullet"/>
      <w:lvlText w:val="•"/>
      <w:lvlJc w:val="left"/>
      <w:pPr>
        <w:ind w:left="6883" w:hanging="360"/>
      </w:pPr>
      <w:rPr>
        <w:rFonts w:hint="default"/>
        <w:lang w:val="en-US" w:eastAsia="en-US" w:bidi="ar-SA"/>
      </w:rPr>
    </w:lvl>
    <w:lvl w:ilvl="8" w:tplc="580C14DE">
      <w:numFmt w:val="bullet"/>
      <w:lvlText w:val="•"/>
      <w:lvlJc w:val="left"/>
      <w:pPr>
        <w:ind w:left="7764" w:hanging="360"/>
      </w:pPr>
      <w:rPr>
        <w:rFonts w:hint="default"/>
        <w:lang w:val="en-US" w:eastAsia="en-US" w:bidi="ar-SA"/>
      </w:rPr>
    </w:lvl>
  </w:abstractNum>
  <w:abstractNum w:abstractNumId="28" w15:restartNumberingAfterBreak="0">
    <w:nsid w:val="685306D5"/>
    <w:multiLevelType w:val="hybridMultilevel"/>
    <w:tmpl w:val="9B78B9C8"/>
    <w:lvl w:ilvl="0" w:tplc="E6A02394">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32AC7290">
      <w:numFmt w:val="bullet"/>
      <w:lvlText w:val="•"/>
      <w:lvlJc w:val="left"/>
      <w:pPr>
        <w:ind w:left="1600" w:hanging="360"/>
      </w:pPr>
      <w:rPr>
        <w:rFonts w:hint="default"/>
        <w:lang w:val="en-US" w:eastAsia="en-US" w:bidi="ar-SA"/>
      </w:rPr>
    </w:lvl>
    <w:lvl w:ilvl="2" w:tplc="5E4CF890">
      <w:numFmt w:val="bullet"/>
      <w:lvlText w:val="•"/>
      <w:lvlJc w:val="left"/>
      <w:pPr>
        <w:ind w:left="2481" w:hanging="360"/>
      </w:pPr>
      <w:rPr>
        <w:rFonts w:hint="default"/>
        <w:lang w:val="en-US" w:eastAsia="en-US" w:bidi="ar-SA"/>
      </w:rPr>
    </w:lvl>
    <w:lvl w:ilvl="3" w:tplc="6A6E62DE">
      <w:numFmt w:val="bullet"/>
      <w:lvlText w:val="•"/>
      <w:lvlJc w:val="left"/>
      <w:pPr>
        <w:ind w:left="3361" w:hanging="360"/>
      </w:pPr>
      <w:rPr>
        <w:rFonts w:hint="default"/>
        <w:lang w:val="en-US" w:eastAsia="en-US" w:bidi="ar-SA"/>
      </w:rPr>
    </w:lvl>
    <w:lvl w:ilvl="4" w:tplc="733E84F0">
      <w:numFmt w:val="bullet"/>
      <w:lvlText w:val="•"/>
      <w:lvlJc w:val="left"/>
      <w:pPr>
        <w:ind w:left="4242" w:hanging="360"/>
      </w:pPr>
      <w:rPr>
        <w:rFonts w:hint="default"/>
        <w:lang w:val="en-US" w:eastAsia="en-US" w:bidi="ar-SA"/>
      </w:rPr>
    </w:lvl>
    <w:lvl w:ilvl="5" w:tplc="569E8560">
      <w:numFmt w:val="bullet"/>
      <w:lvlText w:val="•"/>
      <w:lvlJc w:val="left"/>
      <w:pPr>
        <w:ind w:left="5122" w:hanging="360"/>
      </w:pPr>
      <w:rPr>
        <w:rFonts w:hint="default"/>
        <w:lang w:val="en-US" w:eastAsia="en-US" w:bidi="ar-SA"/>
      </w:rPr>
    </w:lvl>
    <w:lvl w:ilvl="6" w:tplc="2AF66AB4">
      <w:numFmt w:val="bullet"/>
      <w:lvlText w:val="•"/>
      <w:lvlJc w:val="left"/>
      <w:pPr>
        <w:ind w:left="6003" w:hanging="360"/>
      </w:pPr>
      <w:rPr>
        <w:rFonts w:hint="default"/>
        <w:lang w:val="en-US" w:eastAsia="en-US" w:bidi="ar-SA"/>
      </w:rPr>
    </w:lvl>
    <w:lvl w:ilvl="7" w:tplc="0C1A900A">
      <w:numFmt w:val="bullet"/>
      <w:lvlText w:val="•"/>
      <w:lvlJc w:val="left"/>
      <w:pPr>
        <w:ind w:left="6883" w:hanging="360"/>
      </w:pPr>
      <w:rPr>
        <w:rFonts w:hint="default"/>
        <w:lang w:val="en-US" w:eastAsia="en-US" w:bidi="ar-SA"/>
      </w:rPr>
    </w:lvl>
    <w:lvl w:ilvl="8" w:tplc="333E2200">
      <w:numFmt w:val="bullet"/>
      <w:lvlText w:val="•"/>
      <w:lvlJc w:val="left"/>
      <w:pPr>
        <w:ind w:left="7764" w:hanging="360"/>
      </w:pPr>
      <w:rPr>
        <w:rFonts w:hint="default"/>
        <w:lang w:val="en-US" w:eastAsia="en-US" w:bidi="ar-SA"/>
      </w:rPr>
    </w:lvl>
  </w:abstractNum>
  <w:abstractNum w:abstractNumId="29" w15:restartNumberingAfterBreak="0">
    <w:nsid w:val="68DA3F2F"/>
    <w:multiLevelType w:val="multilevel"/>
    <w:tmpl w:val="6E985E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F552E9"/>
    <w:multiLevelType w:val="hybridMultilevel"/>
    <w:tmpl w:val="F426D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966547"/>
    <w:multiLevelType w:val="hybridMultilevel"/>
    <w:tmpl w:val="63867BF4"/>
    <w:lvl w:ilvl="0" w:tplc="D6446C2C">
      <w:numFmt w:val="bullet"/>
      <w:lvlText w:val=""/>
      <w:lvlJc w:val="left"/>
      <w:pPr>
        <w:ind w:left="830" w:hanging="360"/>
      </w:pPr>
      <w:rPr>
        <w:rFonts w:ascii="Symbol" w:eastAsia="Symbol" w:hAnsi="Symbol" w:cs="Symbol" w:hint="default"/>
        <w:w w:val="100"/>
        <w:sz w:val="22"/>
        <w:szCs w:val="22"/>
        <w:lang w:val="en-US" w:eastAsia="en-US" w:bidi="ar-SA"/>
      </w:rPr>
    </w:lvl>
    <w:lvl w:ilvl="1" w:tplc="66EE1952">
      <w:numFmt w:val="bullet"/>
      <w:lvlText w:val="•"/>
      <w:lvlJc w:val="left"/>
      <w:pPr>
        <w:ind w:left="1182" w:hanging="360"/>
      </w:pPr>
      <w:rPr>
        <w:rFonts w:hint="default"/>
        <w:lang w:val="en-US" w:eastAsia="en-US" w:bidi="ar-SA"/>
      </w:rPr>
    </w:lvl>
    <w:lvl w:ilvl="2" w:tplc="B54E24F6">
      <w:numFmt w:val="bullet"/>
      <w:lvlText w:val="•"/>
      <w:lvlJc w:val="left"/>
      <w:pPr>
        <w:ind w:left="1525" w:hanging="360"/>
      </w:pPr>
      <w:rPr>
        <w:rFonts w:hint="default"/>
        <w:lang w:val="en-US" w:eastAsia="en-US" w:bidi="ar-SA"/>
      </w:rPr>
    </w:lvl>
    <w:lvl w:ilvl="3" w:tplc="6B52C9E2">
      <w:numFmt w:val="bullet"/>
      <w:lvlText w:val="•"/>
      <w:lvlJc w:val="left"/>
      <w:pPr>
        <w:ind w:left="1867" w:hanging="360"/>
      </w:pPr>
      <w:rPr>
        <w:rFonts w:hint="default"/>
        <w:lang w:val="en-US" w:eastAsia="en-US" w:bidi="ar-SA"/>
      </w:rPr>
    </w:lvl>
    <w:lvl w:ilvl="4" w:tplc="610EE1C4">
      <w:numFmt w:val="bullet"/>
      <w:lvlText w:val="•"/>
      <w:lvlJc w:val="left"/>
      <w:pPr>
        <w:ind w:left="2210" w:hanging="360"/>
      </w:pPr>
      <w:rPr>
        <w:rFonts w:hint="default"/>
        <w:lang w:val="en-US" w:eastAsia="en-US" w:bidi="ar-SA"/>
      </w:rPr>
    </w:lvl>
    <w:lvl w:ilvl="5" w:tplc="C2360E20">
      <w:numFmt w:val="bullet"/>
      <w:lvlText w:val="•"/>
      <w:lvlJc w:val="left"/>
      <w:pPr>
        <w:ind w:left="2552" w:hanging="360"/>
      </w:pPr>
      <w:rPr>
        <w:rFonts w:hint="default"/>
        <w:lang w:val="en-US" w:eastAsia="en-US" w:bidi="ar-SA"/>
      </w:rPr>
    </w:lvl>
    <w:lvl w:ilvl="6" w:tplc="344C94C0">
      <w:numFmt w:val="bullet"/>
      <w:lvlText w:val="•"/>
      <w:lvlJc w:val="left"/>
      <w:pPr>
        <w:ind w:left="2895" w:hanging="360"/>
      </w:pPr>
      <w:rPr>
        <w:rFonts w:hint="default"/>
        <w:lang w:val="en-US" w:eastAsia="en-US" w:bidi="ar-SA"/>
      </w:rPr>
    </w:lvl>
    <w:lvl w:ilvl="7" w:tplc="F9BE7888">
      <w:numFmt w:val="bullet"/>
      <w:lvlText w:val="•"/>
      <w:lvlJc w:val="left"/>
      <w:pPr>
        <w:ind w:left="3237" w:hanging="360"/>
      </w:pPr>
      <w:rPr>
        <w:rFonts w:hint="default"/>
        <w:lang w:val="en-US" w:eastAsia="en-US" w:bidi="ar-SA"/>
      </w:rPr>
    </w:lvl>
    <w:lvl w:ilvl="8" w:tplc="9FCCD2D6">
      <w:numFmt w:val="bullet"/>
      <w:lvlText w:val="•"/>
      <w:lvlJc w:val="left"/>
      <w:pPr>
        <w:ind w:left="3580" w:hanging="360"/>
      </w:pPr>
      <w:rPr>
        <w:rFonts w:hint="default"/>
        <w:lang w:val="en-US" w:eastAsia="en-US" w:bidi="ar-SA"/>
      </w:rPr>
    </w:lvl>
  </w:abstractNum>
  <w:abstractNum w:abstractNumId="32" w15:restartNumberingAfterBreak="0">
    <w:nsid w:val="6B474A4F"/>
    <w:multiLevelType w:val="hybridMultilevel"/>
    <w:tmpl w:val="F15E64FA"/>
    <w:lvl w:ilvl="0" w:tplc="5BBEF920">
      <w:numFmt w:val="bullet"/>
      <w:lvlText w:val=""/>
      <w:lvlJc w:val="left"/>
      <w:pPr>
        <w:ind w:left="830" w:hanging="360"/>
      </w:pPr>
      <w:rPr>
        <w:rFonts w:ascii="Symbol" w:eastAsia="Symbol" w:hAnsi="Symbol" w:cs="Symbol" w:hint="default"/>
        <w:w w:val="100"/>
        <w:sz w:val="22"/>
        <w:szCs w:val="22"/>
        <w:lang w:val="en-US" w:eastAsia="en-US" w:bidi="ar-SA"/>
      </w:rPr>
    </w:lvl>
    <w:lvl w:ilvl="1" w:tplc="CA581F8A">
      <w:numFmt w:val="bullet"/>
      <w:lvlText w:val="•"/>
      <w:lvlJc w:val="left"/>
      <w:pPr>
        <w:ind w:left="1182" w:hanging="360"/>
      </w:pPr>
      <w:rPr>
        <w:rFonts w:hint="default"/>
        <w:lang w:val="en-US" w:eastAsia="en-US" w:bidi="ar-SA"/>
      </w:rPr>
    </w:lvl>
    <w:lvl w:ilvl="2" w:tplc="52C6037A">
      <w:numFmt w:val="bullet"/>
      <w:lvlText w:val="•"/>
      <w:lvlJc w:val="left"/>
      <w:pPr>
        <w:ind w:left="1525" w:hanging="360"/>
      </w:pPr>
      <w:rPr>
        <w:rFonts w:hint="default"/>
        <w:lang w:val="en-US" w:eastAsia="en-US" w:bidi="ar-SA"/>
      </w:rPr>
    </w:lvl>
    <w:lvl w:ilvl="3" w:tplc="992A603C">
      <w:numFmt w:val="bullet"/>
      <w:lvlText w:val="•"/>
      <w:lvlJc w:val="left"/>
      <w:pPr>
        <w:ind w:left="1867" w:hanging="360"/>
      </w:pPr>
      <w:rPr>
        <w:rFonts w:hint="default"/>
        <w:lang w:val="en-US" w:eastAsia="en-US" w:bidi="ar-SA"/>
      </w:rPr>
    </w:lvl>
    <w:lvl w:ilvl="4" w:tplc="797CF272">
      <w:numFmt w:val="bullet"/>
      <w:lvlText w:val="•"/>
      <w:lvlJc w:val="left"/>
      <w:pPr>
        <w:ind w:left="2210" w:hanging="360"/>
      </w:pPr>
      <w:rPr>
        <w:rFonts w:hint="default"/>
        <w:lang w:val="en-US" w:eastAsia="en-US" w:bidi="ar-SA"/>
      </w:rPr>
    </w:lvl>
    <w:lvl w:ilvl="5" w:tplc="C486F6AC">
      <w:numFmt w:val="bullet"/>
      <w:lvlText w:val="•"/>
      <w:lvlJc w:val="left"/>
      <w:pPr>
        <w:ind w:left="2552" w:hanging="360"/>
      </w:pPr>
      <w:rPr>
        <w:rFonts w:hint="default"/>
        <w:lang w:val="en-US" w:eastAsia="en-US" w:bidi="ar-SA"/>
      </w:rPr>
    </w:lvl>
    <w:lvl w:ilvl="6" w:tplc="E658480E">
      <w:numFmt w:val="bullet"/>
      <w:lvlText w:val="•"/>
      <w:lvlJc w:val="left"/>
      <w:pPr>
        <w:ind w:left="2895" w:hanging="360"/>
      </w:pPr>
      <w:rPr>
        <w:rFonts w:hint="default"/>
        <w:lang w:val="en-US" w:eastAsia="en-US" w:bidi="ar-SA"/>
      </w:rPr>
    </w:lvl>
    <w:lvl w:ilvl="7" w:tplc="B2201258">
      <w:numFmt w:val="bullet"/>
      <w:lvlText w:val="•"/>
      <w:lvlJc w:val="left"/>
      <w:pPr>
        <w:ind w:left="3237" w:hanging="360"/>
      </w:pPr>
      <w:rPr>
        <w:rFonts w:hint="default"/>
        <w:lang w:val="en-US" w:eastAsia="en-US" w:bidi="ar-SA"/>
      </w:rPr>
    </w:lvl>
    <w:lvl w:ilvl="8" w:tplc="0E6EF694">
      <w:numFmt w:val="bullet"/>
      <w:lvlText w:val="•"/>
      <w:lvlJc w:val="left"/>
      <w:pPr>
        <w:ind w:left="3580" w:hanging="360"/>
      </w:pPr>
      <w:rPr>
        <w:rFonts w:hint="default"/>
        <w:lang w:val="en-US" w:eastAsia="en-US" w:bidi="ar-SA"/>
      </w:rPr>
    </w:lvl>
  </w:abstractNum>
  <w:abstractNum w:abstractNumId="33" w15:restartNumberingAfterBreak="0">
    <w:nsid w:val="6EF74AAD"/>
    <w:multiLevelType w:val="multilevel"/>
    <w:tmpl w:val="2B247A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5645A7"/>
    <w:multiLevelType w:val="hybridMultilevel"/>
    <w:tmpl w:val="C3C25B8C"/>
    <w:lvl w:ilvl="0" w:tplc="7F0C51DA">
      <w:numFmt w:val="bullet"/>
      <w:lvlText w:val=""/>
      <w:lvlJc w:val="left"/>
      <w:pPr>
        <w:ind w:left="830" w:hanging="360"/>
      </w:pPr>
      <w:rPr>
        <w:rFonts w:ascii="Symbol" w:eastAsia="Symbol" w:hAnsi="Symbol" w:cs="Symbol" w:hint="default"/>
        <w:w w:val="100"/>
        <w:sz w:val="22"/>
        <w:szCs w:val="22"/>
        <w:lang w:val="en-US" w:eastAsia="en-US" w:bidi="ar-SA"/>
      </w:rPr>
    </w:lvl>
    <w:lvl w:ilvl="1" w:tplc="70FA8B20">
      <w:numFmt w:val="bullet"/>
      <w:lvlText w:val="•"/>
      <w:lvlJc w:val="left"/>
      <w:pPr>
        <w:ind w:left="1182" w:hanging="360"/>
      </w:pPr>
      <w:rPr>
        <w:rFonts w:hint="default"/>
        <w:lang w:val="en-US" w:eastAsia="en-US" w:bidi="ar-SA"/>
      </w:rPr>
    </w:lvl>
    <w:lvl w:ilvl="2" w:tplc="C4405C12">
      <w:numFmt w:val="bullet"/>
      <w:lvlText w:val="•"/>
      <w:lvlJc w:val="left"/>
      <w:pPr>
        <w:ind w:left="1525" w:hanging="360"/>
      </w:pPr>
      <w:rPr>
        <w:rFonts w:hint="default"/>
        <w:lang w:val="en-US" w:eastAsia="en-US" w:bidi="ar-SA"/>
      </w:rPr>
    </w:lvl>
    <w:lvl w:ilvl="3" w:tplc="7E6A1B40">
      <w:numFmt w:val="bullet"/>
      <w:lvlText w:val="•"/>
      <w:lvlJc w:val="left"/>
      <w:pPr>
        <w:ind w:left="1867" w:hanging="360"/>
      </w:pPr>
      <w:rPr>
        <w:rFonts w:hint="default"/>
        <w:lang w:val="en-US" w:eastAsia="en-US" w:bidi="ar-SA"/>
      </w:rPr>
    </w:lvl>
    <w:lvl w:ilvl="4" w:tplc="DDB032D8">
      <w:numFmt w:val="bullet"/>
      <w:lvlText w:val="•"/>
      <w:lvlJc w:val="left"/>
      <w:pPr>
        <w:ind w:left="2210" w:hanging="360"/>
      </w:pPr>
      <w:rPr>
        <w:rFonts w:hint="default"/>
        <w:lang w:val="en-US" w:eastAsia="en-US" w:bidi="ar-SA"/>
      </w:rPr>
    </w:lvl>
    <w:lvl w:ilvl="5" w:tplc="E34C5682">
      <w:numFmt w:val="bullet"/>
      <w:lvlText w:val="•"/>
      <w:lvlJc w:val="left"/>
      <w:pPr>
        <w:ind w:left="2552" w:hanging="360"/>
      </w:pPr>
      <w:rPr>
        <w:rFonts w:hint="default"/>
        <w:lang w:val="en-US" w:eastAsia="en-US" w:bidi="ar-SA"/>
      </w:rPr>
    </w:lvl>
    <w:lvl w:ilvl="6" w:tplc="46AE15C4">
      <w:numFmt w:val="bullet"/>
      <w:lvlText w:val="•"/>
      <w:lvlJc w:val="left"/>
      <w:pPr>
        <w:ind w:left="2895" w:hanging="360"/>
      </w:pPr>
      <w:rPr>
        <w:rFonts w:hint="default"/>
        <w:lang w:val="en-US" w:eastAsia="en-US" w:bidi="ar-SA"/>
      </w:rPr>
    </w:lvl>
    <w:lvl w:ilvl="7" w:tplc="66F8D680">
      <w:numFmt w:val="bullet"/>
      <w:lvlText w:val="•"/>
      <w:lvlJc w:val="left"/>
      <w:pPr>
        <w:ind w:left="3237" w:hanging="360"/>
      </w:pPr>
      <w:rPr>
        <w:rFonts w:hint="default"/>
        <w:lang w:val="en-US" w:eastAsia="en-US" w:bidi="ar-SA"/>
      </w:rPr>
    </w:lvl>
    <w:lvl w:ilvl="8" w:tplc="85AE0D0A">
      <w:numFmt w:val="bullet"/>
      <w:lvlText w:val="•"/>
      <w:lvlJc w:val="left"/>
      <w:pPr>
        <w:ind w:left="3580" w:hanging="360"/>
      </w:pPr>
      <w:rPr>
        <w:rFonts w:hint="default"/>
        <w:lang w:val="en-US" w:eastAsia="en-US" w:bidi="ar-SA"/>
      </w:rPr>
    </w:lvl>
  </w:abstractNum>
  <w:abstractNum w:abstractNumId="35" w15:restartNumberingAfterBreak="0">
    <w:nsid w:val="78830751"/>
    <w:multiLevelType w:val="hybridMultilevel"/>
    <w:tmpl w:val="D5E076C2"/>
    <w:lvl w:ilvl="0" w:tplc="5E44ED9E">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4C50EE7E">
      <w:numFmt w:val="bullet"/>
      <w:lvlText w:val="•"/>
      <w:lvlJc w:val="left"/>
      <w:pPr>
        <w:ind w:left="1600" w:hanging="360"/>
      </w:pPr>
      <w:rPr>
        <w:rFonts w:hint="default"/>
        <w:lang w:val="en-US" w:eastAsia="en-US" w:bidi="ar-SA"/>
      </w:rPr>
    </w:lvl>
    <w:lvl w:ilvl="2" w:tplc="F8849A34">
      <w:numFmt w:val="bullet"/>
      <w:lvlText w:val="•"/>
      <w:lvlJc w:val="left"/>
      <w:pPr>
        <w:ind w:left="2481" w:hanging="360"/>
      </w:pPr>
      <w:rPr>
        <w:rFonts w:hint="default"/>
        <w:lang w:val="en-US" w:eastAsia="en-US" w:bidi="ar-SA"/>
      </w:rPr>
    </w:lvl>
    <w:lvl w:ilvl="3" w:tplc="4D703A5C">
      <w:numFmt w:val="bullet"/>
      <w:lvlText w:val="•"/>
      <w:lvlJc w:val="left"/>
      <w:pPr>
        <w:ind w:left="3361" w:hanging="360"/>
      </w:pPr>
      <w:rPr>
        <w:rFonts w:hint="default"/>
        <w:lang w:val="en-US" w:eastAsia="en-US" w:bidi="ar-SA"/>
      </w:rPr>
    </w:lvl>
    <w:lvl w:ilvl="4" w:tplc="260CFC30">
      <w:numFmt w:val="bullet"/>
      <w:lvlText w:val="•"/>
      <w:lvlJc w:val="left"/>
      <w:pPr>
        <w:ind w:left="4242" w:hanging="360"/>
      </w:pPr>
      <w:rPr>
        <w:rFonts w:hint="default"/>
        <w:lang w:val="en-US" w:eastAsia="en-US" w:bidi="ar-SA"/>
      </w:rPr>
    </w:lvl>
    <w:lvl w:ilvl="5" w:tplc="4ECAFADA">
      <w:numFmt w:val="bullet"/>
      <w:lvlText w:val="•"/>
      <w:lvlJc w:val="left"/>
      <w:pPr>
        <w:ind w:left="5122" w:hanging="360"/>
      </w:pPr>
      <w:rPr>
        <w:rFonts w:hint="default"/>
        <w:lang w:val="en-US" w:eastAsia="en-US" w:bidi="ar-SA"/>
      </w:rPr>
    </w:lvl>
    <w:lvl w:ilvl="6" w:tplc="2AC2C66E">
      <w:numFmt w:val="bullet"/>
      <w:lvlText w:val="•"/>
      <w:lvlJc w:val="left"/>
      <w:pPr>
        <w:ind w:left="6003" w:hanging="360"/>
      </w:pPr>
      <w:rPr>
        <w:rFonts w:hint="default"/>
        <w:lang w:val="en-US" w:eastAsia="en-US" w:bidi="ar-SA"/>
      </w:rPr>
    </w:lvl>
    <w:lvl w:ilvl="7" w:tplc="224C0D42">
      <w:numFmt w:val="bullet"/>
      <w:lvlText w:val="•"/>
      <w:lvlJc w:val="left"/>
      <w:pPr>
        <w:ind w:left="6883" w:hanging="360"/>
      </w:pPr>
      <w:rPr>
        <w:rFonts w:hint="default"/>
        <w:lang w:val="en-US" w:eastAsia="en-US" w:bidi="ar-SA"/>
      </w:rPr>
    </w:lvl>
    <w:lvl w:ilvl="8" w:tplc="1214E130">
      <w:numFmt w:val="bullet"/>
      <w:lvlText w:val="•"/>
      <w:lvlJc w:val="left"/>
      <w:pPr>
        <w:ind w:left="7764" w:hanging="360"/>
      </w:pPr>
      <w:rPr>
        <w:rFonts w:hint="default"/>
        <w:lang w:val="en-US" w:eastAsia="en-US" w:bidi="ar-SA"/>
      </w:rPr>
    </w:lvl>
  </w:abstractNum>
  <w:abstractNum w:abstractNumId="36" w15:restartNumberingAfterBreak="0">
    <w:nsid w:val="79AB5B1E"/>
    <w:multiLevelType w:val="hybridMultilevel"/>
    <w:tmpl w:val="8A4AC56C"/>
    <w:lvl w:ilvl="0" w:tplc="3E00F2D6">
      <w:numFmt w:val="bullet"/>
      <w:lvlText w:val=""/>
      <w:lvlJc w:val="left"/>
      <w:pPr>
        <w:ind w:left="830" w:hanging="360"/>
      </w:pPr>
      <w:rPr>
        <w:rFonts w:ascii="Symbol" w:eastAsia="Symbol" w:hAnsi="Symbol" w:cs="Symbol" w:hint="default"/>
        <w:w w:val="100"/>
        <w:sz w:val="22"/>
        <w:szCs w:val="22"/>
        <w:lang w:val="en-US" w:eastAsia="en-US" w:bidi="ar-SA"/>
      </w:rPr>
    </w:lvl>
    <w:lvl w:ilvl="1" w:tplc="846CBD98">
      <w:numFmt w:val="bullet"/>
      <w:lvlText w:val="•"/>
      <w:lvlJc w:val="left"/>
      <w:pPr>
        <w:ind w:left="1182" w:hanging="360"/>
      </w:pPr>
      <w:rPr>
        <w:rFonts w:hint="default"/>
        <w:lang w:val="en-US" w:eastAsia="en-US" w:bidi="ar-SA"/>
      </w:rPr>
    </w:lvl>
    <w:lvl w:ilvl="2" w:tplc="201655EE">
      <w:numFmt w:val="bullet"/>
      <w:lvlText w:val="•"/>
      <w:lvlJc w:val="left"/>
      <w:pPr>
        <w:ind w:left="1525" w:hanging="360"/>
      </w:pPr>
      <w:rPr>
        <w:rFonts w:hint="default"/>
        <w:lang w:val="en-US" w:eastAsia="en-US" w:bidi="ar-SA"/>
      </w:rPr>
    </w:lvl>
    <w:lvl w:ilvl="3" w:tplc="1E4A7032">
      <w:numFmt w:val="bullet"/>
      <w:lvlText w:val="•"/>
      <w:lvlJc w:val="left"/>
      <w:pPr>
        <w:ind w:left="1867" w:hanging="360"/>
      </w:pPr>
      <w:rPr>
        <w:rFonts w:hint="default"/>
        <w:lang w:val="en-US" w:eastAsia="en-US" w:bidi="ar-SA"/>
      </w:rPr>
    </w:lvl>
    <w:lvl w:ilvl="4" w:tplc="C5E0B7E2">
      <w:numFmt w:val="bullet"/>
      <w:lvlText w:val="•"/>
      <w:lvlJc w:val="left"/>
      <w:pPr>
        <w:ind w:left="2210" w:hanging="360"/>
      </w:pPr>
      <w:rPr>
        <w:rFonts w:hint="default"/>
        <w:lang w:val="en-US" w:eastAsia="en-US" w:bidi="ar-SA"/>
      </w:rPr>
    </w:lvl>
    <w:lvl w:ilvl="5" w:tplc="02BEAED8">
      <w:numFmt w:val="bullet"/>
      <w:lvlText w:val="•"/>
      <w:lvlJc w:val="left"/>
      <w:pPr>
        <w:ind w:left="2552" w:hanging="360"/>
      </w:pPr>
      <w:rPr>
        <w:rFonts w:hint="default"/>
        <w:lang w:val="en-US" w:eastAsia="en-US" w:bidi="ar-SA"/>
      </w:rPr>
    </w:lvl>
    <w:lvl w:ilvl="6" w:tplc="4B0C6340">
      <w:numFmt w:val="bullet"/>
      <w:lvlText w:val="•"/>
      <w:lvlJc w:val="left"/>
      <w:pPr>
        <w:ind w:left="2895" w:hanging="360"/>
      </w:pPr>
      <w:rPr>
        <w:rFonts w:hint="default"/>
        <w:lang w:val="en-US" w:eastAsia="en-US" w:bidi="ar-SA"/>
      </w:rPr>
    </w:lvl>
    <w:lvl w:ilvl="7" w:tplc="135402BE">
      <w:numFmt w:val="bullet"/>
      <w:lvlText w:val="•"/>
      <w:lvlJc w:val="left"/>
      <w:pPr>
        <w:ind w:left="3237" w:hanging="360"/>
      </w:pPr>
      <w:rPr>
        <w:rFonts w:hint="default"/>
        <w:lang w:val="en-US" w:eastAsia="en-US" w:bidi="ar-SA"/>
      </w:rPr>
    </w:lvl>
    <w:lvl w:ilvl="8" w:tplc="B58C3618">
      <w:numFmt w:val="bullet"/>
      <w:lvlText w:val="•"/>
      <w:lvlJc w:val="left"/>
      <w:pPr>
        <w:ind w:left="3580" w:hanging="360"/>
      </w:pPr>
      <w:rPr>
        <w:rFonts w:hint="default"/>
        <w:lang w:val="en-US" w:eastAsia="en-US" w:bidi="ar-SA"/>
      </w:rPr>
    </w:lvl>
  </w:abstractNum>
  <w:abstractNum w:abstractNumId="37" w15:restartNumberingAfterBreak="0">
    <w:nsid w:val="79D663E0"/>
    <w:multiLevelType w:val="hybridMultilevel"/>
    <w:tmpl w:val="8F54F4E6"/>
    <w:lvl w:ilvl="0" w:tplc="E0024288">
      <w:numFmt w:val="bullet"/>
      <w:lvlText w:val=""/>
      <w:lvlJc w:val="left"/>
      <w:pPr>
        <w:ind w:left="830" w:hanging="360"/>
      </w:pPr>
      <w:rPr>
        <w:rFonts w:ascii="Symbol" w:eastAsia="Symbol" w:hAnsi="Symbol" w:cs="Symbol" w:hint="default"/>
        <w:w w:val="100"/>
        <w:sz w:val="22"/>
        <w:szCs w:val="22"/>
        <w:lang w:val="en-US" w:eastAsia="en-US" w:bidi="ar-SA"/>
      </w:rPr>
    </w:lvl>
    <w:lvl w:ilvl="1" w:tplc="AC5260F2">
      <w:numFmt w:val="bullet"/>
      <w:lvlText w:val="•"/>
      <w:lvlJc w:val="left"/>
      <w:pPr>
        <w:ind w:left="1182" w:hanging="360"/>
      </w:pPr>
      <w:rPr>
        <w:rFonts w:hint="default"/>
        <w:lang w:val="en-US" w:eastAsia="en-US" w:bidi="ar-SA"/>
      </w:rPr>
    </w:lvl>
    <w:lvl w:ilvl="2" w:tplc="A4B414AE">
      <w:numFmt w:val="bullet"/>
      <w:lvlText w:val="•"/>
      <w:lvlJc w:val="left"/>
      <w:pPr>
        <w:ind w:left="1525" w:hanging="360"/>
      </w:pPr>
      <w:rPr>
        <w:rFonts w:hint="default"/>
        <w:lang w:val="en-US" w:eastAsia="en-US" w:bidi="ar-SA"/>
      </w:rPr>
    </w:lvl>
    <w:lvl w:ilvl="3" w:tplc="A21EED14">
      <w:numFmt w:val="bullet"/>
      <w:lvlText w:val="•"/>
      <w:lvlJc w:val="left"/>
      <w:pPr>
        <w:ind w:left="1867" w:hanging="360"/>
      </w:pPr>
      <w:rPr>
        <w:rFonts w:hint="default"/>
        <w:lang w:val="en-US" w:eastAsia="en-US" w:bidi="ar-SA"/>
      </w:rPr>
    </w:lvl>
    <w:lvl w:ilvl="4" w:tplc="E1BA3198">
      <w:numFmt w:val="bullet"/>
      <w:lvlText w:val="•"/>
      <w:lvlJc w:val="left"/>
      <w:pPr>
        <w:ind w:left="2210" w:hanging="360"/>
      </w:pPr>
      <w:rPr>
        <w:rFonts w:hint="default"/>
        <w:lang w:val="en-US" w:eastAsia="en-US" w:bidi="ar-SA"/>
      </w:rPr>
    </w:lvl>
    <w:lvl w:ilvl="5" w:tplc="DDD010D0">
      <w:numFmt w:val="bullet"/>
      <w:lvlText w:val="•"/>
      <w:lvlJc w:val="left"/>
      <w:pPr>
        <w:ind w:left="2552" w:hanging="360"/>
      </w:pPr>
      <w:rPr>
        <w:rFonts w:hint="default"/>
        <w:lang w:val="en-US" w:eastAsia="en-US" w:bidi="ar-SA"/>
      </w:rPr>
    </w:lvl>
    <w:lvl w:ilvl="6" w:tplc="54B291D8">
      <w:numFmt w:val="bullet"/>
      <w:lvlText w:val="•"/>
      <w:lvlJc w:val="left"/>
      <w:pPr>
        <w:ind w:left="2895" w:hanging="360"/>
      </w:pPr>
      <w:rPr>
        <w:rFonts w:hint="default"/>
        <w:lang w:val="en-US" w:eastAsia="en-US" w:bidi="ar-SA"/>
      </w:rPr>
    </w:lvl>
    <w:lvl w:ilvl="7" w:tplc="A3D229A0">
      <w:numFmt w:val="bullet"/>
      <w:lvlText w:val="•"/>
      <w:lvlJc w:val="left"/>
      <w:pPr>
        <w:ind w:left="3237" w:hanging="360"/>
      </w:pPr>
      <w:rPr>
        <w:rFonts w:hint="default"/>
        <w:lang w:val="en-US" w:eastAsia="en-US" w:bidi="ar-SA"/>
      </w:rPr>
    </w:lvl>
    <w:lvl w:ilvl="8" w:tplc="4BC0814A">
      <w:numFmt w:val="bullet"/>
      <w:lvlText w:val="•"/>
      <w:lvlJc w:val="left"/>
      <w:pPr>
        <w:ind w:left="3580" w:hanging="360"/>
      </w:pPr>
      <w:rPr>
        <w:rFonts w:hint="default"/>
        <w:lang w:val="en-US" w:eastAsia="en-US" w:bidi="ar-SA"/>
      </w:rPr>
    </w:lvl>
  </w:abstractNum>
  <w:abstractNum w:abstractNumId="38" w15:restartNumberingAfterBreak="0">
    <w:nsid w:val="7AC10409"/>
    <w:multiLevelType w:val="hybridMultilevel"/>
    <w:tmpl w:val="B8E6B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0233323">
    <w:abstractNumId w:val="31"/>
  </w:num>
  <w:num w:numId="2" w16cid:durableId="1379476633">
    <w:abstractNumId w:val="36"/>
  </w:num>
  <w:num w:numId="3" w16cid:durableId="1142231994">
    <w:abstractNumId w:val="15"/>
  </w:num>
  <w:num w:numId="4" w16cid:durableId="1587960781">
    <w:abstractNumId w:val="24"/>
  </w:num>
  <w:num w:numId="5" w16cid:durableId="1396009138">
    <w:abstractNumId w:val="6"/>
  </w:num>
  <w:num w:numId="6" w16cid:durableId="3747913">
    <w:abstractNumId w:val="17"/>
  </w:num>
  <w:num w:numId="7" w16cid:durableId="1213881290">
    <w:abstractNumId w:val="37"/>
  </w:num>
  <w:num w:numId="8" w16cid:durableId="1903439762">
    <w:abstractNumId w:val="34"/>
  </w:num>
  <w:num w:numId="9" w16cid:durableId="1680158794">
    <w:abstractNumId w:val="22"/>
  </w:num>
  <w:num w:numId="10" w16cid:durableId="965744602">
    <w:abstractNumId w:val="12"/>
  </w:num>
  <w:num w:numId="11" w16cid:durableId="1779059988">
    <w:abstractNumId w:val="2"/>
  </w:num>
  <w:num w:numId="12" w16cid:durableId="1352488175">
    <w:abstractNumId w:val="4"/>
  </w:num>
  <w:num w:numId="13" w16cid:durableId="1634671984">
    <w:abstractNumId w:val="5"/>
  </w:num>
  <w:num w:numId="14" w16cid:durableId="518200855">
    <w:abstractNumId w:val="32"/>
  </w:num>
  <w:num w:numId="15" w16cid:durableId="1791363335">
    <w:abstractNumId w:val="18"/>
  </w:num>
  <w:num w:numId="16" w16cid:durableId="1225411730">
    <w:abstractNumId w:val="35"/>
  </w:num>
  <w:num w:numId="17" w16cid:durableId="613173191">
    <w:abstractNumId w:val="14"/>
  </w:num>
  <w:num w:numId="18" w16cid:durableId="1204712904">
    <w:abstractNumId w:val="16"/>
  </w:num>
  <w:num w:numId="19" w16cid:durableId="2144039784">
    <w:abstractNumId w:val="27"/>
  </w:num>
  <w:num w:numId="20" w16cid:durableId="438917700">
    <w:abstractNumId w:val="28"/>
  </w:num>
  <w:num w:numId="21" w16cid:durableId="1090388206">
    <w:abstractNumId w:val="21"/>
  </w:num>
  <w:num w:numId="22" w16cid:durableId="302582127">
    <w:abstractNumId w:val="25"/>
  </w:num>
  <w:num w:numId="23" w16cid:durableId="376121804">
    <w:abstractNumId w:val="8"/>
  </w:num>
  <w:num w:numId="24" w16cid:durableId="507715276">
    <w:abstractNumId w:val="38"/>
  </w:num>
  <w:num w:numId="25" w16cid:durableId="142503644">
    <w:abstractNumId w:val="1"/>
  </w:num>
  <w:num w:numId="26" w16cid:durableId="2069067760">
    <w:abstractNumId w:val="3"/>
  </w:num>
  <w:num w:numId="27" w16cid:durableId="2054883048">
    <w:abstractNumId w:val="11"/>
  </w:num>
  <w:num w:numId="28" w16cid:durableId="84427323">
    <w:abstractNumId w:val="33"/>
  </w:num>
  <w:num w:numId="29" w16cid:durableId="1687244929">
    <w:abstractNumId w:val="9"/>
  </w:num>
  <w:num w:numId="30" w16cid:durableId="72314521">
    <w:abstractNumId w:val="0"/>
  </w:num>
  <w:num w:numId="31" w16cid:durableId="178083881">
    <w:abstractNumId w:val="23"/>
  </w:num>
  <w:num w:numId="32" w16cid:durableId="1179659011">
    <w:abstractNumId w:val="7"/>
  </w:num>
  <w:num w:numId="33" w16cid:durableId="1337221292">
    <w:abstractNumId w:val="20"/>
  </w:num>
  <w:num w:numId="34" w16cid:durableId="2120441833">
    <w:abstractNumId w:val="26"/>
  </w:num>
  <w:num w:numId="35" w16cid:durableId="986931069">
    <w:abstractNumId w:val="29"/>
  </w:num>
  <w:num w:numId="36" w16cid:durableId="1139299157">
    <w:abstractNumId w:val="10"/>
  </w:num>
  <w:num w:numId="37" w16cid:durableId="496464809">
    <w:abstractNumId w:val="30"/>
  </w:num>
  <w:num w:numId="38" w16cid:durableId="1604193391">
    <w:abstractNumId w:val="13"/>
  </w:num>
  <w:num w:numId="39" w16cid:durableId="1192645485">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0FE"/>
    <w:rsid w:val="0001570E"/>
    <w:rsid w:val="00056D4D"/>
    <w:rsid w:val="0006040F"/>
    <w:rsid w:val="000844D6"/>
    <w:rsid w:val="001021D6"/>
    <w:rsid w:val="001321DD"/>
    <w:rsid w:val="001578D6"/>
    <w:rsid w:val="001873BB"/>
    <w:rsid w:val="001A40FE"/>
    <w:rsid w:val="001B0114"/>
    <w:rsid w:val="001B097F"/>
    <w:rsid w:val="00213BC8"/>
    <w:rsid w:val="00223B9D"/>
    <w:rsid w:val="00290E67"/>
    <w:rsid w:val="00291340"/>
    <w:rsid w:val="002D0400"/>
    <w:rsid w:val="00315B6E"/>
    <w:rsid w:val="00337D3F"/>
    <w:rsid w:val="003916CF"/>
    <w:rsid w:val="0039629C"/>
    <w:rsid w:val="003C2C5C"/>
    <w:rsid w:val="004135C8"/>
    <w:rsid w:val="004378B6"/>
    <w:rsid w:val="004671C7"/>
    <w:rsid w:val="004C120F"/>
    <w:rsid w:val="00510BE2"/>
    <w:rsid w:val="005642F5"/>
    <w:rsid w:val="005F2938"/>
    <w:rsid w:val="005F2F48"/>
    <w:rsid w:val="0061055E"/>
    <w:rsid w:val="00610FCD"/>
    <w:rsid w:val="0062741D"/>
    <w:rsid w:val="0063606B"/>
    <w:rsid w:val="006635D2"/>
    <w:rsid w:val="00667E6E"/>
    <w:rsid w:val="006B6CA3"/>
    <w:rsid w:val="006E6014"/>
    <w:rsid w:val="007024CD"/>
    <w:rsid w:val="007035AF"/>
    <w:rsid w:val="007306A0"/>
    <w:rsid w:val="00735908"/>
    <w:rsid w:val="007371BE"/>
    <w:rsid w:val="00754D08"/>
    <w:rsid w:val="00795F3C"/>
    <w:rsid w:val="007A3DA1"/>
    <w:rsid w:val="007C214D"/>
    <w:rsid w:val="007E7356"/>
    <w:rsid w:val="007E747E"/>
    <w:rsid w:val="007F6EE7"/>
    <w:rsid w:val="008018DA"/>
    <w:rsid w:val="00831D2B"/>
    <w:rsid w:val="00856D31"/>
    <w:rsid w:val="00896C5F"/>
    <w:rsid w:val="008F47AD"/>
    <w:rsid w:val="00955AC2"/>
    <w:rsid w:val="009968CE"/>
    <w:rsid w:val="009B22AE"/>
    <w:rsid w:val="00A05E71"/>
    <w:rsid w:val="00A27AB0"/>
    <w:rsid w:val="00A30120"/>
    <w:rsid w:val="00AC0566"/>
    <w:rsid w:val="00AE2E67"/>
    <w:rsid w:val="00B10B83"/>
    <w:rsid w:val="00B134EA"/>
    <w:rsid w:val="00B277C6"/>
    <w:rsid w:val="00B47A81"/>
    <w:rsid w:val="00B64742"/>
    <w:rsid w:val="00B7622B"/>
    <w:rsid w:val="00B815C7"/>
    <w:rsid w:val="00B96C2D"/>
    <w:rsid w:val="00BB711C"/>
    <w:rsid w:val="00BF34DF"/>
    <w:rsid w:val="00C26C52"/>
    <w:rsid w:val="00C60AFE"/>
    <w:rsid w:val="00C8778E"/>
    <w:rsid w:val="00C9289E"/>
    <w:rsid w:val="00CC05FF"/>
    <w:rsid w:val="00CE176F"/>
    <w:rsid w:val="00D33B2D"/>
    <w:rsid w:val="00D41F02"/>
    <w:rsid w:val="00D439EA"/>
    <w:rsid w:val="00D47149"/>
    <w:rsid w:val="00D5643E"/>
    <w:rsid w:val="00D80641"/>
    <w:rsid w:val="00DD70F2"/>
    <w:rsid w:val="00E008FE"/>
    <w:rsid w:val="00E03D75"/>
    <w:rsid w:val="00E17896"/>
    <w:rsid w:val="00E74896"/>
    <w:rsid w:val="00EA26A2"/>
    <w:rsid w:val="00EC5384"/>
    <w:rsid w:val="00EC62AC"/>
    <w:rsid w:val="00F34B3B"/>
    <w:rsid w:val="00F3717D"/>
    <w:rsid w:val="00F64B80"/>
    <w:rsid w:val="00F724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71D97F"/>
  <w15:docId w15:val="{48D89238-1409-4E3C-9237-77E5663BB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37D3F"/>
    <w:rPr>
      <w:rFonts w:ascii="Arial" w:eastAsia="Arial" w:hAnsi="Arial" w:cs="Arial"/>
    </w:rPr>
  </w:style>
  <w:style w:type="paragraph" w:styleId="Heading1">
    <w:name w:val="heading 1"/>
    <w:basedOn w:val="Normal"/>
    <w:uiPriority w:val="1"/>
    <w:qFormat/>
    <w:pPr>
      <w:spacing w:before="55"/>
      <w:ind w:left="6011"/>
      <w:outlineLvl w:val="0"/>
    </w:pPr>
    <w:rPr>
      <w:b/>
      <w:bCs/>
      <w:sz w:val="48"/>
      <w:szCs w:val="48"/>
    </w:rPr>
  </w:style>
  <w:style w:type="paragraph" w:styleId="Heading2">
    <w:name w:val="heading 2"/>
    <w:basedOn w:val="Normal"/>
    <w:uiPriority w:val="1"/>
    <w:qFormat/>
    <w:pPr>
      <w:spacing w:before="89"/>
      <w:ind w:left="902"/>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5"/>
      <w:szCs w:val="25"/>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830"/>
    </w:pPr>
  </w:style>
  <w:style w:type="paragraph" w:styleId="Header">
    <w:name w:val="header"/>
    <w:basedOn w:val="Normal"/>
    <w:link w:val="HeaderChar"/>
    <w:uiPriority w:val="99"/>
    <w:unhideWhenUsed/>
    <w:rsid w:val="003C2C5C"/>
    <w:pPr>
      <w:tabs>
        <w:tab w:val="center" w:pos="4513"/>
        <w:tab w:val="right" w:pos="9026"/>
      </w:tabs>
    </w:pPr>
  </w:style>
  <w:style w:type="character" w:customStyle="1" w:styleId="HeaderChar">
    <w:name w:val="Header Char"/>
    <w:basedOn w:val="DefaultParagraphFont"/>
    <w:link w:val="Header"/>
    <w:uiPriority w:val="99"/>
    <w:rsid w:val="003C2C5C"/>
    <w:rPr>
      <w:rFonts w:ascii="Arial" w:eastAsia="Arial" w:hAnsi="Arial" w:cs="Arial"/>
    </w:rPr>
  </w:style>
  <w:style w:type="paragraph" w:styleId="Footer">
    <w:name w:val="footer"/>
    <w:basedOn w:val="Normal"/>
    <w:link w:val="FooterChar"/>
    <w:uiPriority w:val="99"/>
    <w:unhideWhenUsed/>
    <w:rsid w:val="003C2C5C"/>
    <w:pPr>
      <w:tabs>
        <w:tab w:val="center" w:pos="4513"/>
        <w:tab w:val="right" w:pos="9026"/>
      </w:tabs>
    </w:pPr>
  </w:style>
  <w:style w:type="character" w:customStyle="1" w:styleId="FooterChar">
    <w:name w:val="Footer Char"/>
    <w:basedOn w:val="DefaultParagraphFont"/>
    <w:link w:val="Footer"/>
    <w:uiPriority w:val="99"/>
    <w:rsid w:val="003C2C5C"/>
    <w:rPr>
      <w:rFonts w:ascii="Arial" w:eastAsia="Arial" w:hAnsi="Arial" w:cs="Arial"/>
    </w:rPr>
  </w:style>
  <w:style w:type="table" w:styleId="TableGrid">
    <w:name w:val="Table Grid"/>
    <w:basedOn w:val="TableNormal"/>
    <w:uiPriority w:val="39"/>
    <w:rsid w:val="00737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134EA"/>
  </w:style>
  <w:style w:type="paragraph" w:styleId="NormalWeb">
    <w:name w:val="Normal (Web)"/>
    <w:basedOn w:val="Normal"/>
    <w:uiPriority w:val="99"/>
    <w:unhideWhenUsed/>
    <w:rsid w:val="00D5643E"/>
    <w:pPr>
      <w:widowControl/>
      <w:autoSpaceDE/>
      <w:autoSpaceDN/>
      <w:spacing w:before="100" w:beforeAutospacing="1" w:after="100" w:afterAutospacing="1"/>
    </w:pPr>
    <w:rPr>
      <w:rFonts w:ascii="Aptos" w:eastAsiaTheme="minorHAnsi" w:hAnsi="Aptos" w:cs="Aptos"/>
      <w:sz w:val="24"/>
      <w:szCs w:val="24"/>
      <w:lang w:val="en-GB" w:eastAsia="en-GB"/>
    </w:rPr>
  </w:style>
  <w:style w:type="character" w:styleId="CommentReference">
    <w:name w:val="annotation reference"/>
    <w:basedOn w:val="DefaultParagraphFont"/>
    <w:uiPriority w:val="99"/>
    <w:semiHidden/>
    <w:unhideWhenUsed/>
    <w:rsid w:val="00EA26A2"/>
    <w:rPr>
      <w:sz w:val="16"/>
      <w:szCs w:val="16"/>
    </w:rPr>
  </w:style>
  <w:style w:type="paragraph" w:styleId="CommentText">
    <w:name w:val="annotation text"/>
    <w:basedOn w:val="Normal"/>
    <w:link w:val="CommentTextChar"/>
    <w:uiPriority w:val="99"/>
    <w:unhideWhenUsed/>
    <w:rsid w:val="00EA26A2"/>
    <w:rPr>
      <w:sz w:val="20"/>
      <w:szCs w:val="20"/>
    </w:rPr>
  </w:style>
  <w:style w:type="character" w:customStyle="1" w:styleId="CommentTextChar">
    <w:name w:val="Comment Text Char"/>
    <w:basedOn w:val="DefaultParagraphFont"/>
    <w:link w:val="CommentText"/>
    <w:uiPriority w:val="99"/>
    <w:rsid w:val="00EA26A2"/>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A26A2"/>
    <w:rPr>
      <w:b/>
      <w:bCs/>
    </w:rPr>
  </w:style>
  <w:style w:type="character" w:customStyle="1" w:styleId="CommentSubjectChar">
    <w:name w:val="Comment Subject Char"/>
    <w:basedOn w:val="CommentTextChar"/>
    <w:link w:val="CommentSubject"/>
    <w:uiPriority w:val="99"/>
    <w:semiHidden/>
    <w:rsid w:val="00EA26A2"/>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660143">
      <w:bodyDiv w:val="1"/>
      <w:marLeft w:val="0"/>
      <w:marRight w:val="0"/>
      <w:marTop w:val="0"/>
      <w:marBottom w:val="0"/>
      <w:divBdr>
        <w:top w:val="none" w:sz="0" w:space="0" w:color="auto"/>
        <w:left w:val="none" w:sz="0" w:space="0" w:color="auto"/>
        <w:bottom w:val="none" w:sz="0" w:space="0" w:color="auto"/>
        <w:right w:val="none" w:sz="0" w:space="0" w:color="auto"/>
      </w:divBdr>
    </w:div>
    <w:div w:id="1342705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2E0298521439147840452ED955D13B2" ma:contentTypeVersion="5" ma:contentTypeDescription="Create a new document." ma:contentTypeScope="" ma:versionID="3773d8a9c8f0c4f0c568041ea71d297b">
  <xsd:schema xmlns:xsd="http://www.w3.org/2001/XMLSchema" xmlns:xs="http://www.w3.org/2001/XMLSchema" xmlns:p="http://schemas.microsoft.com/office/2006/metadata/properties" xmlns:ns2="58222f46-cdd5-49dc-9cc8-a6db721e7e08" targetNamespace="http://schemas.microsoft.com/office/2006/metadata/properties" ma:root="true" ma:fieldsID="2c2ec13e8dfc777f8b80af6df05f5caf" ns2:_="">
    <xsd:import namespace="58222f46-cdd5-49dc-9cc8-a6db721e7e0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22f46-cdd5-49dc-9cc8-a6db721e7e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D22F4D-5444-4EDE-8431-18ED86E77CC3}">
  <ds:schemaRefs>
    <ds:schemaRef ds:uri="http://schemas.microsoft.com/sharepoint/v3/contenttype/forms"/>
  </ds:schemaRefs>
</ds:datastoreItem>
</file>

<file path=customXml/itemProps2.xml><?xml version="1.0" encoding="utf-8"?>
<ds:datastoreItem xmlns:ds="http://schemas.openxmlformats.org/officeDocument/2006/customXml" ds:itemID="{04093481-76BB-40AC-9795-A3517AA9A825}">
  <ds:schemaRefs>
    <ds:schemaRef ds:uri="http://schemas.openxmlformats.org/officeDocument/2006/bibliography"/>
  </ds:schemaRefs>
</ds:datastoreItem>
</file>

<file path=customXml/itemProps3.xml><?xml version="1.0" encoding="utf-8"?>
<ds:datastoreItem xmlns:ds="http://schemas.openxmlformats.org/officeDocument/2006/customXml" ds:itemID="{5A12AC63-FDC9-4A6B-A55A-80C7127462B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2C63718-3DF1-4FBC-B652-78C48B4B4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22f46-cdd5-49dc-9cc8-a6db721e7e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625c840-4e73-41c3-8229-0a1c89f5ed6d}" enabled="1" method="Standard" siteId="{c1feddbf-48ed-4f02-8edf-64f580567987}" removed="0"/>
</clbl:labelList>
</file>

<file path=docProps/app.xml><?xml version="1.0" encoding="utf-8"?>
<Properties xmlns="http://schemas.openxmlformats.org/officeDocument/2006/extended-properties" xmlns:vt="http://schemas.openxmlformats.org/officeDocument/2006/docPropsVTypes">
  <Template>Normal</Template>
  <TotalTime>4</TotalTime>
  <Pages>7</Pages>
  <Words>1303</Words>
  <Characters>7246</Characters>
  <Application>Microsoft Office Word</Application>
  <DocSecurity>0</DocSecurity>
  <Lines>201</Lines>
  <Paragraphs>63</Paragraphs>
  <ScaleCrop>false</ScaleCrop>
  <HeadingPairs>
    <vt:vector size="2" baseType="variant">
      <vt:variant>
        <vt:lpstr>Title</vt:lpstr>
      </vt:variant>
      <vt:variant>
        <vt:i4>1</vt:i4>
      </vt:variant>
    </vt:vector>
  </HeadingPairs>
  <TitlesOfParts>
    <vt:vector size="1" baseType="lpstr">
      <vt:lpstr/>
    </vt:vector>
  </TitlesOfParts>
  <Company>Hoople Ltd</Company>
  <LinksUpToDate>false</LinksUpToDate>
  <CharactersWithSpaces>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Broadhurst;Jill Anthony-Ackery</dc:creator>
  <cp:lastModifiedBy>Heaven, Astral</cp:lastModifiedBy>
  <cp:revision>3</cp:revision>
  <cp:lastPrinted>2023-02-08T13:47:00Z</cp:lastPrinted>
  <dcterms:created xsi:type="dcterms:W3CDTF">2026-04-14T12:22:00Z</dcterms:created>
  <dcterms:modified xsi:type="dcterms:W3CDTF">2026-04-14T12:40:00Z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2023-01-12T00:00:00Z</vt:filetime>
  </property>
  <property fmtid="{D5CDD505-2E9C-101B-9397-08002B2CF9AE}" pid="3" name="Creator">
    <vt:lpwstr>Microsoft® Word 2019</vt:lpwstr>
  </property>
  <property fmtid="{D5CDD505-2E9C-101B-9397-08002B2CF9AE}" pid="4" name="LastSaved">
    <vt:filetime>2023-02-08T00:00:00Z</vt:filetime>
  </property>
  <property fmtid="{D5CDD505-2E9C-101B-9397-08002B2CF9AE}" pid="5" name="ContentTypeId">
    <vt:lpwstr>0x01010012E0298521439147840452ED955D13B2</vt:lpwstr>
  </property>
  <property fmtid="{D5CDD505-2E9C-101B-9397-08002B2CF9AE}" pid="6" name="ClassificationContentMarkingHeaderShapeIds">
    <vt:lpwstr>342f8d3d,67d4a98f,2efe484a</vt:lpwstr>
  </property>
  <property fmtid="{D5CDD505-2E9C-101B-9397-08002B2CF9AE}" pid="7" name="ClassificationContentMarkingHeaderFontProps">
    <vt:lpwstr>#0000ff,10,Aptos</vt:lpwstr>
  </property>
  <property fmtid="{D5CDD505-2E9C-101B-9397-08002B2CF9AE}" pid="8" name="ClassificationContentMarkingHeaderText">
    <vt:lpwstr>OFFICIAL</vt:lpwstr>
  </property>
</Properties>
</file>