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448E44" w14:textId="77777777" w:rsidR="00EC5384" w:rsidRPr="009E4005" w:rsidRDefault="00EC5384" w:rsidP="00290E67">
      <w:pPr>
        <w:pStyle w:val="Heading1"/>
        <w:spacing w:before="84"/>
        <w:rPr>
          <w:rFonts w:ascii="Tahoma" w:hAnsi="Tahoma" w:cs="Tahoma"/>
          <w:color w:val="A6A6A6"/>
        </w:rPr>
      </w:pPr>
      <w:bookmarkStart w:id="0" w:name="_GoBack"/>
      <w:bookmarkEnd w:id="0"/>
    </w:p>
    <w:p w14:paraId="6C127D2C" w14:textId="77777777" w:rsidR="00EC5384" w:rsidRPr="009E4005" w:rsidRDefault="00EC5384" w:rsidP="00290E67">
      <w:pPr>
        <w:pStyle w:val="Heading1"/>
        <w:spacing w:before="84"/>
        <w:rPr>
          <w:rFonts w:ascii="Tahoma" w:hAnsi="Tahoma" w:cs="Tahoma"/>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rsidRPr="009E4005" w14:paraId="41D9D65A" w14:textId="77777777" w:rsidTr="007371BE">
        <w:trPr>
          <w:trHeight w:val="419"/>
          <w:tblHeader/>
        </w:trPr>
        <w:tc>
          <w:tcPr>
            <w:tcW w:w="2138" w:type="dxa"/>
          </w:tcPr>
          <w:p w14:paraId="1C590336" w14:textId="77777777" w:rsidR="007371BE" w:rsidRPr="009E4005" w:rsidRDefault="0063606B" w:rsidP="007371BE">
            <w:pPr>
              <w:pStyle w:val="BodyText"/>
              <w:rPr>
                <w:rFonts w:ascii="Tahoma" w:hAnsi="Tahoma" w:cs="Tahoma"/>
              </w:rPr>
            </w:pPr>
            <w:r w:rsidRPr="009E4005">
              <w:rPr>
                <w:rFonts w:ascii="Tahoma" w:hAnsi="Tahoma" w:cs="Tahoma"/>
              </w:rPr>
              <w:t>Role Structure</w:t>
            </w:r>
          </w:p>
        </w:tc>
        <w:tc>
          <w:tcPr>
            <w:tcW w:w="2709" w:type="dxa"/>
          </w:tcPr>
          <w:p w14:paraId="1DDCFCC5" w14:textId="77777777" w:rsidR="007371BE" w:rsidRPr="009E4005" w:rsidRDefault="007371BE" w:rsidP="007371BE">
            <w:pPr>
              <w:pStyle w:val="BodyText"/>
              <w:rPr>
                <w:rFonts w:ascii="Tahoma" w:hAnsi="Tahoma" w:cs="Tahoma"/>
              </w:rPr>
            </w:pPr>
            <w:r w:rsidRPr="009E4005">
              <w:rPr>
                <w:rFonts w:ascii="Tahoma" w:hAnsi="Tahoma" w:cs="Tahoma"/>
              </w:rPr>
              <w:t xml:space="preserve">Role Details </w:t>
            </w:r>
          </w:p>
        </w:tc>
      </w:tr>
      <w:tr w:rsidR="00EC5384" w:rsidRPr="009E4005" w14:paraId="274C0BA8" w14:textId="77777777" w:rsidTr="007371BE">
        <w:trPr>
          <w:trHeight w:val="419"/>
        </w:trPr>
        <w:tc>
          <w:tcPr>
            <w:tcW w:w="2138" w:type="dxa"/>
          </w:tcPr>
          <w:p w14:paraId="5D010ACB" w14:textId="77777777" w:rsidR="00EC5384" w:rsidRPr="009E4005" w:rsidRDefault="00EC5384" w:rsidP="00EC5384">
            <w:pPr>
              <w:pStyle w:val="TableParagraph"/>
              <w:spacing w:line="268" w:lineRule="exact"/>
              <w:ind w:left="200"/>
              <w:rPr>
                <w:rFonts w:ascii="Tahoma" w:hAnsi="Tahoma" w:cs="Tahoma"/>
                <w:sz w:val="24"/>
              </w:rPr>
            </w:pPr>
            <w:r w:rsidRPr="009E4005">
              <w:rPr>
                <w:rFonts w:ascii="Tahoma" w:hAnsi="Tahoma" w:cs="Tahoma"/>
                <w:sz w:val="24"/>
              </w:rPr>
              <w:t>Directorate:</w:t>
            </w:r>
          </w:p>
        </w:tc>
        <w:tc>
          <w:tcPr>
            <w:tcW w:w="2709" w:type="dxa"/>
          </w:tcPr>
          <w:p w14:paraId="0C07EE42" w14:textId="77777777" w:rsidR="00EC5384" w:rsidRPr="009E4005" w:rsidRDefault="00930F14" w:rsidP="004671C7">
            <w:pPr>
              <w:pStyle w:val="TableParagraph"/>
              <w:spacing w:line="268" w:lineRule="exact"/>
              <w:ind w:left="0"/>
              <w:rPr>
                <w:rFonts w:ascii="Tahoma" w:hAnsi="Tahoma" w:cs="Tahoma"/>
                <w:sz w:val="24"/>
              </w:rPr>
            </w:pPr>
            <w:r w:rsidRPr="009E4005">
              <w:rPr>
                <w:rFonts w:ascii="Tahoma" w:hAnsi="Tahoma" w:cs="Tahoma"/>
                <w:sz w:val="24"/>
              </w:rPr>
              <w:t>Children &amp; Young People</w:t>
            </w:r>
          </w:p>
        </w:tc>
      </w:tr>
      <w:tr w:rsidR="00EC5384" w:rsidRPr="009E4005" w14:paraId="3CA09A00" w14:textId="77777777" w:rsidTr="007371BE">
        <w:trPr>
          <w:trHeight w:val="557"/>
        </w:trPr>
        <w:tc>
          <w:tcPr>
            <w:tcW w:w="2138" w:type="dxa"/>
          </w:tcPr>
          <w:p w14:paraId="2B67EFEB" w14:textId="77777777" w:rsidR="00EC5384" w:rsidRPr="009E4005" w:rsidRDefault="00EC5384" w:rsidP="00EC5384">
            <w:pPr>
              <w:pStyle w:val="TableParagraph"/>
              <w:spacing w:before="143"/>
              <w:ind w:left="200"/>
              <w:rPr>
                <w:rFonts w:ascii="Tahoma" w:hAnsi="Tahoma" w:cs="Tahoma"/>
                <w:sz w:val="24"/>
              </w:rPr>
            </w:pPr>
            <w:r w:rsidRPr="009E4005">
              <w:rPr>
                <w:rFonts w:ascii="Tahoma" w:hAnsi="Tahoma" w:cs="Tahoma"/>
                <w:sz w:val="24"/>
              </w:rPr>
              <w:t>Grade:</w:t>
            </w:r>
          </w:p>
        </w:tc>
        <w:tc>
          <w:tcPr>
            <w:tcW w:w="2709" w:type="dxa"/>
          </w:tcPr>
          <w:p w14:paraId="4D6BD393" w14:textId="77777777" w:rsidR="00EC5384" w:rsidRPr="009E4005" w:rsidRDefault="00D2515B" w:rsidP="00EC5384">
            <w:pPr>
              <w:pStyle w:val="TableParagraph"/>
              <w:spacing w:before="143"/>
              <w:ind w:left="0"/>
              <w:rPr>
                <w:rFonts w:ascii="Tahoma" w:hAnsi="Tahoma" w:cs="Tahoma"/>
                <w:sz w:val="24"/>
              </w:rPr>
            </w:pPr>
            <w:r w:rsidRPr="009E4005">
              <w:rPr>
                <w:rFonts w:ascii="Tahoma" w:hAnsi="Tahoma" w:cs="Tahoma"/>
                <w:sz w:val="24"/>
              </w:rPr>
              <w:t>HC10</w:t>
            </w:r>
          </w:p>
        </w:tc>
      </w:tr>
      <w:tr w:rsidR="00EC5384" w:rsidRPr="009E4005" w14:paraId="30809505" w14:textId="77777777" w:rsidTr="007371BE">
        <w:trPr>
          <w:trHeight w:val="543"/>
        </w:trPr>
        <w:tc>
          <w:tcPr>
            <w:tcW w:w="2138" w:type="dxa"/>
          </w:tcPr>
          <w:p w14:paraId="7840C58B" w14:textId="77777777" w:rsidR="00EC5384" w:rsidRPr="009E4005" w:rsidRDefault="00EC5384" w:rsidP="00EC5384">
            <w:pPr>
              <w:pStyle w:val="TableParagraph"/>
              <w:spacing w:before="130"/>
              <w:ind w:left="200"/>
              <w:rPr>
                <w:rFonts w:ascii="Tahoma" w:hAnsi="Tahoma" w:cs="Tahoma"/>
                <w:sz w:val="24"/>
              </w:rPr>
            </w:pPr>
            <w:r w:rsidRPr="009E4005">
              <w:rPr>
                <w:rFonts w:ascii="Tahoma" w:hAnsi="Tahoma" w:cs="Tahoma"/>
                <w:sz w:val="24"/>
              </w:rPr>
              <w:t>Location:</w:t>
            </w:r>
          </w:p>
        </w:tc>
        <w:tc>
          <w:tcPr>
            <w:tcW w:w="2709" w:type="dxa"/>
          </w:tcPr>
          <w:p w14:paraId="67E753A3" w14:textId="77777777" w:rsidR="00EC5384" w:rsidRPr="009E4005" w:rsidRDefault="007F1FFA" w:rsidP="00EC5384">
            <w:pPr>
              <w:pStyle w:val="TableParagraph"/>
              <w:spacing w:before="130"/>
              <w:ind w:left="0"/>
              <w:rPr>
                <w:rFonts w:ascii="Tahoma" w:hAnsi="Tahoma" w:cs="Tahoma"/>
                <w:color w:val="000000" w:themeColor="text1"/>
                <w:sz w:val="24"/>
              </w:rPr>
            </w:pPr>
            <w:r w:rsidRPr="009E4005">
              <w:rPr>
                <w:rFonts w:ascii="Tahoma" w:hAnsi="Tahoma" w:cs="Tahoma"/>
                <w:color w:val="000000" w:themeColor="text1"/>
                <w:sz w:val="24"/>
              </w:rPr>
              <w:t>Hereford</w:t>
            </w:r>
          </w:p>
        </w:tc>
      </w:tr>
      <w:tr w:rsidR="00EC5384" w:rsidRPr="009E4005" w14:paraId="2F373B50" w14:textId="77777777" w:rsidTr="007371BE">
        <w:trPr>
          <w:trHeight w:val="405"/>
        </w:trPr>
        <w:tc>
          <w:tcPr>
            <w:tcW w:w="2138" w:type="dxa"/>
          </w:tcPr>
          <w:p w14:paraId="4FE19D82" w14:textId="77777777" w:rsidR="00EC5384" w:rsidRPr="009E4005" w:rsidRDefault="00EC5384" w:rsidP="00EC5384">
            <w:pPr>
              <w:pStyle w:val="TableParagraph"/>
              <w:spacing w:before="129" w:line="256" w:lineRule="exact"/>
              <w:ind w:left="200"/>
              <w:rPr>
                <w:rFonts w:ascii="Tahoma" w:hAnsi="Tahoma" w:cs="Tahoma"/>
                <w:sz w:val="24"/>
              </w:rPr>
            </w:pPr>
            <w:r w:rsidRPr="009E4005">
              <w:rPr>
                <w:rFonts w:ascii="Tahoma" w:hAnsi="Tahoma" w:cs="Tahoma"/>
                <w:sz w:val="24"/>
              </w:rPr>
              <w:t>Responsible to:</w:t>
            </w:r>
          </w:p>
        </w:tc>
        <w:tc>
          <w:tcPr>
            <w:tcW w:w="2709" w:type="dxa"/>
          </w:tcPr>
          <w:p w14:paraId="1D646303" w14:textId="77777777" w:rsidR="00EC5384" w:rsidRPr="009E4005" w:rsidRDefault="00356245" w:rsidP="00EC5384">
            <w:pPr>
              <w:pStyle w:val="TableParagraph"/>
              <w:spacing w:before="129" w:line="256" w:lineRule="exact"/>
              <w:ind w:left="0"/>
              <w:rPr>
                <w:rFonts w:ascii="Tahoma" w:hAnsi="Tahoma" w:cs="Tahoma"/>
                <w:color w:val="000000" w:themeColor="text1"/>
                <w:sz w:val="24"/>
              </w:rPr>
            </w:pPr>
            <w:r>
              <w:rPr>
                <w:rFonts w:ascii="Tahoma" w:hAnsi="Tahoma" w:cs="Tahoma"/>
                <w:color w:val="000000" w:themeColor="text1"/>
                <w:sz w:val="24"/>
              </w:rPr>
              <w:t>Service</w:t>
            </w:r>
            <w:r w:rsidR="007F1FFA" w:rsidRPr="009E4005">
              <w:rPr>
                <w:rFonts w:ascii="Tahoma" w:hAnsi="Tahoma" w:cs="Tahoma"/>
                <w:color w:val="000000" w:themeColor="text1"/>
                <w:sz w:val="24"/>
              </w:rPr>
              <w:t xml:space="preserve"> Manager</w:t>
            </w:r>
          </w:p>
        </w:tc>
      </w:tr>
    </w:tbl>
    <w:p w14:paraId="74EB4201" w14:textId="77777777" w:rsidR="00EC5384" w:rsidRPr="009E4005" w:rsidRDefault="00CC05FF" w:rsidP="00EC5384">
      <w:pPr>
        <w:pStyle w:val="Heading1"/>
        <w:spacing w:before="84"/>
        <w:ind w:left="0" w:firstLine="720"/>
        <w:jc w:val="both"/>
        <w:rPr>
          <w:rFonts w:ascii="Tahoma" w:hAnsi="Tahoma" w:cs="Tahoma"/>
        </w:rPr>
      </w:pPr>
      <w:r w:rsidRPr="009E4005">
        <w:rPr>
          <w:rFonts w:ascii="Tahoma" w:hAnsi="Tahoma" w:cs="Tahoma"/>
        </w:rPr>
        <w:t>Job</w:t>
      </w:r>
      <w:r w:rsidRPr="009E4005">
        <w:rPr>
          <w:rFonts w:ascii="Tahoma" w:hAnsi="Tahoma" w:cs="Tahoma"/>
          <w:spacing w:val="-4"/>
        </w:rPr>
        <w:t xml:space="preserve"> </w:t>
      </w:r>
      <w:r w:rsidRPr="009E4005">
        <w:rPr>
          <w:rFonts w:ascii="Tahoma" w:hAnsi="Tahoma" w:cs="Tahoma"/>
        </w:rPr>
        <w:t>Description</w:t>
      </w:r>
    </w:p>
    <w:p w14:paraId="00500752" w14:textId="77777777" w:rsidR="003C2C5C" w:rsidRPr="009E4005" w:rsidRDefault="007F1FFA" w:rsidP="00551111">
      <w:pPr>
        <w:pStyle w:val="Heading1"/>
        <w:spacing w:before="84"/>
        <w:ind w:left="0"/>
        <w:jc w:val="both"/>
        <w:rPr>
          <w:rFonts w:ascii="Tahoma" w:hAnsi="Tahoma" w:cs="Tahoma"/>
          <w:b w:val="0"/>
          <w:color w:val="FF0000"/>
          <w:sz w:val="36"/>
        </w:rPr>
      </w:pPr>
      <w:r w:rsidRPr="009E4005">
        <w:rPr>
          <w:rFonts w:ascii="Tahoma" w:hAnsi="Tahoma" w:cs="Tahoma"/>
          <w:color w:val="000000" w:themeColor="text1"/>
          <w:sz w:val="36"/>
        </w:rPr>
        <w:t>Quality Assurance Practitioner</w:t>
      </w:r>
      <w:r w:rsidR="003C2C5C" w:rsidRPr="009E4005">
        <w:rPr>
          <w:rFonts w:ascii="Tahoma" w:hAnsi="Tahoma" w:cs="Tahoma"/>
          <w:color w:val="FF0000"/>
          <w:sz w:val="36"/>
        </w:rPr>
        <w:t xml:space="preserve"> </w:t>
      </w:r>
    </w:p>
    <w:p w14:paraId="19357815" w14:textId="77777777" w:rsidR="001A40FE" w:rsidRPr="009E4005" w:rsidRDefault="00BB711C" w:rsidP="00BB711C">
      <w:pPr>
        <w:pStyle w:val="BodyText"/>
        <w:tabs>
          <w:tab w:val="left" w:pos="1870"/>
        </w:tabs>
        <w:spacing w:before="3"/>
        <w:rPr>
          <w:rFonts w:ascii="Tahoma" w:hAnsi="Tahoma" w:cs="Tahoma"/>
          <w:b/>
          <w:color w:val="FF0000"/>
          <w:sz w:val="23"/>
        </w:rPr>
      </w:pPr>
      <w:r w:rsidRPr="009E4005">
        <w:rPr>
          <w:rFonts w:ascii="Tahoma" w:hAnsi="Tahoma" w:cs="Tahoma"/>
          <w:b/>
          <w:color w:val="FF0000"/>
          <w:sz w:val="23"/>
        </w:rPr>
        <w:tab/>
      </w:r>
    </w:p>
    <w:p w14:paraId="334C8650" w14:textId="77777777" w:rsidR="001A40FE" w:rsidRPr="009E4005" w:rsidRDefault="001A40FE">
      <w:pPr>
        <w:pStyle w:val="BodyText"/>
        <w:rPr>
          <w:rFonts w:ascii="Tahoma" w:hAnsi="Tahoma" w:cs="Tahoma"/>
          <w:b/>
          <w:sz w:val="20"/>
        </w:rPr>
      </w:pPr>
    </w:p>
    <w:p w14:paraId="19C97440" w14:textId="77777777" w:rsidR="001A40FE" w:rsidRPr="009E4005" w:rsidRDefault="001A40FE">
      <w:pPr>
        <w:pStyle w:val="BodyText"/>
        <w:spacing w:before="3"/>
        <w:rPr>
          <w:rFonts w:ascii="Tahoma" w:hAnsi="Tahoma" w:cs="Tahoma"/>
          <w:b/>
          <w:sz w:val="20"/>
        </w:rPr>
      </w:pPr>
    </w:p>
    <w:p w14:paraId="607D8859" w14:textId="77777777" w:rsidR="001A40FE" w:rsidRPr="00551111" w:rsidRDefault="00CC05FF" w:rsidP="00551111">
      <w:pPr>
        <w:pStyle w:val="Heading2"/>
        <w:ind w:left="0"/>
        <w:rPr>
          <w:rFonts w:ascii="Tahoma" w:hAnsi="Tahoma" w:cs="Tahoma"/>
          <w:b/>
          <w:sz w:val="24"/>
          <w:szCs w:val="24"/>
        </w:rPr>
      </w:pPr>
      <w:r w:rsidRPr="00551111">
        <w:rPr>
          <w:rFonts w:ascii="Tahoma" w:hAnsi="Tahoma" w:cs="Tahoma"/>
          <w:b/>
          <w:sz w:val="24"/>
          <w:szCs w:val="24"/>
        </w:rPr>
        <w:t>Main purpose of the role</w:t>
      </w:r>
    </w:p>
    <w:p w14:paraId="4AE4BB03" w14:textId="77777777" w:rsidR="006A62AA" w:rsidRPr="009E4005" w:rsidRDefault="006A62AA" w:rsidP="00551111">
      <w:pPr>
        <w:pStyle w:val="Default"/>
        <w:rPr>
          <w:rFonts w:ascii="Tahoma" w:hAnsi="Tahoma" w:cs="Tahoma"/>
          <w:sz w:val="22"/>
          <w:szCs w:val="22"/>
        </w:rPr>
      </w:pPr>
    </w:p>
    <w:p w14:paraId="43E74585" w14:textId="77777777" w:rsidR="00F21B46" w:rsidRPr="00551111" w:rsidRDefault="007F1FFA" w:rsidP="00551111">
      <w:pPr>
        <w:pStyle w:val="Default"/>
        <w:jc w:val="both"/>
        <w:rPr>
          <w:rFonts w:ascii="Tahoma" w:hAnsi="Tahoma" w:cs="Tahoma"/>
          <w:sz w:val="22"/>
          <w:szCs w:val="22"/>
        </w:rPr>
      </w:pPr>
      <w:r w:rsidRPr="00551111">
        <w:rPr>
          <w:rFonts w:ascii="Tahoma" w:hAnsi="Tahoma" w:cs="Tahoma"/>
          <w:sz w:val="22"/>
          <w:szCs w:val="22"/>
        </w:rPr>
        <w:t xml:space="preserve">The main </w:t>
      </w:r>
      <w:r w:rsidR="009E4005" w:rsidRPr="00551111">
        <w:rPr>
          <w:rFonts w:ascii="Tahoma" w:hAnsi="Tahoma" w:cs="Tahoma"/>
          <w:sz w:val="22"/>
          <w:szCs w:val="22"/>
        </w:rPr>
        <w:t xml:space="preserve">purpose </w:t>
      </w:r>
      <w:r w:rsidRPr="00551111">
        <w:rPr>
          <w:rFonts w:ascii="Tahoma" w:hAnsi="Tahoma" w:cs="Tahoma"/>
          <w:sz w:val="22"/>
          <w:szCs w:val="22"/>
        </w:rPr>
        <w:t xml:space="preserve">of the </w:t>
      </w:r>
      <w:r w:rsidR="009E4005" w:rsidRPr="00551111">
        <w:rPr>
          <w:rFonts w:ascii="Tahoma" w:hAnsi="Tahoma" w:cs="Tahoma"/>
          <w:sz w:val="22"/>
          <w:szCs w:val="22"/>
        </w:rPr>
        <w:t>role</w:t>
      </w:r>
      <w:r w:rsidRPr="00551111">
        <w:rPr>
          <w:rFonts w:ascii="Tahoma" w:hAnsi="Tahoma" w:cs="Tahoma"/>
          <w:sz w:val="22"/>
          <w:szCs w:val="22"/>
        </w:rPr>
        <w:t xml:space="preserve"> is to</w:t>
      </w:r>
      <w:r w:rsidR="00CE37A4" w:rsidRPr="00551111">
        <w:rPr>
          <w:rFonts w:ascii="Tahoma" w:hAnsi="Tahoma" w:cs="Tahoma"/>
          <w:sz w:val="22"/>
          <w:szCs w:val="22"/>
        </w:rPr>
        <w:t xml:space="preserve"> contribute</w:t>
      </w:r>
      <w:r w:rsidRPr="00551111">
        <w:rPr>
          <w:rFonts w:ascii="Tahoma" w:hAnsi="Tahoma" w:cs="Tahoma"/>
          <w:sz w:val="22"/>
          <w:szCs w:val="22"/>
        </w:rPr>
        <w:t xml:space="preserve"> </w:t>
      </w:r>
      <w:r w:rsidR="009E4005" w:rsidRPr="00551111">
        <w:rPr>
          <w:rFonts w:ascii="Tahoma" w:hAnsi="Tahoma" w:cs="Tahoma"/>
          <w:sz w:val="22"/>
          <w:szCs w:val="22"/>
        </w:rPr>
        <w:t>to a comprehensive Quality Assurance F</w:t>
      </w:r>
      <w:r w:rsidR="00CE37A4" w:rsidRPr="00551111">
        <w:rPr>
          <w:rFonts w:ascii="Tahoma" w:hAnsi="Tahoma" w:cs="Tahoma"/>
          <w:sz w:val="22"/>
          <w:szCs w:val="22"/>
        </w:rPr>
        <w:t>ramework across the service, by undertaking a range of auditing</w:t>
      </w:r>
      <w:r w:rsidR="009E4005" w:rsidRPr="00551111">
        <w:rPr>
          <w:rFonts w:ascii="Tahoma" w:hAnsi="Tahoma" w:cs="Tahoma"/>
          <w:sz w:val="22"/>
          <w:szCs w:val="22"/>
        </w:rPr>
        <w:t xml:space="preserve"> activity and</w:t>
      </w:r>
      <w:r w:rsidR="00CE37A4" w:rsidRPr="00551111">
        <w:rPr>
          <w:rFonts w:ascii="Tahoma" w:hAnsi="Tahoma" w:cs="Tahoma"/>
          <w:sz w:val="22"/>
          <w:szCs w:val="22"/>
        </w:rPr>
        <w:t xml:space="preserve"> analysing and distributing findings to devel</w:t>
      </w:r>
      <w:r w:rsidR="009E4005" w:rsidRPr="00551111">
        <w:rPr>
          <w:rFonts w:ascii="Tahoma" w:hAnsi="Tahoma" w:cs="Tahoma"/>
          <w:sz w:val="22"/>
          <w:szCs w:val="22"/>
        </w:rPr>
        <w:t>op a learning culture in Hereford</w:t>
      </w:r>
      <w:r w:rsidR="00F21B46" w:rsidRPr="00551111">
        <w:rPr>
          <w:rFonts w:ascii="Tahoma" w:hAnsi="Tahoma" w:cs="Tahoma"/>
          <w:sz w:val="22"/>
          <w:szCs w:val="22"/>
        </w:rPr>
        <w:t>shire</w:t>
      </w:r>
      <w:r w:rsidR="009E4005" w:rsidRPr="00551111">
        <w:rPr>
          <w:rFonts w:ascii="Tahoma" w:hAnsi="Tahoma" w:cs="Tahoma"/>
          <w:sz w:val="22"/>
          <w:szCs w:val="22"/>
        </w:rPr>
        <w:t xml:space="preserve"> </w:t>
      </w:r>
      <w:r w:rsidR="00CE37A4" w:rsidRPr="00551111">
        <w:rPr>
          <w:rFonts w:ascii="Tahoma" w:hAnsi="Tahoma" w:cs="Tahoma"/>
          <w:sz w:val="22"/>
          <w:szCs w:val="22"/>
        </w:rPr>
        <w:t>Children’s Social Care.</w:t>
      </w:r>
      <w:r w:rsidR="009E4005" w:rsidRPr="00551111">
        <w:rPr>
          <w:rFonts w:ascii="Tahoma" w:hAnsi="Tahoma" w:cs="Tahoma"/>
          <w:sz w:val="22"/>
          <w:szCs w:val="22"/>
        </w:rPr>
        <w:t xml:space="preserve"> The post holder will have a key role in assuring the quality of services </w:t>
      </w:r>
      <w:r w:rsidR="00F21B46" w:rsidRPr="00551111">
        <w:rPr>
          <w:rFonts w:ascii="Tahoma" w:hAnsi="Tahoma" w:cs="Tahoma"/>
          <w:sz w:val="22"/>
          <w:szCs w:val="22"/>
        </w:rPr>
        <w:t xml:space="preserve">delivered to </w:t>
      </w:r>
      <w:r w:rsidR="009E4005" w:rsidRPr="00551111">
        <w:rPr>
          <w:rFonts w:ascii="Tahoma" w:hAnsi="Tahoma" w:cs="Tahoma"/>
          <w:sz w:val="22"/>
          <w:szCs w:val="22"/>
        </w:rPr>
        <w:t>safeguard</w:t>
      </w:r>
      <w:r w:rsidR="00F21B46" w:rsidRPr="00551111">
        <w:rPr>
          <w:rFonts w:ascii="Tahoma" w:hAnsi="Tahoma" w:cs="Tahoma"/>
          <w:sz w:val="22"/>
          <w:szCs w:val="22"/>
        </w:rPr>
        <w:t>, and improve outcomes for</w:t>
      </w:r>
      <w:r w:rsidR="009E4005" w:rsidRPr="00551111">
        <w:rPr>
          <w:rFonts w:ascii="Tahoma" w:hAnsi="Tahoma" w:cs="Tahoma"/>
          <w:sz w:val="22"/>
          <w:szCs w:val="22"/>
        </w:rPr>
        <w:t xml:space="preserve"> children and young people in Herefordshire.</w:t>
      </w:r>
      <w:r w:rsidR="00F21B46" w:rsidRPr="00551111">
        <w:rPr>
          <w:rFonts w:ascii="Tahoma" w:hAnsi="Tahoma" w:cs="Tahoma"/>
          <w:sz w:val="22"/>
          <w:szCs w:val="22"/>
        </w:rPr>
        <w:t xml:space="preserve"> Alongside colleagues from the operational teams, they will ensure that all outcomes and action plans derived from Quality Assurance activities are monitored for completion and evaluated to </w:t>
      </w:r>
      <w:r w:rsidR="006F2237">
        <w:rPr>
          <w:rFonts w:ascii="Tahoma" w:hAnsi="Tahoma" w:cs="Tahoma"/>
          <w:sz w:val="22"/>
          <w:szCs w:val="22"/>
        </w:rPr>
        <w:t>evidence</w:t>
      </w:r>
      <w:r w:rsidR="00551111" w:rsidRPr="00551111">
        <w:rPr>
          <w:rFonts w:ascii="Tahoma" w:hAnsi="Tahoma" w:cs="Tahoma"/>
          <w:sz w:val="22"/>
          <w:szCs w:val="22"/>
        </w:rPr>
        <w:t xml:space="preserve"> improved outcomes for</w:t>
      </w:r>
      <w:r w:rsidR="00F21B46" w:rsidRPr="00551111">
        <w:rPr>
          <w:rFonts w:ascii="Tahoma" w:hAnsi="Tahoma" w:cs="Tahoma"/>
          <w:sz w:val="22"/>
          <w:szCs w:val="22"/>
        </w:rPr>
        <w:t xml:space="preserve"> service delivery and support to children and families.</w:t>
      </w:r>
      <w:r w:rsidR="00551111" w:rsidRPr="00551111">
        <w:rPr>
          <w:rFonts w:ascii="Tahoma" w:hAnsi="Tahoma" w:cs="Tahoma"/>
          <w:sz w:val="22"/>
          <w:szCs w:val="22"/>
        </w:rPr>
        <w:t xml:space="preserve"> </w:t>
      </w:r>
      <w:r w:rsidR="00490467" w:rsidRPr="005643B1">
        <w:rPr>
          <w:rFonts w:ascii="Tahoma" w:hAnsi="Tahoma" w:cs="Tahoma"/>
          <w:sz w:val="22"/>
          <w:szCs w:val="22"/>
        </w:rPr>
        <w:t>Working as part of a small team, the post holder will help to support a model of Restorative Practice, promoting a culture of learning and reflection, and ensure good practice is shared across teams.</w:t>
      </w:r>
      <w:r w:rsidR="00D8529A">
        <w:rPr>
          <w:rFonts w:ascii="Tahoma" w:hAnsi="Tahoma" w:cs="Tahoma"/>
          <w:sz w:val="22"/>
          <w:szCs w:val="22"/>
        </w:rPr>
        <w:t xml:space="preserve"> They</w:t>
      </w:r>
      <w:r w:rsidR="00551111" w:rsidRPr="00551111">
        <w:rPr>
          <w:rFonts w:ascii="Tahoma" w:hAnsi="Tahoma" w:cs="Tahoma"/>
          <w:sz w:val="22"/>
          <w:szCs w:val="22"/>
        </w:rPr>
        <w:t xml:space="preserve"> will be committed to promoting </w:t>
      </w:r>
      <w:r w:rsidR="00740314">
        <w:rPr>
          <w:rFonts w:ascii="Tahoma" w:hAnsi="Tahoma" w:cs="Tahoma"/>
          <w:sz w:val="22"/>
          <w:szCs w:val="22"/>
        </w:rPr>
        <w:t>the voice of</w:t>
      </w:r>
      <w:r w:rsidR="00551111" w:rsidRPr="00551111">
        <w:rPr>
          <w:rFonts w:ascii="Tahoma" w:hAnsi="Tahoma" w:cs="Tahoma"/>
          <w:sz w:val="22"/>
          <w:szCs w:val="22"/>
        </w:rPr>
        <w:t xml:space="preserve"> child</w:t>
      </w:r>
      <w:r w:rsidR="00740314">
        <w:rPr>
          <w:rFonts w:ascii="Tahoma" w:hAnsi="Tahoma" w:cs="Tahoma"/>
          <w:sz w:val="22"/>
          <w:szCs w:val="22"/>
        </w:rPr>
        <w:t>ren</w:t>
      </w:r>
      <w:r w:rsidR="00551111" w:rsidRPr="00551111">
        <w:rPr>
          <w:rFonts w:ascii="Tahoma" w:hAnsi="Tahoma" w:cs="Tahoma"/>
          <w:sz w:val="22"/>
          <w:szCs w:val="22"/>
        </w:rPr>
        <w:t xml:space="preserve"> </w:t>
      </w:r>
      <w:r w:rsidR="00740314">
        <w:rPr>
          <w:rFonts w:ascii="Tahoma" w:hAnsi="Tahoma" w:cs="Tahoma"/>
          <w:sz w:val="22"/>
          <w:szCs w:val="22"/>
        </w:rPr>
        <w:t>and their families</w:t>
      </w:r>
      <w:r w:rsidR="00551111" w:rsidRPr="00551111">
        <w:rPr>
          <w:rFonts w:ascii="Tahoma" w:hAnsi="Tahoma" w:cs="Tahoma"/>
          <w:sz w:val="22"/>
          <w:szCs w:val="22"/>
        </w:rPr>
        <w:t xml:space="preserve"> through</w:t>
      </w:r>
      <w:r w:rsidR="00D8529A">
        <w:rPr>
          <w:rFonts w:ascii="Tahoma" w:hAnsi="Tahoma" w:cs="Tahoma"/>
          <w:sz w:val="22"/>
          <w:szCs w:val="22"/>
        </w:rPr>
        <w:t>out quality assurance activity</w:t>
      </w:r>
      <w:r w:rsidR="00551111" w:rsidRPr="00551111">
        <w:rPr>
          <w:rFonts w:ascii="Tahoma" w:hAnsi="Tahoma" w:cs="Tahoma"/>
          <w:sz w:val="22"/>
          <w:szCs w:val="22"/>
        </w:rPr>
        <w:t xml:space="preserve">. </w:t>
      </w:r>
    </w:p>
    <w:p w14:paraId="1A62DA95" w14:textId="77777777" w:rsidR="00F21B46" w:rsidRPr="00551111" w:rsidRDefault="00F21B46" w:rsidP="00F21B46">
      <w:pPr>
        <w:pStyle w:val="Default"/>
        <w:ind w:left="902"/>
        <w:rPr>
          <w:rFonts w:ascii="Tahoma" w:hAnsi="Tahoma" w:cs="Tahoma"/>
          <w:sz w:val="22"/>
          <w:szCs w:val="22"/>
        </w:rPr>
      </w:pPr>
    </w:p>
    <w:p w14:paraId="5D6842BF" w14:textId="77777777" w:rsidR="00BC3EA8" w:rsidRPr="00551111" w:rsidRDefault="00BC3EA8" w:rsidP="00551111">
      <w:pPr>
        <w:pStyle w:val="Default"/>
        <w:rPr>
          <w:rFonts w:ascii="Tahoma" w:hAnsi="Tahoma" w:cs="Tahoma"/>
          <w:sz w:val="22"/>
          <w:szCs w:val="22"/>
        </w:rPr>
      </w:pPr>
    </w:p>
    <w:p w14:paraId="03D57135" w14:textId="77777777" w:rsidR="00BC3EA8" w:rsidRPr="00551111" w:rsidRDefault="00CE37A4" w:rsidP="00551111">
      <w:pPr>
        <w:pStyle w:val="Default"/>
        <w:rPr>
          <w:rFonts w:ascii="Tahoma" w:hAnsi="Tahoma" w:cs="Tahoma"/>
          <w:b/>
        </w:rPr>
      </w:pPr>
      <w:r w:rsidRPr="00551111">
        <w:rPr>
          <w:rFonts w:ascii="Tahoma" w:hAnsi="Tahoma" w:cs="Tahoma"/>
          <w:b/>
        </w:rPr>
        <w:t>Main Duties &amp; Responsibilities</w:t>
      </w:r>
    </w:p>
    <w:p w14:paraId="2E64AD3C" w14:textId="77777777" w:rsidR="00BC3EA8" w:rsidRPr="00551111" w:rsidRDefault="00BC3EA8" w:rsidP="007F1FFA">
      <w:pPr>
        <w:pStyle w:val="Default"/>
        <w:ind w:left="902"/>
        <w:rPr>
          <w:rFonts w:ascii="Tahoma" w:hAnsi="Tahoma" w:cs="Tahoma"/>
          <w:sz w:val="22"/>
          <w:szCs w:val="22"/>
        </w:rPr>
      </w:pPr>
    </w:p>
    <w:p w14:paraId="6756AC5D" w14:textId="77777777" w:rsidR="00BC3EA8" w:rsidRPr="00551111" w:rsidRDefault="00BC3EA8" w:rsidP="007F1FFA">
      <w:pPr>
        <w:pStyle w:val="Default"/>
        <w:ind w:left="902"/>
        <w:rPr>
          <w:rFonts w:ascii="Tahoma" w:hAnsi="Tahoma" w:cs="Tahoma"/>
          <w:sz w:val="22"/>
          <w:szCs w:val="22"/>
        </w:rPr>
      </w:pPr>
    </w:p>
    <w:p w14:paraId="031F5643" w14:textId="77777777" w:rsidR="007B51C0" w:rsidRDefault="00BC3EA8" w:rsidP="007B51C0">
      <w:pPr>
        <w:pStyle w:val="Default"/>
        <w:numPr>
          <w:ilvl w:val="0"/>
          <w:numId w:val="26"/>
        </w:numPr>
        <w:jc w:val="both"/>
        <w:rPr>
          <w:rFonts w:ascii="Tahoma" w:hAnsi="Tahoma" w:cs="Tahoma"/>
          <w:sz w:val="22"/>
          <w:szCs w:val="22"/>
        </w:rPr>
      </w:pPr>
      <w:r w:rsidRPr="005643B1">
        <w:rPr>
          <w:rFonts w:ascii="Tahoma" w:hAnsi="Tahoma" w:cs="Tahoma"/>
          <w:sz w:val="22"/>
          <w:szCs w:val="22"/>
        </w:rPr>
        <w:t>Work collaboratively with practitioners and team managers to build prac</w:t>
      </w:r>
      <w:r w:rsidR="009A7F43" w:rsidRPr="005643B1">
        <w:rPr>
          <w:rFonts w:ascii="Tahoma" w:hAnsi="Tahoma" w:cs="Tahoma"/>
          <w:sz w:val="22"/>
          <w:szCs w:val="22"/>
        </w:rPr>
        <w:t>tice confidence via reflection, modelling</w:t>
      </w:r>
      <w:r w:rsidRPr="005643B1">
        <w:rPr>
          <w:rFonts w:ascii="Tahoma" w:hAnsi="Tahoma" w:cs="Tahoma"/>
          <w:sz w:val="22"/>
          <w:szCs w:val="22"/>
        </w:rPr>
        <w:t xml:space="preserve">, </w:t>
      </w:r>
      <w:r w:rsidR="009A7F43" w:rsidRPr="005643B1">
        <w:rPr>
          <w:rFonts w:ascii="Tahoma" w:hAnsi="Tahoma" w:cs="Tahoma"/>
          <w:sz w:val="22"/>
          <w:szCs w:val="22"/>
        </w:rPr>
        <w:t>training and mentoring.</w:t>
      </w:r>
    </w:p>
    <w:p w14:paraId="643D0016" w14:textId="77777777" w:rsidR="00F85077" w:rsidRPr="00D8529A" w:rsidRDefault="00F85077" w:rsidP="007B51C0">
      <w:pPr>
        <w:pStyle w:val="Default"/>
        <w:numPr>
          <w:ilvl w:val="0"/>
          <w:numId w:val="26"/>
        </w:numPr>
        <w:jc w:val="both"/>
        <w:rPr>
          <w:rFonts w:ascii="Tahoma" w:hAnsi="Tahoma" w:cs="Tahoma"/>
          <w:sz w:val="22"/>
          <w:szCs w:val="22"/>
        </w:rPr>
      </w:pPr>
    </w:p>
    <w:p w14:paraId="13392B3B" w14:textId="77777777" w:rsidR="00C91A84" w:rsidRDefault="00C91A84" w:rsidP="007B51C0">
      <w:pPr>
        <w:pStyle w:val="Default"/>
        <w:numPr>
          <w:ilvl w:val="0"/>
          <w:numId w:val="26"/>
        </w:numPr>
        <w:jc w:val="both"/>
        <w:rPr>
          <w:rFonts w:ascii="Tahoma" w:hAnsi="Tahoma" w:cs="Tahoma"/>
          <w:sz w:val="22"/>
          <w:szCs w:val="22"/>
        </w:rPr>
      </w:pPr>
      <w:r w:rsidRPr="005643B1">
        <w:rPr>
          <w:rFonts w:ascii="Tahoma" w:hAnsi="Tahoma" w:cs="Tahoma"/>
          <w:sz w:val="22"/>
          <w:szCs w:val="22"/>
        </w:rPr>
        <w:lastRenderedPageBreak/>
        <w:t>To coordinate and deliver</w:t>
      </w:r>
      <w:r w:rsidR="005643B1" w:rsidRPr="005643B1">
        <w:rPr>
          <w:rFonts w:ascii="Tahoma" w:hAnsi="Tahoma" w:cs="Tahoma"/>
          <w:sz w:val="22"/>
          <w:szCs w:val="22"/>
        </w:rPr>
        <w:t xml:space="preserve"> </w:t>
      </w:r>
      <w:r w:rsidRPr="005643B1">
        <w:rPr>
          <w:rFonts w:ascii="Tahoma" w:hAnsi="Tahoma" w:cs="Tahoma"/>
          <w:sz w:val="22"/>
          <w:szCs w:val="22"/>
        </w:rPr>
        <w:t>a varie</w:t>
      </w:r>
      <w:r w:rsidR="005643B1" w:rsidRPr="005643B1">
        <w:rPr>
          <w:rFonts w:ascii="Tahoma" w:hAnsi="Tahoma" w:cs="Tahoma"/>
          <w:sz w:val="22"/>
          <w:szCs w:val="22"/>
        </w:rPr>
        <w:t>ty of QA activities, including a</w:t>
      </w:r>
      <w:r w:rsidRPr="005643B1">
        <w:rPr>
          <w:rFonts w:ascii="Tahoma" w:hAnsi="Tahoma" w:cs="Tahoma"/>
          <w:sz w:val="22"/>
          <w:szCs w:val="22"/>
        </w:rPr>
        <w:t xml:space="preserve"> collaborative audit and moderation programme, deep dive and thematic audits, practice week activities, and feedback from children, families, and multi-agency professionals</w:t>
      </w:r>
      <w:r w:rsidR="006F2237">
        <w:rPr>
          <w:rFonts w:ascii="Tahoma" w:hAnsi="Tahoma" w:cs="Tahoma"/>
          <w:sz w:val="22"/>
          <w:szCs w:val="22"/>
        </w:rPr>
        <w:t>.</w:t>
      </w:r>
    </w:p>
    <w:p w14:paraId="133C3BBF" w14:textId="77777777" w:rsidR="00F85077" w:rsidRPr="005643B1" w:rsidRDefault="00F85077" w:rsidP="007B51C0">
      <w:pPr>
        <w:pStyle w:val="Default"/>
        <w:numPr>
          <w:ilvl w:val="0"/>
          <w:numId w:val="26"/>
        </w:numPr>
        <w:jc w:val="both"/>
        <w:rPr>
          <w:rFonts w:ascii="Tahoma" w:hAnsi="Tahoma" w:cs="Tahoma"/>
          <w:sz w:val="22"/>
          <w:szCs w:val="22"/>
        </w:rPr>
      </w:pPr>
    </w:p>
    <w:p w14:paraId="08CCC28A" w14:textId="77777777" w:rsidR="00551111" w:rsidRDefault="00BC3EA8" w:rsidP="007B51C0">
      <w:pPr>
        <w:pStyle w:val="ListParagraph"/>
        <w:widowControl/>
        <w:numPr>
          <w:ilvl w:val="0"/>
          <w:numId w:val="26"/>
        </w:numPr>
        <w:adjustRightInd w:val="0"/>
        <w:contextualSpacing/>
        <w:jc w:val="both"/>
        <w:rPr>
          <w:rFonts w:ascii="Tahoma" w:hAnsi="Tahoma" w:cs="Tahoma"/>
          <w:lang w:eastAsia="en-GB"/>
        </w:rPr>
      </w:pPr>
      <w:r w:rsidRPr="005643B1">
        <w:rPr>
          <w:rFonts w:ascii="Tahoma" w:hAnsi="Tahoma" w:cs="Tahoma"/>
        </w:rPr>
        <w:t>To engage in a range of projects, quality assurance, analysis of performance information and research activities to identify gaps and strengths in practice and make recommendations for improvement.</w:t>
      </w:r>
    </w:p>
    <w:p w14:paraId="324FEBCB" w14:textId="77777777" w:rsidR="00F85077" w:rsidRDefault="00F85077" w:rsidP="007B51C0">
      <w:pPr>
        <w:pStyle w:val="ListParagraph"/>
        <w:widowControl/>
        <w:numPr>
          <w:ilvl w:val="0"/>
          <w:numId w:val="26"/>
        </w:numPr>
        <w:adjustRightInd w:val="0"/>
        <w:contextualSpacing/>
        <w:jc w:val="both"/>
        <w:rPr>
          <w:rFonts w:ascii="Tahoma" w:hAnsi="Tahoma" w:cs="Tahoma"/>
          <w:lang w:eastAsia="en-GB"/>
        </w:rPr>
      </w:pPr>
    </w:p>
    <w:p w14:paraId="3F15A569" w14:textId="77777777" w:rsidR="007B51C0" w:rsidRPr="00F85077" w:rsidRDefault="006F2237" w:rsidP="00F85077">
      <w:pPr>
        <w:pStyle w:val="ListParagraph"/>
        <w:widowControl/>
        <w:numPr>
          <w:ilvl w:val="0"/>
          <w:numId w:val="26"/>
        </w:numPr>
        <w:adjustRightInd w:val="0"/>
        <w:spacing w:after="40"/>
        <w:jc w:val="both"/>
        <w:rPr>
          <w:rFonts w:ascii="Tahoma" w:hAnsi="Tahoma" w:cs="Tahoma"/>
        </w:rPr>
      </w:pPr>
      <w:r w:rsidRPr="009E4005">
        <w:rPr>
          <w:rFonts w:ascii="Tahoma" w:hAnsi="Tahoma" w:cs="Tahoma"/>
        </w:rPr>
        <w:t>Ensuring that findings from performance data and all quality assurance activity is distributed and used to improve practice, drive up standards and secure the best outcomes for children and young people in Hereford.</w:t>
      </w:r>
    </w:p>
    <w:p w14:paraId="3C777EBE" w14:textId="77777777" w:rsidR="007B51C0" w:rsidRDefault="007B51C0" w:rsidP="007B51C0">
      <w:pPr>
        <w:pStyle w:val="ListParagraph"/>
        <w:widowControl/>
        <w:adjustRightInd w:val="0"/>
        <w:spacing w:after="40"/>
        <w:ind w:left="612"/>
        <w:jc w:val="both"/>
        <w:rPr>
          <w:rFonts w:ascii="Tahoma" w:hAnsi="Tahoma" w:cs="Tahoma"/>
        </w:rPr>
      </w:pPr>
    </w:p>
    <w:p w14:paraId="4F461172" w14:textId="77777777" w:rsidR="007B51C0" w:rsidRDefault="000367D5" w:rsidP="007B51C0">
      <w:pPr>
        <w:pStyle w:val="ListParagraph"/>
        <w:widowControl/>
        <w:numPr>
          <w:ilvl w:val="0"/>
          <w:numId w:val="26"/>
        </w:numPr>
        <w:adjustRightInd w:val="0"/>
        <w:spacing w:after="40" w:line="276" w:lineRule="auto"/>
        <w:jc w:val="both"/>
        <w:rPr>
          <w:rFonts w:ascii="Tahoma" w:hAnsi="Tahoma" w:cs="Tahoma"/>
        </w:rPr>
      </w:pPr>
      <w:r>
        <w:rPr>
          <w:rFonts w:ascii="Tahoma" w:hAnsi="Tahoma" w:cs="Tahoma"/>
        </w:rPr>
        <w:t xml:space="preserve">To investigate and respond to statutory Stage 1 complaints in liaison with the Complaints Team.  </w:t>
      </w:r>
    </w:p>
    <w:p w14:paraId="4E1814C2" w14:textId="77777777" w:rsidR="007B51C0" w:rsidRDefault="007B51C0" w:rsidP="007B51C0">
      <w:pPr>
        <w:pStyle w:val="ListParagraph"/>
        <w:widowControl/>
        <w:adjustRightInd w:val="0"/>
        <w:spacing w:after="40" w:line="276" w:lineRule="auto"/>
        <w:ind w:left="612"/>
        <w:jc w:val="both"/>
        <w:rPr>
          <w:rFonts w:ascii="Tahoma" w:hAnsi="Tahoma" w:cs="Tahoma"/>
        </w:rPr>
      </w:pPr>
    </w:p>
    <w:p w14:paraId="0CE14839" w14:textId="77777777" w:rsidR="007B51C0" w:rsidRDefault="007B51C0" w:rsidP="007B51C0">
      <w:pPr>
        <w:pStyle w:val="ListParagraph"/>
        <w:widowControl/>
        <w:adjustRightInd w:val="0"/>
        <w:spacing w:after="40" w:line="276" w:lineRule="auto"/>
        <w:ind w:left="612"/>
        <w:jc w:val="both"/>
        <w:rPr>
          <w:rFonts w:ascii="Tahoma" w:hAnsi="Tahoma" w:cs="Tahoma"/>
        </w:rPr>
      </w:pPr>
    </w:p>
    <w:p w14:paraId="399C5BD8" w14:textId="77777777" w:rsidR="00F85077" w:rsidRDefault="00F85077" w:rsidP="007B51C0">
      <w:pPr>
        <w:pStyle w:val="ListParagraph"/>
        <w:widowControl/>
        <w:numPr>
          <w:ilvl w:val="0"/>
          <w:numId w:val="26"/>
        </w:numPr>
        <w:adjustRightInd w:val="0"/>
        <w:spacing w:after="40" w:line="276" w:lineRule="auto"/>
        <w:jc w:val="both"/>
        <w:rPr>
          <w:rFonts w:ascii="Tahoma" w:hAnsi="Tahoma" w:cs="Tahoma"/>
        </w:rPr>
      </w:pPr>
    </w:p>
    <w:p w14:paraId="3E7C3C98" w14:textId="77777777" w:rsidR="00F85077" w:rsidRDefault="00F85077" w:rsidP="00F85077">
      <w:pPr>
        <w:pStyle w:val="ListParagraph"/>
        <w:widowControl/>
        <w:adjustRightInd w:val="0"/>
        <w:spacing w:after="40" w:line="276" w:lineRule="auto"/>
        <w:ind w:left="612"/>
        <w:jc w:val="both"/>
        <w:rPr>
          <w:rFonts w:ascii="Tahoma" w:hAnsi="Tahoma" w:cs="Tahoma"/>
        </w:rPr>
      </w:pPr>
    </w:p>
    <w:p w14:paraId="3F2D65DD" w14:textId="77777777" w:rsidR="00F85077" w:rsidRPr="00F85077" w:rsidRDefault="00F85077" w:rsidP="00F85077">
      <w:pPr>
        <w:widowControl/>
        <w:adjustRightInd w:val="0"/>
        <w:spacing w:after="40" w:line="276" w:lineRule="auto"/>
        <w:jc w:val="both"/>
        <w:rPr>
          <w:rFonts w:ascii="Tahoma" w:hAnsi="Tahoma" w:cs="Tahoma"/>
        </w:rPr>
      </w:pPr>
    </w:p>
    <w:p w14:paraId="4BA9B689" w14:textId="77777777" w:rsidR="00F61739" w:rsidRDefault="00F61739" w:rsidP="007B51C0">
      <w:pPr>
        <w:pStyle w:val="ListParagraph"/>
        <w:widowControl/>
        <w:numPr>
          <w:ilvl w:val="0"/>
          <w:numId w:val="26"/>
        </w:numPr>
        <w:adjustRightInd w:val="0"/>
        <w:spacing w:after="40" w:line="276" w:lineRule="auto"/>
        <w:jc w:val="both"/>
        <w:rPr>
          <w:rFonts w:ascii="Tahoma" w:hAnsi="Tahoma" w:cs="Tahoma"/>
        </w:rPr>
      </w:pPr>
      <w:r w:rsidRPr="009E4005">
        <w:rPr>
          <w:rFonts w:ascii="Tahoma" w:hAnsi="Tahoma" w:cs="Tahoma"/>
        </w:rPr>
        <w:t>Support the QA manager in actively highlighting and identifying areas of good practice and positive outcomes for practitioners, managers, and senior leaders in children and families in order to promote good practice examples that can be shared and learned from across the workforce and with multi-agency partners</w:t>
      </w:r>
    </w:p>
    <w:p w14:paraId="48CC8B26" w14:textId="77777777" w:rsidR="00F85077" w:rsidRDefault="00F85077" w:rsidP="00F85077">
      <w:pPr>
        <w:pStyle w:val="ListParagraph"/>
        <w:widowControl/>
        <w:adjustRightInd w:val="0"/>
        <w:spacing w:after="40" w:line="276" w:lineRule="auto"/>
        <w:ind w:left="612"/>
        <w:jc w:val="both"/>
        <w:rPr>
          <w:rFonts w:ascii="Tahoma" w:hAnsi="Tahoma" w:cs="Tahoma"/>
        </w:rPr>
      </w:pPr>
    </w:p>
    <w:p w14:paraId="6A03016D" w14:textId="77777777" w:rsidR="007B51C0" w:rsidRDefault="00740314" w:rsidP="007B51C0">
      <w:pPr>
        <w:pStyle w:val="ListParagraph"/>
        <w:widowControl/>
        <w:numPr>
          <w:ilvl w:val="0"/>
          <w:numId w:val="26"/>
        </w:numPr>
        <w:adjustRightInd w:val="0"/>
        <w:spacing w:after="40" w:line="276" w:lineRule="auto"/>
        <w:jc w:val="both"/>
        <w:rPr>
          <w:rFonts w:ascii="Tahoma" w:hAnsi="Tahoma" w:cs="Tahoma"/>
        </w:rPr>
      </w:pPr>
      <w:r>
        <w:rPr>
          <w:rFonts w:ascii="Tahoma" w:hAnsi="Tahoma" w:cs="Tahoma"/>
        </w:rPr>
        <w:t>Contribute to ‘closing the loop’ activities by</w:t>
      </w:r>
      <w:r w:rsidRPr="009E4005">
        <w:rPr>
          <w:rFonts w:ascii="Tahoma" w:hAnsi="Tahoma" w:cs="Tahoma"/>
        </w:rPr>
        <w:t xml:space="preserve"> reviewi</w:t>
      </w:r>
      <w:r>
        <w:rPr>
          <w:rFonts w:ascii="Tahoma" w:hAnsi="Tahoma" w:cs="Tahoma"/>
        </w:rPr>
        <w:t>ng audit</w:t>
      </w:r>
      <w:r w:rsidRPr="009E4005">
        <w:rPr>
          <w:rFonts w:ascii="Tahoma" w:hAnsi="Tahoma" w:cs="Tahoma"/>
        </w:rPr>
        <w:t xml:space="preserve"> actions, ensuring they are progressed, and evidencing how this has made an impact on service improvement and outcomes for children and families</w:t>
      </w:r>
      <w:r>
        <w:rPr>
          <w:rFonts w:ascii="Tahoma" w:hAnsi="Tahoma" w:cs="Tahoma"/>
        </w:rPr>
        <w:t>.</w:t>
      </w:r>
    </w:p>
    <w:p w14:paraId="105A9D86" w14:textId="77777777" w:rsidR="00F85077" w:rsidRPr="00F85077" w:rsidRDefault="00F85077" w:rsidP="00F85077">
      <w:pPr>
        <w:pStyle w:val="ListParagraph"/>
        <w:rPr>
          <w:rFonts w:ascii="Tahoma" w:hAnsi="Tahoma" w:cs="Tahoma"/>
        </w:rPr>
      </w:pPr>
    </w:p>
    <w:p w14:paraId="7F59D8DF" w14:textId="77777777" w:rsidR="00F85077" w:rsidRPr="00D8529A" w:rsidRDefault="00F85077" w:rsidP="00F85077">
      <w:pPr>
        <w:pStyle w:val="ListParagraph"/>
        <w:widowControl/>
        <w:adjustRightInd w:val="0"/>
        <w:spacing w:after="40" w:line="276" w:lineRule="auto"/>
        <w:ind w:left="612"/>
        <w:jc w:val="both"/>
        <w:rPr>
          <w:rFonts w:ascii="Tahoma" w:hAnsi="Tahoma" w:cs="Tahoma"/>
        </w:rPr>
      </w:pPr>
    </w:p>
    <w:p w14:paraId="34E1CFE2" w14:textId="77777777" w:rsidR="007B51C0" w:rsidRDefault="005643B1" w:rsidP="007B51C0">
      <w:pPr>
        <w:pStyle w:val="ListParagraph"/>
        <w:widowControl/>
        <w:numPr>
          <w:ilvl w:val="0"/>
          <w:numId w:val="26"/>
        </w:numPr>
        <w:adjustRightInd w:val="0"/>
        <w:spacing w:after="240" w:line="276" w:lineRule="auto"/>
        <w:contextualSpacing/>
        <w:jc w:val="both"/>
        <w:rPr>
          <w:rFonts w:ascii="Tahoma" w:hAnsi="Tahoma" w:cs="Tahoma"/>
          <w:lang w:eastAsia="en-GB"/>
        </w:rPr>
      </w:pPr>
      <w:r w:rsidRPr="009E4005">
        <w:rPr>
          <w:rFonts w:ascii="Tahoma" w:hAnsi="Tahoma" w:cs="Tahoma"/>
        </w:rPr>
        <w:t>To support the QA manager in producing regular monthly, quarterly, and annual reports to track trends, progress and key learning, and recommend actions to be taken in order to continually improve practice and support to children and families</w:t>
      </w:r>
      <w:r>
        <w:rPr>
          <w:rFonts w:ascii="Tahoma" w:hAnsi="Tahoma" w:cs="Tahoma"/>
        </w:rPr>
        <w:t>.</w:t>
      </w:r>
    </w:p>
    <w:p w14:paraId="55F0E818" w14:textId="77777777" w:rsidR="00F85077" w:rsidRPr="007B51C0" w:rsidRDefault="00F85077" w:rsidP="00F85077">
      <w:pPr>
        <w:pStyle w:val="ListParagraph"/>
        <w:widowControl/>
        <w:adjustRightInd w:val="0"/>
        <w:spacing w:after="240" w:line="276" w:lineRule="auto"/>
        <w:ind w:left="612"/>
        <w:contextualSpacing/>
        <w:jc w:val="both"/>
        <w:rPr>
          <w:rFonts w:ascii="Tahoma" w:hAnsi="Tahoma" w:cs="Tahoma"/>
          <w:lang w:eastAsia="en-GB"/>
        </w:rPr>
      </w:pPr>
    </w:p>
    <w:p w14:paraId="1604B624" w14:textId="77777777" w:rsidR="007B51C0" w:rsidRDefault="00F61739" w:rsidP="007B51C0">
      <w:pPr>
        <w:pStyle w:val="ListParagraph"/>
        <w:widowControl/>
        <w:numPr>
          <w:ilvl w:val="0"/>
          <w:numId w:val="26"/>
        </w:numPr>
        <w:adjustRightInd w:val="0"/>
        <w:spacing w:after="240" w:line="276" w:lineRule="auto"/>
        <w:contextualSpacing/>
        <w:jc w:val="both"/>
        <w:rPr>
          <w:rFonts w:ascii="Tahoma" w:hAnsi="Tahoma" w:cs="Tahoma"/>
          <w:lang w:eastAsia="en-GB"/>
        </w:rPr>
      </w:pPr>
      <w:r w:rsidRPr="009E4005">
        <w:rPr>
          <w:rFonts w:ascii="Tahoma" w:hAnsi="Tahoma" w:cs="Tahoma"/>
        </w:rPr>
        <w:lastRenderedPageBreak/>
        <w:t>Attend meetings as directed by the QA manager – e.g. team meetings, c</w:t>
      </w:r>
      <w:r w:rsidR="007B51C0">
        <w:rPr>
          <w:rFonts w:ascii="Tahoma" w:hAnsi="Tahoma" w:cs="Tahoma"/>
        </w:rPr>
        <w:t>hildren’s managers meetings</w:t>
      </w:r>
      <w:r w:rsidRPr="009E4005">
        <w:rPr>
          <w:rFonts w:ascii="Tahoma" w:hAnsi="Tahoma" w:cs="Tahoma"/>
        </w:rPr>
        <w:t>, bi-monthly QA learning meetings and occasional Assistant Dir</w:t>
      </w:r>
      <w:r w:rsidR="007B51C0">
        <w:rPr>
          <w:rFonts w:ascii="Tahoma" w:hAnsi="Tahoma" w:cs="Tahoma"/>
        </w:rPr>
        <w:t>ector/ Head of Service meetings</w:t>
      </w:r>
      <w:r w:rsidRPr="009E4005">
        <w:rPr>
          <w:rFonts w:ascii="Tahoma" w:hAnsi="Tahoma" w:cs="Tahoma"/>
        </w:rPr>
        <w:t xml:space="preserve"> - to provide updates on audit and quality assur</w:t>
      </w:r>
      <w:r>
        <w:rPr>
          <w:rFonts w:ascii="Tahoma" w:hAnsi="Tahoma" w:cs="Tahoma"/>
        </w:rPr>
        <w:t>ance activities, share findings and</w:t>
      </w:r>
      <w:r w:rsidRPr="009E4005">
        <w:rPr>
          <w:rFonts w:ascii="Tahoma" w:hAnsi="Tahoma" w:cs="Tahoma"/>
        </w:rPr>
        <w:t xml:space="preserve"> recommend</w:t>
      </w:r>
      <w:r>
        <w:rPr>
          <w:rFonts w:ascii="Tahoma" w:hAnsi="Tahoma" w:cs="Tahoma"/>
        </w:rPr>
        <w:t xml:space="preserve"> actions</w:t>
      </w:r>
      <w:r w:rsidR="007B51C0">
        <w:rPr>
          <w:rFonts w:ascii="Tahoma" w:hAnsi="Tahoma" w:cs="Tahoma"/>
        </w:rPr>
        <w:t>.</w:t>
      </w:r>
    </w:p>
    <w:p w14:paraId="4DCC3940" w14:textId="77777777" w:rsidR="00F85077" w:rsidRPr="00F85077" w:rsidRDefault="00F85077" w:rsidP="00F85077">
      <w:pPr>
        <w:pStyle w:val="ListParagraph"/>
        <w:rPr>
          <w:rFonts w:ascii="Tahoma" w:hAnsi="Tahoma" w:cs="Tahoma"/>
          <w:lang w:eastAsia="en-GB"/>
        </w:rPr>
      </w:pPr>
    </w:p>
    <w:p w14:paraId="2EBD329A" w14:textId="77777777" w:rsidR="00F85077" w:rsidRPr="007B51C0" w:rsidRDefault="00F85077" w:rsidP="00F85077">
      <w:pPr>
        <w:pStyle w:val="ListParagraph"/>
        <w:widowControl/>
        <w:adjustRightInd w:val="0"/>
        <w:spacing w:after="240" w:line="276" w:lineRule="auto"/>
        <w:ind w:left="612"/>
        <w:contextualSpacing/>
        <w:jc w:val="both"/>
        <w:rPr>
          <w:rFonts w:ascii="Tahoma" w:hAnsi="Tahoma" w:cs="Tahoma"/>
          <w:lang w:eastAsia="en-GB"/>
        </w:rPr>
      </w:pPr>
    </w:p>
    <w:p w14:paraId="2B4B1C6E" w14:textId="77777777" w:rsidR="00740314" w:rsidRDefault="00BC3EA8" w:rsidP="007B51C0">
      <w:pPr>
        <w:pStyle w:val="ListParagraph"/>
        <w:widowControl/>
        <w:numPr>
          <w:ilvl w:val="0"/>
          <w:numId w:val="26"/>
        </w:numPr>
        <w:adjustRightInd w:val="0"/>
        <w:spacing w:after="240" w:line="276" w:lineRule="auto"/>
        <w:contextualSpacing/>
        <w:jc w:val="both"/>
        <w:rPr>
          <w:rFonts w:ascii="Tahoma" w:hAnsi="Tahoma" w:cs="Tahoma"/>
          <w:lang w:eastAsia="en-GB"/>
        </w:rPr>
      </w:pPr>
      <w:r w:rsidRPr="005643B1">
        <w:rPr>
          <w:rFonts w:ascii="Tahoma" w:hAnsi="Tahoma" w:cs="Tahoma"/>
        </w:rPr>
        <w:t>Provide appropriate challenge to practitioners and managers within Children’s Services to ensure that all services are delivered</w:t>
      </w:r>
      <w:r w:rsidRPr="00551111">
        <w:rPr>
          <w:rFonts w:ascii="Tahoma" w:hAnsi="Tahoma" w:cs="Tahoma"/>
        </w:rPr>
        <w:t xml:space="preserve"> in accordance with appropriate standards, procedures, and statutory require</w:t>
      </w:r>
      <w:r w:rsidR="00740314">
        <w:rPr>
          <w:rFonts w:ascii="Tahoma" w:hAnsi="Tahoma" w:cs="Tahoma"/>
        </w:rPr>
        <w:t>ments for safeguarding children.</w:t>
      </w:r>
    </w:p>
    <w:p w14:paraId="7B8E83AB" w14:textId="77777777" w:rsidR="00F85077" w:rsidRDefault="00F85077" w:rsidP="00F85077">
      <w:pPr>
        <w:pStyle w:val="ListParagraph"/>
        <w:widowControl/>
        <w:adjustRightInd w:val="0"/>
        <w:spacing w:after="240" w:line="276" w:lineRule="auto"/>
        <w:ind w:left="612"/>
        <w:contextualSpacing/>
        <w:jc w:val="both"/>
        <w:rPr>
          <w:rFonts w:ascii="Tahoma" w:hAnsi="Tahoma" w:cs="Tahoma"/>
          <w:lang w:eastAsia="en-GB"/>
        </w:rPr>
      </w:pPr>
    </w:p>
    <w:p w14:paraId="255E43EA" w14:textId="77777777" w:rsidR="007B51C0" w:rsidRDefault="00BC3EA8" w:rsidP="00F85077">
      <w:pPr>
        <w:pStyle w:val="ListParagraph"/>
        <w:widowControl/>
        <w:numPr>
          <w:ilvl w:val="0"/>
          <w:numId w:val="26"/>
        </w:numPr>
        <w:adjustRightInd w:val="0"/>
        <w:spacing w:after="240" w:line="276" w:lineRule="auto"/>
        <w:contextualSpacing/>
        <w:jc w:val="both"/>
        <w:rPr>
          <w:rFonts w:ascii="Tahoma" w:hAnsi="Tahoma" w:cs="Tahoma"/>
          <w:lang w:eastAsia="en-GB"/>
        </w:rPr>
      </w:pPr>
      <w:r w:rsidRPr="00740314">
        <w:rPr>
          <w:rFonts w:ascii="Tahoma" w:hAnsi="Tahoma" w:cs="Tahoma"/>
        </w:rPr>
        <w:t>Promote continuous professional development by creating and delivering individual and</w:t>
      </w:r>
      <w:r w:rsidR="006F2237" w:rsidRPr="00740314">
        <w:rPr>
          <w:rFonts w:ascii="Tahoma" w:hAnsi="Tahoma" w:cs="Tahoma"/>
        </w:rPr>
        <w:t xml:space="preserve"> group training to social work</w:t>
      </w:r>
      <w:r w:rsidR="000A732F" w:rsidRPr="00740314">
        <w:rPr>
          <w:rFonts w:ascii="Tahoma" w:hAnsi="Tahoma" w:cs="Tahoma"/>
        </w:rPr>
        <w:t xml:space="preserve"> professionals, providing mentoring </w:t>
      </w:r>
      <w:r w:rsidRPr="00740314">
        <w:rPr>
          <w:rFonts w:ascii="Tahoma" w:hAnsi="Tahoma" w:cs="Tahoma"/>
        </w:rPr>
        <w:t>and</w:t>
      </w:r>
      <w:r w:rsidR="006F2237" w:rsidRPr="00740314">
        <w:rPr>
          <w:rFonts w:ascii="Tahoma" w:hAnsi="Tahoma" w:cs="Tahoma"/>
        </w:rPr>
        <w:t xml:space="preserve"> facilitating </w:t>
      </w:r>
      <w:r w:rsidRPr="00740314">
        <w:rPr>
          <w:rFonts w:ascii="Tahoma" w:hAnsi="Tahoma" w:cs="Tahoma"/>
        </w:rPr>
        <w:t xml:space="preserve">casework reflection sessions and </w:t>
      </w:r>
      <w:r w:rsidR="006F2237" w:rsidRPr="00740314">
        <w:rPr>
          <w:rFonts w:ascii="Tahoma" w:hAnsi="Tahoma" w:cs="Tahoma"/>
        </w:rPr>
        <w:t xml:space="preserve">to </w:t>
      </w:r>
      <w:r w:rsidRPr="00740314">
        <w:rPr>
          <w:rFonts w:ascii="Tahoma" w:hAnsi="Tahoma" w:cs="Tahoma"/>
        </w:rPr>
        <w:t>develop</w:t>
      </w:r>
      <w:r w:rsidR="006F2237" w:rsidRPr="00740314">
        <w:rPr>
          <w:rFonts w:ascii="Tahoma" w:hAnsi="Tahoma" w:cs="Tahoma"/>
        </w:rPr>
        <w:t xml:space="preserve"> other</w:t>
      </w:r>
      <w:r w:rsidRPr="00740314">
        <w:rPr>
          <w:rFonts w:ascii="Tahoma" w:hAnsi="Tahoma" w:cs="Tahoma"/>
        </w:rPr>
        <w:t xml:space="preserve"> cre</w:t>
      </w:r>
      <w:r w:rsidR="006F2237" w:rsidRPr="00740314">
        <w:rPr>
          <w:rFonts w:ascii="Tahoma" w:hAnsi="Tahoma" w:cs="Tahoma"/>
        </w:rPr>
        <w:t>ative ways to deliver learning.</w:t>
      </w:r>
    </w:p>
    <w:p w14:paraId="2C60272D" w14:textId="77777777" w:rsidR="00F85077" w:rsidRPr="00F85077" w:rsidRDefault="00F85077" w:rsidP="00F85077">
      <w:pPr>
        <w:pStyle w:val="ListParagraph"/>
        <w:rPr>
          <w:rFonts w:ascii="Tahoma" w:hAnsi="Tahoma" w:cs="Tahoma"/>
          <w:lang w:eastAsia="en-GB"/>
        </w:rPr>
      </w:pPr>
    </w:p>
    <w:p w14:paraId="7FCBA18A" w14:textId="77777777" w:rsidR="00F85077" w:rsidRPr="00F85077" w:rsidRDefault="00F85077" w:rsidP="00F85077">
      <w:pPr>
        <w:pStyle w:val="ListParagraph"/>
        <w:widowControl/>
        <w:adjustRightInd w:val="0"/>
        <w:spacing w:after="240" w:line="276" w:lineRule="auto"/>
        <w:ind w:left="612"/>
        <w:contextualSpacing/>
        <w:jc w:val="both"/>
        <w:rPr>
          <w:rFonts w:ascii="Tahoma" w:hAnsi="Tahoma" w:cs="Tahoma"/>
          <w:lang w:eastAsia="en-GB"/>
        </w:rPr>
      </w:pPr>
    </w:p>
    <w:p w14:paraId="4201342D" w14:textId="77777777" w:rsidR="00BC3EA8" w:rsidRDefault="005643B1" w:rsidP="007B51C0">
      <w:pPr>
        <w:pStyle w:val="ListParagraph"/>
        <w:widowControl/>
        <w:numPr>
          <w:ilvl w:val="0"/>
          <w:numId w:val="25"/>
        </w:numPr>
        <w:adjustRightInd w:val="0"/>
        <w:spacing w:after="40" w:line="276" w:lineRule="auto"/>
        <w:ind w:left="714" w:hanging="357"/>
        <w:jc w:val="both"/>
        <w:rPr>
          <w:rFonts w:ascii="Tahoma" w:hAnsi="Tahoma" w:cs="Tahoma"/>
        </w:rPr>
      </w:pPr>
      <w:r w:rsidRPr="009E4005">
        <w:rPr>
          <w:rFonts w:ascii="Tahoma" w:hAnsi="Tahoma" w:cs="Tahoma"/>
        </w:rPr>
        <w:t>To work in a collaborative manner with our</w:t>
      </w:r>
      <w:r w:rsidR="006F2237">
        <w:rPr>
          <w:rFonts w:ascii="Tahoma" w:hAnsi="Tahoma" w:cs="Tahoma"/>
        </w:rPr>
        <w:t xml:space="preserve"> multi-agency partners and the Safeguarding Children’s P</w:t>
      </w:r>
      <w:r w:rsidRPr="009E4005">
        <w:rPr>
          <w:rFonts w:ascii="Tahoma" w:hAnsi="Tahoma" w:cs="Tahoma"/>
        </w:rPr>
        <w:t xml:space="preserve">artnership to support </w:t>
      </w:r>
      <w:r w:rsidR="006F2237">
        <w:rPr>
          <w:rFonts w:ascii="Tahoma" w:hAnsi="Tahoma" w:cs="Tahoma"/>
        </w:rPr>
        <w:t>quality assurance</w:t>
      </w:r>
      <w:r w:rsidRPr="009E4005">
        <w:rPr>
          <w:rFonts w:ascii="Tahoma" w:hAnsi="Tahoma" w:cs="Tahoma"/>
        </w:rPr>
        <w:t xml:space="preserve"> activities that provide a broad insight into how well we work together in supporting and keeping children safe in Herefordshire</w:t>
      </w:r>
      <w:r w:rsidR="006F2237">
        <w:rPr>
          <w:rFonts w:ascii="Tahoma" w:hAnsi="Tahoma" w:cs="Tahoma"/>
        </w:rPr>
        <w:t>.</w:t>
      </w:r>
    </w:p>
    <w:p w14:paraId="433B84BB" w14:textId="77777777" w:rsidR="007B51C0" w:rsidRDefault="007B51C0" w:rsidP="00F85077">
      <w:pPr>
        <w:pStyle w:val="ListParagraph"/>
        <w:widowControl/>
        <w:adjustRightInd w:val="0"/>
        <w:spacing w:after="40" w:line="276" w:lineRule="auto"/>
        <w:ind w:left="714"/>
        <w:jc w:val="both"/>
        <w:rPr>
          <w:rFonts w:ascii="Tahoma" w:hAnsi="Tahoma" w:cs="Tahoma"/>
        </w:rPr>
      </w:pPr>
    </w:p>
    <w:p w14:paraId="5D5FC05D" w14:textId="77777777" w:rsidR="007B51C0" w:rsidRPr="00740314" w:rsidRDefault="007B51C0" w:rsidP="007B51C0">
      <w:pPr>
        <w:pStyle w:val="ListParagraph"/>
        <w:widowControl/>
        <w:numPr>
          <w:ilvl w:val="0"/>
          <w:numId w:val="25"/>
        </w:numPr>
        <w:adjustRightInd w:val="0"/>
        <w:spacing w:after="240" w:line="276" w:lineRule="auto"/>
        <w:contextualSpacing/>
        <w:jc w:val="both"/>
        <w:rPr>
          <w:rFonts w:ascii="Tahoma" w:hAnsi="Tahoma" w:cs="Tahoma"/>
          <w:lang w:eastAsia="en-GB"/>
        </w:rPr>
      </w:pPr>
      <w:r w:rsidRPr="00740314">
        <w:rPr>
          <w:rFonts w:ascii="Tahoma" w:hAnsi="Tahoma" w:cs="Tahoma"/>
          <w:spacing w:val="-3"/>
        </w:rPr>
        <w:t>To provide expert professional advice and support in relation to casework ensuring that children’s services are delivered in accordance with agreed standards and thresholds and are fully compliant with the law.</w:t>
      </w:r>
    </w:p>
    <w:p w14:paraId="3D63A619" w14:textId="77777777" w:rsidR="007B51C0" w:rsidRPr="009E4005" w:rsidRDefault="007B51C0" w:rsidP="007B51C0">
      <w:pPr>
        <w:pStyle w:val="ListParagraph"/>
        <w:widowControl/>
        <w:adjustRightInd w:val="0"/>
        <w:spacing w:after="40" w:line="276" w:lineRule="auto"/>
        <w:ind w:left="714"/>
        <w:jc w:val="both"/>
        <w:rPr>
          <w:rFonts w:ascii="Tahoma" w:hAnsi="Tahoma" w:cs="Tahoma"/>
        </w:rPr>
      </w:pPr>
    </w:p>
    <w:p w14:paraId="32E7DFA7" w14:textId="77777777" w:rsidR="00BC3EA8" w:rsidRPr="007B51C0" w:rsidRDefault="00BC3EA8" w:rsidP="007B51C0">
      <w:pPr>
        <w:pStyle w:val="ListParagraph"/>
        <w:widowControl/>
        <w:numPr>
          <w:ilvl w:val="0"/>
          <w:numId w:val="25"/>
        </w:numPr>
        <w:adjustRightInd w:val="0"/>
        <w:spacing w:after="40" w:line="276" w:lineRule="auto"/>
        <w:ind w:left="714" w:hanging="357"/>
        <w:jc w:val="both"/>
        <w:rPr>
          <w:rFonts w:ascii="Tahoma" w:hAnsi="Tahoma" w:cs="Tahoma"/>
        </w:rPr>
      </w:pPr>
      <w:r w:rsidRPr="009E4005">
        <w:rPr>
          <w:rFonts w:ascii="Tahoma" w:hAnsi="Tahoma" w:cs="Tahoma"/>
          <w:spacing w:val="-3"/>
        </w:rPr>
        <w:t xml:space="preserve">To contribute to the development and maintenance of up to date policies, procedures and practice guidance promoting their application to practice to ensure that managers and social workers are clear about casework processes, their roles and responsibilities. </w:t>
      </w:r>
    </w:p>
    <w:p w14:paraId="047BE9F4" w14:textId="77777777" w:rsidR="007B51C0" w:rsidRPr="007B51C0" w:rsidRDefault="007B51C0" w:rsidP="007B51C0">
      <w:pPr>
        <w:pStyle w:val="ListParagraph"/>
        <w:rPr>
          <w:rFonts w:ascii="Tahoma" w:hAnsi="Tahoma" w:cs="Tahoma"/>
        </w:rPr>
      </w:pPr>
    </w:p>
    <w:p w14:paraId="20CAF8C7" w14:textId="77777777" w:rsidR="007B51C0" w:rsidRDefault="007B51C0" w:rsidP="007B51C0">
      <w:pPr>
        <w:pStyle w:val="ListParagraph"/>
        <w:widowControl/>
        <w:numPr>
          <w:ilvl w:val="0"/>
          <w:numId w:val="25"/>
        </w:numPr>
        <w:adjustRightInd w:val="0"/>
        <w:spacing w:line="276" w:lineRule="auto"/>
        <w:jc w:val="both"/>
        <w:rPr>
          <w:rFonts w:ascii="Tahoma" w:hAnsi="Tahoma" w:cs="Tahoma"/>
        </w:rPr>
      </w:pPr>
      <w:r w:rsidRPr="009E4005">
        <w:rPr>
          <w:rFonts w:ascii="Tahoma" w:hAnsi="Tahoma" w:cs="Tahoma"/>
        </w:rPr>
        <w:t>To keep apprised of the changing contexts, research, practice theories and statutory procedures that govern child protection work at the local and national level and to implement these within the team and across the service.</w:t>
      </w:r>
    </w:p>
    <w:p w14:paraId="25B6BA8B" w14:textId="77777777" w:rsidR="007B51C0" w:rsidRPr="00F85077" w:rsidRDefault="007B51C0" w:rsidP="00F85077">
      <w:pPr>
        <w:widowControl/>
        <w:adjustRightInd w:val="0"/>
        <w:spacing w:after="40" w:line="276" w:lineRule="auto"/>
        <w:jc w:val="both"/>
        <w:rPr>
          <w:rFonts w:ascii="Tahoma" w:hAnsi="Tahoma" w:cs="Tahoma"/>
        </w:rPr>
      </w:pPr>
    </w:p>
    <w:p w14:paraId="6E1F2E93" w14:textId="77777777" w:rsidR="00BC3EA8" w:rsidRDefault="00BC3EA8" w:rsidP="007B51C0">
      <w:pPr>
        <w:pStyle w:val="ListParagraph"/>
        <w:widowControl/>
        <w:numPr>
          <w:ilvl w:val="0"/>
          <w:numId w:val="25"/>
        </w:numPr>
        <w:adjustRightInd w:val="0"/>
        <w:spacing w:after="40" w:line="276" w:lineRule="auto"/>
        <w:ind w:left="714" w:hanging="357"/>
        <w:jc w:val="both"/>
        <w:rPr>
          <w:rFonts w:ascii="Tahoma" w:hAnsi="Tahoma" w:cs="Tahoma"/>
        </w:rPr>
      </w:pPr>
      <w:r w:rsidRPr="009E4005">
        <w:rPr>
          <w:rFonts w:ascii="Tahoma" w:hAnsi="Tahoma" w:cs="Tahoma"/>
        </w:rPr>
        <w:lastRenderedPageBreak/>
        <w:t xml:space="preserve">Through modelling and your personal example show a commitment and value towards the diversity of the children and families we work with so that our assessments of need and delivery of services are provided in a </w:t>
      </w:r>
      <w:proofErr w:type="spellStart"/>
      <w:r w:rsidRPr="009E4005">
        <w:rPr>
          <w:rFonts w:ascii="Tahoma" w:hAnsi="Tahoma" w:cs="Tahoma"/>
        </w:rPr>
        <w:t>non-judgemental</w:t>
      </w:r>
      <w:proofErr w:type="spellEnd"/>
      <w:r w:rsidRPr="009E4005">
        <w:rPr>
          <w:rFonts w:ascii="Tahoma" w:hAnsi="Tahoma" w:cs="Tahoma"/>
        </w:rPr>
        <w:t xml:space="preserve"> and bespoke manner. </w:t>
      </w:r>
    </w:p>
    <w:p w14:paraId="3D4AB391" w14:textId="77777777" w:rsidR="007B51C0" w:rsidRDefault="007B51C0" w:rsidP="00F85077">
      <w:pPr>
        <w:pStyle w:val="ListParagraph"/>
        <w:widowControl/>
        <w:adjustRightInd w:val="0"/>
        <w:spacing w:after="40" w:line="276" w:lineRule="auto"/>
        <w:ind w:left="714"/>
        <w:jc w:val="both"/>
        <w:rPr>
          <w:rFonts w:ascii="Tahoma" w:hAnsi="Tahoma" w:cs="Tahoma"/>
        </w:rPr>
      </w:pPr>
    </w:p>
    <w:p w14:paraId="75D78662" w14:textId="77777777" w:rsidR="005643B1" w:rsidRPr="009E4005" w:rsidRDefault="005643B1" w:rsidP="007B51C0">
      <w:pPr>
        <w:pStyle w:val="ListParagraph"/>
        <w:widowControl/>
        <w:numPr>
          <w:ilvl w:val="0"/>
          <w:numId w:val="25"/>
        </w:numPr>
        <w:adjustRightInd w:val="0"/>
        <w:spacing w:after="40" w:line="276" w:lineRule="auto"/>
        <w:ind w:left="714" w:hanging="357"/>
        <w:jc w:val="both"/>
        <w:rPr>
          <w:rFonts w:ascii="Tahoma" w:hAnsi="Tahoma" w:cs="Tahoma"/>
        </w:rPr>
      </w:pPr>
      <w:r w:rsidRPr="009E4005">
        <w:rPr>
          <w:rFonts w:ascii="Tahoma" w:hAnsi="Tahoma" w:cs="Tahoma"/>
        </w:rPr>
        <w:t>To support Ofsted inspection and monitoring visit activities by assisting with the coordination of audit and QA activities, providing reports and findings on all QA activities as required to complete Annex A requirements, and helping ensure that inspection recommendations and improvement plans are linked to future QA activity</w:t>
      </w:r>
      <w:r w:rsidR="00D8529A">
        <w:rPr>
          <w:rFonts w:ascii="Tahoma" w:hAnsi="Tahoma" w:cs="Tahoma"/>
        </w:rPr>
        <w:t>.</w:t>
      </w:r>
    </w:p>
    <w:p w14:paraId="684B4D18" w14:textId="77777777" w:rsidR="00F61739" w:rsidRDefault="00F61739" w:rsidP="007B51C0">
      <w:pPr>
        <w:pStyle w:val="ListParagraph"/>
        <w:widowControl/>
        <w:numPr>
          <w:ilvl w:val="0"/>
          <w:numId w:val="25"/>
        </w:numPr>
        <w:adjustRightInd w:val="0"/>
        <w:jc w:val="both"/>
        <w:rPr>
          <w:rFonts w:ascii="Tahoma" w:hAnsi="Tahoma" w:cs="Tahoma"/>
        </w:rPr>
      </w:pPr>
      <w:r w:rsidRPr="009E4005">
        <w:rPr>
          <w:rFonts w:ascii="Tahoma" w:hAnsi="Tahoma" w:cs="Tahoma"/>
        </w:rPr>
        <w:t>Contributing to the induction of new starters within the Children’s Social Care directorate</w:t>
      </w:r>
      <w:r w:rsidR="00D8529A">
        <w:rPr>
          <w:rFonts w:ascii="Tahoma" w:hAnsi="Tahoma" w:cs="Tahoma"/>
        </w:rPr>
        <w:t>.</w:t>
      </w:r>
    </w:p>
    <w:p w14:paraId="2BD97659" w14:textId="77777777" w:rsidR="00490467" w:rsidRDefault="00490467" w:rsidP="00490467">
      <w:pPr>
        <w:pStyle w:val="ListParagraph"/>
        <w:widowControl/>
        <w:adjustRightInd w:val="0"/>
        <w:ind w:left="720"/>
        <w:jc w:val="both"/>
        <w:rPr>
          <w:rFonts w:ascii="Tahoma" w:hAnsi="Tahoma" w:cs="Tahoma"/>
        </w:rPr>
      </w:pPr>
    </w:p>
    <w:p w14:paraId="509E0BFF" w14:textId="77777777" w:rsidR="00490467" w:rsidRPr="00D8529A" w:rsidRDefault="00F61739" w:rsidP="00490467">
      <w:pPr>
        <w:pStyle w:val="ListParagraph"/>
        <w:widowControl/>
        <w:numPr>
          <w:ilvl w:val="0"/>
          <w:numId w:val="25"/>
        </w:numPr>
        <w:adjustRightInd w:val="0"/>
        <w:jc w:val="both"/>
        <w:rPr>
          <w:rFonts w:ascii="Tahoma" w:hAnsi="Tahoma" w:cs="Tahoma"/>
        </w:rPr>
      </w:pPr>
      <w:r w:rsidRPr="009E4005">
        <w:rPr>
          <w:rFonts w:ascii="Tahoma" w:hAnsi="Tahoma" w:cs="Tahoma"/>
        </w:rPr>
        <w:t>Prepare for and actively participate in supervision and annual appraisals, be</w:t>
      </w:r>
      <w:r w:rsidR="00D8529A">
        <w:rPr>
          <w:rFonts w:ascii="Tahoma" w:hAnsi="Tahoma" w:cs="Tahoma"/>
        </w:rPr>
        <w:t>ing</w:t>
      </w:r>
      <w:r w:rsidRPr="009E4005">
        <w:rPr>
          <w:rFonts w:ascii="Tahoma" w:hAnsi="Tahoma" w:cs="Tahoma"/>
        </w:rPr>
        <w:t xml:space="preserve"> open to critical reflection and </w:t>
      </w:r>
      <w:r w:rsidR="00D8529A" w:rsidRPr="009E4005">
        <w:rPr>
          <w:rFonts w:ascii="Tahoma" w:hAnsi="Tahoma" w:cs="Tahoma"/>
        </w:rPr>
        <w:t>self-learning</w:t>
      </w:r>
      <w:r w:rsidRPr="009E4005">
        <w:rPr>
          <w:rFonts w:ascii="Tahoma" w:hAnsi="Tahoma" w:cs="Tahoma"/>
        </w:rPr>
        <w:t>, identify areas of learning and development, and highli</w:t>
      </w:r>
      <w:r w:rsidR="00D8529A">
        <w:rPr>
          <w:rFonts w:ascii="Tahoma" w:hAnsi="Tahoma" w:cs="Tahoma"/>
        </w:rPr>
        <w:t>ght areas of good practice.</w:t>
      </w:r>
    </w:p>
    <w:p w14:paraId="5A3F2368" w14:textId="77777777" w:rsidR="00490467" w:rsidRDefault="00490467" w:rsidP="00490467">
      <w:pPr>
        <w:pStyle w:val="ListParagraph"/>
        <w:widowControl/>
        <w:adjustRightInd w:val="0"/>
        <w:ind w:left="720"/>
        <w:jc w:val="both"/>
        <w:rPr>
          <w:rFonts w:ascii="Tahoma" w:hAnsi="Tahoma" w:cs="Tahoma"/>
        </w:rPr>
      </w:pPr>
    </w:p>
    <w:p w14:paraId="433E2A97" w14:textId="77777777" w:rsidR="00B14E04" w:rsidRDefault="00B14E04" w:rsidP="007B51C0">
      <w:pPr>
        <w:pStyle w:val="ListParagraph"/>
        <w:widowControl/>
        <w:numPr>
          <w:ilvl w:val="0"/>
          <w:numId w:val="25"/>
        </w:numPr>
        <w:adjustRightInd w:val="0"/>
        <w:jc w:val="both"/>
        <w:rPr>
          <w:rFonts w:ascii="Tahoma" w:hAnsi="Tahoma" w:cs="Tahoma"/>
        </w:rPr>
      </w:pPr>
      <w:r w:rsidRPr="009E4005">
        <w:rPr>
          <w:rFonts w:ascii="Tahoma" w:hAnsi="Tahoma" w:cs="Tahoma"/>
        </w:rPr>
        <w:t xml:space="preserve">To use only council approved </w:t>
      </w:r>
      <w:proofErr w:type="spellStart"/>
      <w:r w:rsidRPr="009E4005">
        <w:rPr>
          <w:rFonts w:ascii="Tahoma" w:hAnsi="Tahoma" w:cs="Tahoma"/>
        </w:rPr>
        <w:t>programmes</w:t>
      </w:r>
      <w:proofErr w:type="spellEnd"/>
      <w:r w:rsidRPr="009E4005">
        <w:rPr>
          <w:rFonts w:ascii="Tahoma" w:hAnsi="Tahoma" w:cs="Tahoma"/>
        </w:rPr>
        <w:t xml:space="preserve"> and systems in delivering the service and recording information in a manner that is clearly written, is accurate, relevant, contemporaneous, and on secure systems provided.  Information is to only be shared where consent is obtained from relevant parties or where required by law.  Any breaches of data protection must be reported to the QA manager and council information officer as soon as the breach has been identified</w:t>
      </w:r>
      <w:r w:rsidR="00D8529A">
        <w:rPr>
          <w:rFonts w:ascii="Tahoma" w:hAnsi="Tahoma" w:cs="Tahoma"/>
        </w:rPr>
        <w:t>.</w:t>
      </w:r>
    </w:p>
    <w:p w14:paraId="42F4CC94" w14:textId="77777777" w:rsidR="00490467" w:rsidRPr="009E4005" w:rsidRDefault="00490467" w:rsidP="00490467">
      <w:pPr>
        <w:pStyle w:val="ListParagraph"/>
        <w:widowControl/>
        <w:adjustRightInd w:val="0"/>
        <w:ind w:left="720"/>
        <w:jc w:val="both"/>
        <w:rPr>
          <w:rFonts w:ascii="Tahoma" w:hAnsi="Tahoma" w:cs="Tahoma"/>
        </w:rPr>
      </w:pPr>
    </w:p>
    <w:p w14:paraId="44592EEB" w14:textId="77777777" w:rsidR="00BC3EA8" w:rsidRPr="009E4005" w:rsidRDefault="00BC3EA8" w:rsidP="007B51C0">
      <w:pPr>
        <w:pStyle w:val="ListParagraph"/>
        <w:keepNext/>
        <w:keepLines/>
        <w:widowControl/>
        <w:numPr>
          <w:ilvl w:val="0"/>
          <w:numId w:val="25"/>
        </w:numPr>
        <w:tabs>
          <w:tab w:val="left" w:pos="-720"/>
          <w:tab w:val="left" w:pos="0"/>
        </w:tabs>
        <w:suppressAutoHyphens/>
        <w:adjustRightInd w:val="0"/>
        <w:spacing w:line="240" w:lineRule="atLeast"/>
        <w:jc w:val="both"/>
        <w:rPr>
          <w:rFonts w:ascii="Tahoma" w:hAnsi="Tahoma" w:cs="Tahoma"/>
          <w:u w:val="single"/>
        </w:rPr>
      </w:pPr>
      <w:r w:rsidRPr="009E4005">
        <w:rPr>
          <w:rFonts w:ascii="Tahoma" w:hAnsi="Tahoma" w:cs="Tahoma"/>
        </w:rPr>
        <w:t>Other duties as required necessary to carry out the smooth functioning of the service and to meet our responsibilities towards good professional learning, practice, and development of the workforce.</w:t>
      </w:r>
    </w:p>
    <w:p w14:paraId="2C69CF74" w14:textId="77777777" w:rsidR="00BC3EA8" w:rsidRPr="009E4005" w:rsidRDefault="00BC3EA8" w:rsidP="007F1FFA">
      <w:pPr>
        <w:pStyle w:val="Default"/>
        <w:ind w:left="902"/>
        <w:rPr>
          <w:rFonts w:ascii="Tahoma" w:hAnsi="Tahoma" w:cs="Tahoma"/>
          <w:sz w:val="22"/>
          <w:szCs w:val="22"/>
        </w:rPr>
      </w:pPr>
    </w:p>
    <w:p w14:paraId="7248660F" w14:textId="77777777" w:rsidR="001A40FE" w:rsidRPr="009E4005" w:rsidRDefault="001A40FE">
      <w:pPr>
        <w:pStyle w:val="BodyText"/>
        <w:spacing w:before="7" w:after="1"/>
        <w:rPr>
          <w:rFonts w:ascii="Tahoma" w:hAnsi="Tahoma" w:cs="Tahoma"/>
          <w:sz w:val="26"/>
        </w:rPr>
      </w:pPr>
    </w:p>
    <w:p w14:paraId="08012788" w14:textId="77777777" w:rsidR="001A40FE" w:rsidRPr="009E4005" w:rsidRDefault="001A40FE">
      <w:pPr>
        <w:spacing w:line="237" w:lineRule="auto"/>
        <w:rPr>
          <w:rFonts w:ascii="Tahoma" w:hAnsi="Tahoma" w:cs="Tahoma"/>
        </w:rPr>
        <w:sectPr w:rsidR="001A40FE" w:rsidRPr="009E4005" w:rsidSect="009E4005">
          <w:headerReference w:type="default" r:id="rId8"/>
          <w:footerReference w:type="default" r:id="rId9"/>
          <w:pgSz w:w="11930" w:h="16850"/>
          <w:pgMar w:top="720" w:right="720" w:bottom="720" w:left="720" w:header="720" w:footer="0" w:gutter="0"/>
          <w:cols w:space="720"/>
          <w:docGrid w:linePitch="299"/>
        </w:sectPr>
      </w:pPr>
    </w:p>
    <w:p w14:paraId="2F563E76" w14:textId="77777777" w:rsidR="001A40FE" w:rsidRPr="009E4005" w:rsidRDefault="00CC05FF">
      <w:pPr>
        <w:spacing w:before="55"/>
        <w:ind w:left="6011"/>
        <w:rPr>
          <w:rFonts w:ascii="Tahoma" w:hAnsi="Tahoma" w:cs="Tahoma"/>
          <w:b/>
          <w:sz w:val="48"/>
        </w:rPr>
      </w:pPr>
      <w:r w:rsidRPr="009E4005">
        <w:rPr>
          <w:rFonts w:ascii="Tahoma" w:hAnsi="Tahoma" w:cs="Tahoma"/>
          <w:b/>
          <w:color w:val="A6A6A6"/>
          <w:sz w:val="48"/>
        </w:rPr>
        <w:lastRenderedPageBreak/>
        <w:t>Person Specification</w:t>
      </w:r>
    </w:p>
    <w:p w14:paraId="1AA6F53C" w14:textId="77777777" w:rsidR="001A40FE" w:rsidRPr="009E4005" w:rsidRDefault="001A40FE">
      <w:pPr>
        <w:pStyle w:val="BodyText"/>
        <w:rPr>
          <w:rFonts w:ascii="Tahoma" w:hAnsi="Tahoma" w:cs="Tahoma"/>
          <w:b/>
          <w:sz w:val="20"/>
        </w:rPr>
      </w:pPr>
    </w:p>
    <w:p w14:paraId="121AB366" w14:textId="77777777" w:rsidR="001A40FE" w:rsidRPr="009E4005" w:rsidRDefault="001A40FE">
      <w:pPr>
        <w:pStyle w:val="BodyText"/>
        <w:spacing w:before="10"/>
        <w:rPr>
          <w:rFonts w:ascii="Tahoma" w:hAnsi="Tahoma" w:cs="Tahoma"/>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7340"/>
        <w:gridCol w:w="2552"/>
      </w:tblGrid>
      <w:tr w:rsidR="00356245" w:rsidRPr="009E4005" w14:paraId="6A90538E" w14:textId="77777777" w:rsidTr="0034337C">
        <w:trPr>
          <w:trHeight w:val="1130"/>
          <w:tblHeader/>
        </w:trPr>
        <w:tc>
          <w:tcPr>
            <w:tcW w:w="7340" w:type="dxa"/>
            <w:shd w:val="clear" w:color="auto" w:fill="DBE4F0"/>
          </w:tcPr>
          <w:p w14:paraId="2561172A" w14:textId="77777777" w:rsidR="00356245" w:rsidRPr="009E4005" w:rsidRDefault="00356245">
            <w:pPr>
              <w:pStyle w:val="TableParagraph"/>
              <w:spacing w:before="31"/>
              <w:ind w:left="110"/>
              <w:rPr>
                <w:rFonts w:ascii="Tahoma" w:hAnsi="Tahoma" w:cs="Tahoma"/>
                <w:b/>
                <w:sz w:val="24"/>
              </w:rPr>
            </w:pPr>
            <w:r w:rsidRPr="009E4005">
              <w:rPr>
                <w:rFonts w:ascii="Tahoma" w:hAnsi="Tahoma" w:cs="Tahoma"/>
                <w:b/>
                <w:color w:val="404040"/>
                <w:sz w:val="24"/>
              </w:rPr>
              <w:t>Requirements</w:t>
            </w:r>
          </w:p>
        </w:tc>
        <w:tc>
          <w:tcPr>
            <w:tcW w:w="2552" w:type="dxa"/>
            <w:shd w:val="clear" w:color="auto" w:fill="DBE4F0"/>
          </w:tcPr>
          <w:p w14:paraId="18C26833" w14:textId="77777777" w:rsidR="00356245" w:rsidRPr="009E4005" w:rsidRDefault="00356245">
            <w:pPr>
              <w:pStyle w:val="TableParagraph"/>
              <w:spacing w:before="31"/>
              <w:ind w:left="108"/>
              <w:rPr>
                <w:rFonts w:ascii="Tahoma" w:hAnsi="Tahoma" w:cs="Tahoma"/>
                <w:b/>
                <w:sz w:val="24"/>
              </w:rPr>
            </w:pPr>
            <w:r w:rsidRPr="009E4005">
              <w:rPr>
                <w:rFonts w:ascii="Tahoma" w:hAnsi="Tahoma" w:cs="Tahoma"/>
                <w:b/>
                <w:color w:val="404040"/>
                <w:sz w:val="24"/>
              </w:rPr>
              <w:t>Identified by</w:t>
            </w:r>
          </w:p>
          <w:p w14:paraId="75241A02" w14:textId="77777777" w:rsidR="00356245" w:rsidRPr="009E4005" w:rsidRDefault="00356245">
            <w:pPr>
              <w:pStyle w:val="TableParagraph"/>
              <w:spacing w:before="4"/>
              <w:ind w:left="0"/>
              <w:rPr>
                <w:rFonts w:ascii="Tahoma" w:hAnsi="Tahoma" w:cs="Tahoma"/>
                <w:b/>
                <w:sz w:val="26"/>
              </w:rPr>
            </w:pPr>
          </w:p>
          <w:p w14:paraId="0506A263" w14:textId="77777777" w:rsidR="00356245" w:rsidRPr="0034337C" w:rsidRDefault="0034337C" w:rsidP="0034337C">
            <w:pPr>
              <w:pStyle w:val="TableParagraph"/>
              <w:spacing w:line="260" w:lineRule="atLeast"/>
              <w:ind w:left="0" w:right="1467"/>
              <w:jc w:val="both"/>
              <w:rPr>
                <w:rFonts w:ascii="Tahoma" w:hAnsi="Tahoma" w:cs="Tahoma"/>
                <w:b/>
                <w:sz w:val="20"/>
                <w:szCs w:val="20"/>
              </w:rPr>
            </w:pPr>
            <w:r w:rsidRPr="0034337C">
              <w:rPr>
                <w:rFonts w:ascii="Tahoma" w:hAnsi="Tahoma" w:cs="Tahoma"/>
                <w:b/>
                <w:color w:val="404040"/>
                <w:sz w:val="20"/>
                <w:szCs w:val="20"/>
              </w:rPr>
              <w:t>A -</w:t>
            </w:r>
            <w:r w:rsidR="00356245" w:rsidRPr="0034337C">
              <w:rPr>
                <w:rFonts w:ascii="Tahoma" w:hAnsi="Tahoma" w:cs="Tahoma"/>
                <w:b/>
                <w:color w:val="404040"/>
                <w:spacing w:val="-3"/>
                <w:sz w:val="20"/>
                <w:szCs w:val="20"/>
              </w:rPr>
              <w:t xml:space="preserve">Application </w:t>
            </w:r>
            <w:r w:rsidRPr="0034337C">
              <w:rPr>
                <w:rFonts w:ascii="Tahoma" w:hAnsi="Tahoma" w:cs="Tahoma"/>
                <w:b/>
                <w:color w:val="404040"/>
                <w:sz w:val="20"/>
                <w:szCs w:val="20"/>
              </w:rPr>
              <w:t xml:space="preserve">I - </w:t>
            </w:r>
            <w:r w:rsidR="00356245" w:rsidRPr="0034337C">
              <w:rPr>
                <w:rFonts w:ascii="Tahoma" w:hAnsi="Tahoma" w:cs="Tahoma"/>
                <w:b/>
                <w:color w:val="404040"/>
                <w:sz w:val="20"/>
                <w:szCs w:val="20"/>
              </w:rPr>
              <w:t>Interview</w:t>
            </w:r>
          </w:p>
        </w:tc>
      </w:tr>
      <w:tr w:rsidR="00356245" w:rsidRPr="009E4005" w14:paraId="3FA009D2" w14:textId="77777777" w:rsidTr="0034337C">
        <w:trPr>
          <w:trHeight w:val="774"/>
        </w:trPr>
        <w:tc>
          <w:tcPr>
            <w:tcW w:w="7340" w:type="dxa"/>
          </w:tcPr>
          <w:p w14:paraId="3DE25324" w14:textId="77777777" w:rsidR="00356245" w:rsidRPr="009E4005" w:rsidRDefault="00356245" w:rsidP="00291340">
            <w:pPr>
              <w:pStyle w:val="TableParagraph"/>
              <w:numPr>
                <w:ilvl w:val="0"/>
                <w:numId w:val="14"/>
              </w:numPr>
              <w:spacing w:before="1" w:line="232" w:lineRule="exact"/>
              <w:rPr>
                <w:rFonts w:ascii="Tahoma" w:hAnsi="Tahoma" w:cs="Tahoma"/>
              </w:rPr>
            </w:pPr>
            <w:r w:rsidRPr="00B14E04">
              <w:rPr>
                <w:rFonts w:ascii="Tahoma" w:hAnsi="Tahoma" w:cs="Tahoma"/>
              </w:rPr>
              <w:t>Three years post qualifying social work experience in statutory children’s services</w:t>
            </w:r>
          </w:p>
        </w:tc>
        <w:tc>
          <w:tcPr>
            <w:tcW w:w="2552" w:type="dxa"/>
          </w:tcPr>
          <w:p w14:paraId="2E9C5CC7" w14:textId="77777777" w:rsidR="00356245" w:rsidRPr="009E4005" w:rsidRDefault="00356245">
            <w:pPr>
              <w:pStyle w:val="TableParagraph"/>
              <w:spacing w:before="21"/>
              <w:ind w:left="108"/>
              <w:rPr>
                <w:rFonts w:ascii="Tahoma" w:hAnsi="Tahoma" w:cs="Tahoma"/>
                <w:sz w:val="24"/>
                <w:szCs w:val="24"/>
              </w:rPr>
            </w:pPr>
            <w:r w:rsidRPr="009E4005">
              <w:rPr>
                <w:rFonts w:ascii="Tahoma" w:hAnsi="Tahoma" w:cs="Tahoma"/>
                <w:sz w:val="24"/>
                <w:szCs w:val="24"/>
              </w:rPr>
              <w:t>A</w:t>
            </w:r>
          </w:p>
        </w:tc>
      </w:tr>
      <w:tr w:rsidR="00356245" w:rsidRPr="009E4005" w14:paraId="2D3E6DB0" w14:textId="77777777" w:rsidTr="0034337C">
        <w:trPr>
          <w:trHeight w:val="521"/>
        </w:trPr>
        <w:tc>
          <w:tcPr>
            <w:tcW w:w="7340" w:type="dxa"/>
          </w:tcPr>
          <w:p w14:paraId="79A59AB9" w14:textId="77777777" w:rsidR="00356245" w:rsidRPr="009E4005" w:rsidRDefault="00356245" w:rsidP="00291340">
            <w:pPr>
              <w:pStyle w:val="TableParagraph"/>
              <w:numPr>
                <w:ilvl w:val="0"/>
                <w:numId w:val="13"/>
              </w:numPr>
              <w:tabs>
                <w:tab w:val="left" w:pos="830"/>
                <w:tab w:val="left" w:pos="831"/>
              </w:tabs>
              <w:spacing w:before="21" w:line="252" w:lineRule="exact"/>
              <w:ind w:right="718"/>
              <w:rPr>
                <w:rFonts w:ascii="Tahoma" w:hAnsi="Tahoma" w:cs="Tahoma"/>
              </w:rPr>
            </w:pPr>
            <w:r w:rsidRPr="009E4005">
              <w:rPr>
                <w:rFonts w:ascii="Tahoma" w:hAnsi="Tahoma" w:cs="Tahoma"/>
              </w:rPr>
              <w:t>Current registration with S</w:t>
            </w:r>
            <w:r>
              <w:rPr>
                <w:rFonts w:ascii="Tahoma" w:hAnsi="Tahoma" w:cs="Tahoma"/>
              </w:rPr>
              <w:t>ocial Work England</w:t>
            </w:r>
          </w:p>
        </w:tc>
        <w:tc>
          <w:tcPr>
            <w:tcW w:w="2552" w:type="dxa"/>
          </w:tcPr>
          <w:p w14:paraId="612D9873" w14:textId="77777777" w:rsidR="00356245" w:rsidRPr="009E4005" w:rsidRDefault="00356245">
            <w:pPr>
              <w:pStyle w:val="TableParagraph"/>
              <w:spacing w:before="19"/>
              <w:ind w:left="108"/>
              <w:rPr>
                <w:rFonts w:ascii="Tahoma" w:hAnsi="Tahoma" w:cs="Tahoma"/>
                <w:sz w:val="24"/>
                <w:szCs w:val="24"/>
              </w:rPr>
            </w:pPr>
            <w:r w:rsidRPr="009E4005">
              <w:rPr>
                <w:rFonts w:ascii="Tahoma" w:hAnsi="Tahoma" w:cs="Tahoma"/>
                <w:sz w:val="24"/>
                <w:szCs w:val="24"/>
              </w:rPr>
              <w:t>A</w:t>
            </w:r>
          </w:p>
        </w:tc>
      </w:tr>
      <w:tr w:rsidR="00356245" w:rsidRPr="009E4005" w14:paraId="49D84678" w14:textId="77777777" w:rsidTr="0034337C">
        <w:trPr>
          <w:trHeight w:val="396"/>
        </w:trPr>
        <w:tc>
          <w:tcPr>
            <w:tcW w:w="7340" w:type="dxa"/>
          </w:tcPr>
          <w:p w14:paraId="4F02C0B8" w14:textId="77777777" w:rsidR="00356245" w:rsidRPr="009E4005" w:rsidRDefault="00356245" w:rsidP="001021D6">
            <w:pPr>
              <w:pStyle w:val="TableParagraph"/>
              <w:numPr>
                <w:ilvl w:val="0"/>
                <w:numId w:val="12"/>
              </w:numPr>
              <w:tabs>
                <w:tab w:val="left" w:pos="830"/>
                <w:tab w:val="left" w:pos="831"/>
              </w:tabs>
              <w:spacing w:line="267" w:lineRule="exact"/>
              <w:ind w:hanging="361"/>
              <w:rPr>
                <w:rFonts w:ascii="Tahoma" w:hAnsi="Tahoma" w:cs="Tahoma"/>
              </w:rPr>
            </w:pPr>
            <w:r w:rsidRPr="009E4005">
              <w:rPr>
                <w:rFonts w:ascii="Tahoma" w:hAnsi="Tahoma" w:cs="Tahoma"/>
              </w:rPr>
              <w:t>Evidence of commitment to continuing professional learning and development</w:t>
            </w:r>
          </w:p>
        </w:tc>
        <w:tc>
          <w:tcPr>
            <w:tcW w:w="2552" w:type="dxa"/>
          </w:tcPr>
          <w:p w14:paraId="37A82D22" w14:textId="77777777" w:rsidR="00356245" w:rsidRPr="009E4005" w:rsidRDefault="00356245" w:rsidP="001021D6">
            <w:pPr>
              <w:pStyle w:val="TableParagraph"/>
              <w:spacing w:before="15"/>
              <w:ind w:left="108"/>
              <w:rPr>
                <w:rFonts w:ascii="Tahoma" w:hAnsi="Tahoma" w:cs="Tahoma"/>
                <w:sz w:val="24"/>
                <w:szCs w:val="24"/>
              </w:rPr>
            </w:pPr>
            <w:r w:rsidRPr="009E4005">
              <w:rPr>
                <w:rFonts w:ascii="Tahoma" w:hAnsi="Tahoma" w:cs="Tahoma"/>
                <w:sz w:val="24"/>
                <w:szCs w:val="24"/>
              </w:rPr>
              <w:t>A, I</w:t>
            </w:r>
          </w:p>
        </w:tc>
      </w:tr>
      <w:tr w:rsidR="00356245" w:rsidRPr="009E4005" w14:paraId="37C03EC9" w14:textId="77777777" w:rsidTr="0034337C">
        <w:trPr>
          <w:trHeight w:val="515"/>
        </w:trPr>
        <w:tc>
          <w:tcPr>
            <w:tcW w:w="7340" w:type="dxa"/>
          </w:tcPr>
          <w:p w14:paraId="091450A0" w14:textId="77777777" w:rsidR="00356245" w:rsidRPr="009E4005" w:rsidRDefault="00356245" w:rsidP="00291340">
            <w:pPr>
              <w:pStyle w:val="TableParagraph"/>
              <w:numPr>
                <w:ilvl w:val="0"/>
                <w:numId w:val="10"/>
              </w:numPr>
              <w:tabs>
                <w:tab w:val="left" w:pos="830"/>
                <w:tab w:val="left" w:pos="831"/>
              </w:tabs>
              <w:spacing w:before="17" w:line="252" w:lineRule="exact"/>
              <w:ind w:right="593"/>
              <w:rPr>
                <w:rFonts w:ascii="Tahoma" w:hAnsi="Tahoma" w:cs="Tahoma"/>
              </w:rPr>
            </w:pPr>
            <w:r w:rsidRPr="009E4005">
              <w:rPr>
                <w:rFonts w:ascii="Tahoma" w:hAnsi="Tahoma" w:cs="Tahoma"/>
              </w:rPr>
              <w:t>Experience of undertaking quality assurance activities, including auditing and performance data analysis</w:t>
            </w:r>
          </w:p>
        </w:tc>
        <w:tc>
          <w:tcPr>
            <w:tcW w:w="2552" w:type="dxa"/>
          </w:tcPr>
          <w:p w14:paraId="6B65B43B" w14:textId="77777777" w:rsidR="00356245" w:rsidRPr="009E4005" w:rsidRDefault="00356245">
            <w:pPr>
              <w:pStyle w:val="TableParagraph"/>
              <w:spacing w:line="272" w:lineRule="exact"/>
              <w:ind w:left="108"/>
              <w:rPr>
                <w:rFonts w:ascii="Tahoma" w:hAnsi="Tahoma" w:cs="Tahoma"/>
                <w:sz w:val="24"/>
                <w:szCs w:val="24"/>
              </w:rPr>
            </w:pPr>
            <w:r w:rsidRPr="009E4005">
              <w:rPr>
                <w:rFonts w:ascii="Tahoma" w:hAnsi="Tahoma" w:cs="Tahoma"/>
                <w:sz w:val="24"/>
                <w:szCs w:val="24"/>
              </w:rPr>
              <w:t>A, I</w:t>
            </w:r>
          </w:p>
        </w:tc>
      </w:tr>
      <w:tr w:rsidR="00356245" w:rsidRPr="009E4005" w14:paraId="5FAA5030" w14:textId="77777777" w:rsidTr="0034337C">
        <w:trPr>
          <w:trHeight w:val="770"/>
        </w:trPr>
        <w:tc>
          <w:tcPr>
            <w:tcW w:w="7340" w:type="dxa"/>
          </w:tcPr>
          <w:p w14:paraId="65356887" w14:textId="77777777" w:rsidR="00356245" w:rsidRPr="009E4005" w:rsidRDefault="00356245" w:rsidP="00A20C45">
            <w:pPr>
              <w:pStyle w:val="TableParagraph"/>
              <w:numPr>
                <w:ilvl w:val="0"/>
                <w:numId w:val="8"/>
              </w:numPr>
              <w:tabs>
                <w:tab w:val="left" w:pos="830"/>
                <w:tab w:val="left" w:pos="831"/>
              </w:tabs>
              <w:spacing w:before="19" w:line="252" w:lineRule="exact"/>
              <w:ind w:right="226"/>
              <w:rPr>
                <w:rFonts w:ascii="Tahoma" w:hAnsi="Tahoma" w:cs="Tahoma"/>
              </w:rPr>
            </w:pPr>
            <w:r w:rsidRPr="009E4005">
              <w:rPr>
                <w:rFonts w:ascii="Tahoma" w:hAnsi="Tahoma" w:cs="Tahoma"/>
              </w:rPr>
              <w:t>Working knowledge and demonstrated ability to keep apprised of relevant research, theories, good practice, legislation, and statutory guidance as it applies to children’s safeguarding</w:t>
            </w:r>
          </w:p>
        </w:tc>
        <w:tc>
          <w:tcPr>
            <w:tcW w:w="2552" w:type="dxa"/>
          </w:tcPr>
          <w:p w14:paraId="4CF7F622" w14:textId="77777777" w:rsidR="00356245" w:rsidRPr="009E4005" w:rsidRDefault="00356245" w:rsidP="00A20C45">
            <w:pPr>
              <w:pStyle w:val="TableParagraph"/>
              <w:spacing w:line="274" w:lineRule="exact"/>
              <w:ind w:left="108"/>
              <w:rPr>
                <w:rFonts w:ascii="Tahoma" w:hAnsi="Tahoma" w:cs="Tahoma"/>
                <w:sz w:val="24"/>
                <w:szCs w:val="24"/>
              </w:rPr>
            </w:pPr>
            <w:r w:rsidRPr="009E4005">
              <w:rPr>
                <w:rFonts w:ascii="Tahoma" w:hAnsi="Tahoma" w:cs="Tahoma"/>
                <w:sz w:val="24"/>
                <w:szCs w:val="24"/>
              </w:rPr>
              <w:t>A, I</w:t>
            </w:r>
          </w:p>
        </w:tc>
      </w:tr>
      <w:tr w:rsidR="00356245" w:rsidRPr="009E4005" w14:paraId="77437DB3" w14:textId="77777777" w:rsidTr="0034337C">
        <w:trPr>
          <w:trHeight w:val="770"/>
        </w:trPr>
        <w:tc>
          <w:tcPr>
            <w:tcW w:w="7340" w:type="dxa"/>
          </w:tcPr>
          <w:p w14:paraId="23D3397A" w14:textId="77777777" w:rsidR="00356245" w:rsidRPr="009E4005" w:rsidRDefault="00356245" w:rsidP="00A20C45">
            <w:pPr>
              <w:pStyle w:val="TableParagraph"/>
              <w:numPr>
                <w:ilvl w:val="0"/>
                <w:numId w:val="8"/>
              </w:numPr>
              <w:tabs>
                <w:tab w:val="left" w:pos="830"/>
                <w:tab w:val="left" w:pos="831"/>
              </w:tabs>
              <w:spacing w:before="19" w:line="252" w:lineRule="exact"/>
              <w:ind w:right="226"/>
              <w:rPr>
                <w:rFonts w:ascii="Tahoma" w:hAnsi="Tahoma" w:cs="Tahoma"/>
              </w:rPr>
            </w:pPr>
            <w:r w:rsidRPr="009E4005">
              <w:rPr>
                <w:rFonts w:ascii="Tahoma" w:hAnsi="Tahoma" w:cs="Tahoma"/>
              </w:rPr>
              <w:t>Experience of preparing and delivering presentations</w:t>
            </w:r>
          </w:p>
          <w:p w14:paraId="7950B058" w14:textId="77777777" w:rsidR="00356245" w:rsidRPr="009E4005" w:rsidRDefault="00356245" w:rsidP="00A20C45">
            <w:pPr>
              <w:tabs>
                <w:tab w:val="left" w:pos="1377"/>
              </w:tabs>
              <w:rPr>
                <w:rFonts w:ascii="Tahoma" w:hAnsi="Tahoma" w:cs="Tahoma"/>
              </w:rPr>
            </w:pPr>
            <w:r w:rsidRPr="009E4005">
              <w:rPr>
                <w:rFonts w:ascii="Tahoma" w:hAnsi="Tahoma" w:cs="Tahoma"/>
              </w:rPr>
              <w:tab/>
            </w:r>
          </w:p>
        </w:tc>
        <w:tc>
          <w:tcPr>
            <w:tcW w:w="2552" w:type="dxa"/>
          </w:tcPr>
          <w:p w14:paraId="278A148F" w14:textId="77777777" w:rsidR="00356245" w:rsidRPr="009E4005" w:rsidRDefault="00356245" w:rsidP="00A20C45">
            <w:pPr>
              <w:pStyle w:val="TableParagraph"/>
              <w:spacing w:line="274" w:lineRule="exact"/>
              <w:ind w:left="108"/>
              <w:rPr>
                <w:rFonts w:ascii="Tahoma" w:hAnsi="Tahoma" w:cs="Tahoma"/>
                <w:sz w:val="24"/>
                <w:szCs w:val="24"/>
              </w:rPr>
            </w:pPr>
            <w:r w:rsidRPr="009E4005">
              <w:rPr>
                <w:rFonts w:ascii="Tahoma" w:hAnsi="Tahoma" w:cs="Tahoma"/>
                <w:sz w:val="24"/>
                <w:szCs w:val="24"/>
              </w:rPr>
              <w:t>A, I</w:t>
            </w:r>
          </w:p>
        </w:tc>
      </w:tr>
      <w:tr w:rsidR="00356245" w:rsidRPr="009E4005" w14:paraId="78693EE4" w14:textId="77777777" w:rsidTr="0034337C">
        <w:trPr>
          <w:trHeight w:val="770"/>
        </w:trPr>
        <w:tc>
          <w:tcPr>
            <w:tcW w:w="7340" w:type="dxa"/>
          </w:tcPr>
          <w:p w14:paraId="733A2E5D" w14:textId="77777777" w:rsidR="00356245" w:rsidRPr="009E4005" w:rsidRDefault="00356245" w:rsidP="00A20C45">
            <w:pPr>
              <w:pStyle w:val="TableParagraph"/>
              <w:numPr>
                <w:ilvl w:val="0"/>
                <w:numId w:val="8"/>
              </w:numPr>
              <w:tabs>
                <w:tab w:val="left" w:pos="830"/>
                <w:tab w:val="left" w:pos="831"/>
              </w:tabs>
              <w:spacing w:before="19" w:line="252" w:lineRule="exact"/>
              <w:ind w:right="226"/>
              <w:rPr>
                <w:rFonts w:ascii="Tahoma" w:hAnsi="Tahoma" w:cs="Tahoma"/>
              </w:rPr>
            </w:pPr>
            <w:r w:rsidRPr="009E4005">
              <w:rPr>
                <w:rFonts w:ascii="Tahoma" w:hAnsi="Tahoma" w:cs="Tahoma"/>
              </w:rPr>
              <w:t>Competent use of computers, IT systems, Microsoft Office, and children’s recording systems</w:t>
            </w:r>
          </w:p>
          <w:p w14:paraId="1A11AD2F" w14:textId="77777777" w:rsidR="00356245" w:rsidRPr="009E4005" w:rsidRDefault="00356245" w:rsidP="00A20C45">
            <w:pPr>
              <w:pStyle w:val="TableParagraph"/>
              <w:tabs>
                <w:tab w:val="left" w:pos="830"/>
                <w:tab w:val="left" w:pos="831"/>
              </w:tabs>
              <w:spacing w:before="19" w:line="252" w:lineRule="exact"/>
              <w:ind w:right="226"/>
              <w:rPr>
                <w:rFonts w:ascii="Tahoma" w:hAnsi="Tahoma" w:cs="Tahoma"/>
              </w:rPr>
            </w:pPr>
          </w:p>
        </w:tc>
        <w:tc>
          <w:tcPr>
            <w:tcW w:w="2552" w:type="dxa"/>
          </w:tcPr>
          <w:p w14:paraId="332DA03E" w14:textId="77777777" w:rsidR="00356245" w:rsidRPr="009E4005" w:rsidRDefault="00356245" w:rsidP="00A20C45">
            <w:pPr>
              <w:pStyle w:val="TableParagraph"/>
              <w:spacing w:line="274" w:lineRule="exact"/>
              <w:ind w:left="108"/>
              <w:rPr>
                <w:rFonts w:ascii="Tahoma" w:hAnsi="Tahoma" w:cs="Tahoma"/>
                <w:sz w:val="24"/>
                <w:szCs w:val="24"/>
              </w:rPr>
            </w:pPr>
            <w:r w:rsidRPr="009E4005">
              <w:rPr>
                <w:rFonts w:ascii="Tahoma" w:hAnsi="Tahoma" w:cs="Tahoma"/>
                <w:sz w:val="24"/>
                <w:szCs w:val="24"/>
              </w:rPr>
              <w:t>A, I</w:t>
            </w:r>
          </w:p>
        </w:tc>
      </w:tr>
      <w:tr w:rsidR="00356245" w:rsidRPr="009E4005" w14:paraId="318B3A90" w14:textId="77777777" w:rsidTr="0034337C">
        <w:trPr>
          <w:trHeight w:val="520"/>
        </w:trPr>
        <w:tc>
          <w:tcPr>
            <w:tcW w:w="7340" w:type="dxa"/>
          </w:tcPr>
          <w:p w14:paraId="789E9EE5" w14:textId="77777777" w:rsidR="00356245" w:rsidRPr="009E4005" w:rsidRDefault="00356245" w:rsidP="00BD3EA2">
            <w:pPr>
              <w:pStyle w:val="TableParagraph"/>
              <w:numPr>
                <w:ilvl w:val="0"/>
                <w:numId w:val="11"/>
              </w:numPr>
              <w:tabs>
                <w:tab w:val="left" w:pos="830"/>
                <w:tab w:val="left" w:pos="831"/>
              </w:tabs>
              <w:spacing w:before="21" w:line="252" w:lineRule="exact"/>
              <w:ind w:right="288"/>
              <w:rPr>
                <w:rFonts w:ascii="Tahoma" w:hAnsi="Tahoma" w:cs="Tahoma"/>
                <w:sz w:val="24"/>
                <w:szCs w:val="24"/>
              </w:rPr>
            </w:pPr>
            <w:r>
              <w:rPr>
                <w:rFonts w:ascii="Tahoma" w:hAnsi="Tahoma" w:cs="Tahoma"/>
              </w:rPr>
              <w:t xml:space="preserve">Commitment to meaningful collaborative work with children and their families </w:t>
            </w:r>
          </w:p>
        </w:tc>
        <w:tc>
          <w:tcPr>
            <w:tcW w:w="2552" w:type="dxa"/>
          </w:tcPr>
          <w:p w14:paraId="7842B0F2" w14:textId="77777777" w:rsidR="00356245" w:rsidRPr="009E4005" w:rsidRDefault="00356245" w:rsidP="00CE7863">
            <w:pPr>
              <w:pStyle w:val="TableParagraph"/>
              <w:ind w:left="108"/>
              <w:rPr>
                <w:rFonts w:ascii="Tahoma" w:hAnsi="Tahoma" w:cs="Tahoma"/>
                <w:sz w:val="24"/>
                <w:szCs w:val="24"/>
              </w:rPr>
            </w:pPr>
            <w:r w:rsidRPr="009E4005">
              <w:rPr>
                <w:rFonts w:ascii="Tahoma" w:hAnsi="Tahoma" w:cs="Tahoma"/>
                <w:sz w:val="24"/>
                <w:szCs w:val="24"/>
              </w:rPr>
              <w:t>A, I</w:t>
            </w:r>
          </w:p>
        </w:tc>
      </w:tr>
      <w:tr w:rsidR="00356245" w:rsidRPr="009E4005" w14:paraId="75400B83" w14:textId="77777777" w:rsidTr="0034337C">
        <w:trPr>
          <w:trHeight w:val="770"/>
        </w:trPr>
        <w:tc>
          <w:tcPr>
            <w:tcW w:w="7340" w:type="dxa"/>
          </w:tcPr>
          <w:p w14:paraId="45526986" w14:textId="77777777" w:rsidR="00356245" w:rsidRPr="009E4005" w:rsidRDefault="0034337C" w:rsidP="00337D3F">
            <w:pPr>
              <w:pStyle w:val="TableParagraph"/>
              <w:numPr>
                <w:ilvl w:val="0"/>
                <w:numId w:val="9"/>
              </w:numPr>
              <w:tabs>
                <w:tab w:val="left" w:pos="830"/>
                <w:tab w:val="left" w:pos="831"/>
              </w:tabs>
              <w:spacing w:before="16" w:line="252" w:lineRule="exact"/>
              <w:ind w:right="826"/>
              <w:rPr>
                <w:rFonts w:ascii="Tahoma" w:hAnsi="Tahoma" w:cs="Tahoma"/>
                <w:sz w:val="24"/>
                <w:szCs w:val="24"/>
              </w:rPr>
            </w:pPr>
            <w:r>
              <w:rPr>
                <w:rFonts w:ascii="Tahoma" w:hAnsi="Tahoma" w:cs="Tahoma"/>
              </w:rPr>
              <w:t>Excellent written and verbal communication skills</w:t>
            </w:r>
          </w:p>
        </w:tc>
        <w:tc>
          <w:tcPr>
            <w:tcW w:w="2552" w:type="dxa"/>
          </w:tcPr>
          <w:p w14:paraId="05A710E6" w14:textId="77777777" w:rsidR="00356245" w:rsidRPr="009E4005" w:rsidRDefault="00356245" w:rsidP="00CE7863">
            <w:pPr>
              <w:pStyle w:val="TableParagraph"/>
              <w:spacing w:line="271" w:lineRule="exact"/>
              <w:ind w:left="108"/>
              <w:rPr>
                <w:rFonts w:ascii="Tahoma" w:hAnsi="Tahoma" w:cs="Tahoma"/>
                <w:sz w:val="24"/>
                <w:szCs w:val="24"/>
              </w:rPr>
            </w:pPr>
            <w:r w:rsidRPr="009E4005">
              <w:rPr>
                <w:rFonts w:ascii="Tahoma" w:hAnsi="Tahoma" w:cs="Tahoma"/>
                <w:sz w:val="24"/>
                <w:szCs w:val="24"/>
              </w:rPr>
              <w:t>A, I</w:t>
            </w:r>
          </w:p>
        </w:tc>
      </w:tr>
      <w:tr w:rsidR="00356245" w:rsidRPr="009E4005" w14:paraId="39BE0F1B" w14:textId="77777777" w:rsidTr="0034337C">
        <w:trPr>
          <w:trHeight w:val="770"/>
        </w:trPr>
        <w:tc>
          <w:tcPr>
            <w:tcW w:w="7340" w:type="dxa"/>
          </w:tcPr>
          <w:p w14:paraId="35069721" w14:textId="77777777" w:rsidR="00356245" w:rsidRPr="009E4005" w:rsidRDefault="00356245" w:rsidP="00337D3F">
            <w:pPr>
              <w:pStyle w:val="TableParagraph"/>
              <w:numPr>
                <w:ilvl w:val="0"/>
                <w:numId w:val="8"/>
              </w:numPr>
              <w:tabs>
                <w:tab w:val="left" w:pos="830"/>
                <w:tab w:val="left" w:pos="831"/>
              </w:tabs>
              <w:spacing w:before="19" w:line="252" w:lineRule="exact"/>
              <w:ind w:right="226"/>
              <w:rPr>
                <w:rFonts w:ascii="Tahoma" w:hAnsi="Tahoma" w:cs="Tahoma"/>
              </w:rPr>
            </w:pPr>
            <w:r w:rsidRPr="009E4005">
              <w:rPr>
                <w:rFonts w:ascii="Tahoma" w:hAnsi="Tahoma" w:cs="Tahoma"/>
              </w:rPr>
              <w:t>Ability to present confidently to and respectfully challenge professionals, managers and senior leaders</w:t>
            </w:r>
          </w:p>
        </w:tc>
        <w:tc>
          <w:tcPr>
            <w:tcW w:w="2552" w:type="dxa"/>
          </w:tcPr>
          <w:p w14:paraId="58E08E40" w14:textId="77777777" w:rsidR="00356245" w:rsidRPr="009E4005" w:rsidRDefault="00356245" w:rsidP="00CE7863">
            <w:pPr>
              <w:pStyle w:val="TableParagraph"/>
              <w:spacing w:line="274" w:lineRule="exact"/>
              <w:ind w:left="108"/>
              <w:rPr>
                <w:rFonts w:ascii="Tahoma" w:hAnsi="Tahoma" w:cs="Tahoma"/>
                <w:sz w:val="24"/>
                <w:szCs w:val="24"/>
              </w:rPr>
            </w:pPr>
            <w:r w:rsidRPr="009E4005">
              <w:rPr>
                <w:rFonts w:ascii="Tahoma" w:hAnsi="Tahoma" w:cs="Tahoma"/>
                <w:sz w:val="24"/>
                <w:szCs w:val="24"/>
              </w:rPr>
              <w:t>A, I</w:t>
            </w:r>
          </w:p>
        </w:tc>
      </w:tr>
      <w:tr w:rsidR="00356245" w:rsidRPr="009E4005" w14:paraId="3947DCBF" w14:textId="77777777" w:rsidTr="0034337C">
        <w:trPr>
          <w:trHeight w:val="770"/>
        </w:trPr>
        <w:tc>
          <w:tcPr>
            <w:tcW w:w="7340" w:type="dxa"/>
          </w:tcPr>
          <w:p w14:paraId="4B566130" w14:textId="77777777" w:rsidR="00356245" w:rsidRPr="009E4005" w:rsidRDefault="00356245" w:rsidP="00A20C45">
            <w:pPr>
              <w:pStyle w:val="TableParagraph"/>
              <w:numPr>
                <w:ilvl w:val="0"/>
                <w:numId w:val="8"/>
              </w:numPr>
              <w:tabs>
                <w:tab w:val="left" w:pos="830"/>
                <w:tab w:val="left" w:pos="831"/>
              </w:tabs>
              <w:spacing w:before="19" w:line="252" w:lineRule="exact"/>
              <w:ind w:right="226"/>
              <w:rPr>
                <w:rFonts w:ascii="Tahoma" w:hAnsi="Tahoma" w:cs="Tahoma"/>
              </w:rPr>
            </w:pPr>
            <w:r w:rsidRPr="009E4005">
              <w:rPr>
                <w:rFonts w:ascii="Tahoma" w:hAnsi="Tahoma" w:cs="Tahoma"/>
              </w:rPr>
              <w:t xml:space="preserve">Ability to </w:t>
            </w:r>
            <w:proofErr w:type="spellStart"/>
            <w:r w:rsidRPr="009E4005">
              <w:rPr>
                <w:rFonts w:ascii="Tahoma" w:hAnsi="Tahoma" w:cs="Tahoma"/>
              </w:rPr>
              <w:t>organise</w:t>
            </w:r>
            <w:proofErr w:type="spellEnd"/>
            <w:r w:rsidRPr="009E4005">
              <w:rPr>
                <w:rFonts w:ascii="Tahoma" w:hAnsi="Tahoma" w:cs="Tahoma"/>
              </w:rPr>
              <w:t xml:space="preserve"> and manage a complex workload and prioritise to complete work in a timely manner and to a high standard</w:t>
            </w:r>
          </w:p>
        </w:tc>
        <w:tc>
          <w:tcPr>
            <w:tcW w:w="2552" w:type="dxa"/>
          </w:tcPr>
          <w:p w14:paraId="4BDB5B3C" w14:textId="77777777" w:rsidR="00356245" w:rsidRPr="009E4005" w:rsidRDefault="00356245" w:rsidP="00A20C45">
            <w:pPr>
              <w:pStyle w:val="TableParagraph"/>
              <w:spacing w:line="274" w:lineRule="exact"/>
              <w:ind w:left="108"/>
              <w:rPr>
                <w:rFonts w:ascii="Tahoma" w:hAnsi="Tahoma" w:cs="Tahoma"/>
                <w:sz w:val="24"/>
                <w:szCs w:val="24"/>
              </w:rPr>
            </w:pPr>
            <w:r w:rsidRPr="009E4005">
              <w:rPr>
                <w:rFonts w:ascii="Tahoma" w:hAnsi="Tahoma" w:cs="Tahoma"/>
                <w:sz w:val="24"/>
                <w:szCs w:val="24"/>
              </w:rPr>
              <w:t>A, I</w:t>
            </w:r>
          </w:p>
        </w:tc>
      </w:tr>
      <w:tr w:rsidR="00356245" w:rsidRPr="009E4005" w14:paraId="54C42210" w14:textId="77777777" w:rsidTr="0034337C">
        <w:trPr>
          <w:trHeight w:val="770"/>
        </w:trPr>
        <w:tc>
          <w:tcPr>
            <w:tcW w:w="7340" w:type="dxa"/>
          </w:tcPr>
          <w:p w14:paraId="14EC5DF6" w14:textId="77777777" w:rsidR="00356245" w:rsidRPr="009E4005" w:rsidRDefault="00356245" w:rsidP="00A20C45">
            <w:pPr>
              <w:pStyle w:val="TableParagraph"/>
              <w:numPr>
                <w:ilvl w:val="0"/>
                <w:numId w:val="8"/>
              </w:numPr>
              <w:tabs>
                <w:tab w:val="left" w:pos="830"/>
                <w:tab w:val="left" w:pos="831"/>
              </w:tabs>
              <w:spacing w:before="19" w:line="252" w:lineRule="exact"/>
              <w:ind w:right="226"/>
              <w:rPr>
                <w:rFonts w:ascii="Tahoma" w:hAnsi="Tahoma" w:cs="Tahoma"/>
              </w:rPr>
            </w:pPr>
            <w:r w:rsidRPr="009E4005">
              <w:rPr>
                <w:rFonts w:ascii="Tahoma" w:hAnsi="Tahoma" w:cs="Tahoma"/>
              </w:rPr>
              <w:t xml:space="preserve">Ability to </w:t>
            </w:r>
            <w:proofErr w:type="spellStart"/>
            <w:r w:rsidRPr="009E4005">
              <w:rPr>
                <w:rFonts w:ascii="Tahoma" w:hAnsi="Tahoma" w:cs="Tahoma"/>
              </w:rPr>
              <w:t>analyse</w:t>
            </w:r>
            <w:proofErr w:type="spellEnd"/>
            <w:r w:rsidRPr="009E4005">
              <w:rPr>
                <w:rFonts w:ascii="Tahoma" w:hAnsi="Tahoma" w:cs="Tahoma"/>
              </w:rPr>
              <w:t xml:space="preserve"> a range of complex information effectively and convert data into information which c</w:t>
            </w:r>
            <w:r>
              <w:rPr>
                <w:rFonts w:ascii="Tahoma" w:hAnsi="Tahoma" w:cs="Tahoma"/>
              </w:rPr>
              <w:t>an inform improvements in service delivery</w:t>
            </w:r>
          </w:p>
          <w:p w14:paraId="4ADD6049" w14:textId="77777777" w:rsidR="00356245" w:rsidRPr="009E4005" w:rsidRDefault="00356245" w:rsidP="00A20C45">
            <w:pPr>
              <w:jc w:val="center"/>
              <w:rPr>
                <w:rFonts w:ascii="Tahoma" w:hAnsi="Tahoma" w:cs="Tahoma"/>
              </w:rPr>
            </w:pPr>
          </w:p>
        </w:tc>
        <w:tc>
          <w:tcPr>
            <w:tcW w:w="2552" w:type="dxa"/>
          </w:tcPr>
          <w:p w14:paraId="29C3BA05" w14:textId="77777777" w:rsidR="00356245" w:rsidRPr="009E4005" w:rsidRDefault="00356245" w:rsidP="00A20C45">
            <w:pPr>
              <w:pStyle w:val="TableParagraph"/>
              <w:spacing w:line="274" w:lineRule="exact"/>
              <w:ind w:left="108"/>
              <w:rPr>
                <w:rFonts w:ascii="Tahoma" w:hAnsi="Tahoma" w:cs="Tahoma"/>
                <w:sz w:val="24"/>
                <w:szCs w:val="24"/>
              </w:rPr>
            </w:pPr>
            <w:r w:rsidRPr="009E4005">
              <w:rPr>
                <w:rFonts w:ascii="Tahoma" w:hAnsi="Tahoma" w:cs="Tahoma"/>
                <w:sz w:val="24"/>
                <w:szCs w:val="24"/>
              </w:rPr>
              <w:t>A, I</w:t>
            </w:r>
          </w:p>
        </w:tc>
      </w:tr>
      <w:tr w:rsidR="00356245" w:rsidRPr="009E4005" w14:paraId="756D3BED" w14:textId="77777777" w:rsidTr="0034337C">
        <w:trPr>
          <w:trHeight w:val="770"/>
        </w:trPr>
        <w:tc>
          <w:tcPr>
            <w:tcW w:w="7340" w:type="dxa"/>
          </w:tcPr>
          <w:p w14:paraId="035BAE43" w14:textId="77777777" w:rsidR="00356245" w:rsidRPr="009E4005" w:rsidRDefault="00356245" w:rsidP="00A20C45">
            <w:pPr>
              <w:pStyle w:val="TableParagraph"/>
              <w:numPr>
                <w:ilvl w:val="0"/>
                <w:numId w:val="8"/>
              </w:numPr>
              <w:tabs>
                <w:tab w:val="left" w:pos="830"/>
                <w:tab w:val="left" w:pos="831"/>
              </w:tabs>
              <w:spacing w:before="19" w:line="252" w:lineRule="exact"/>
              <w:ind w:right="226"/>
              <w:rPr>
                <w:rFonts w:ascii="Tahoma" w:hAnsi="Tahoma" w:cs="Tahoma"/>
              </w:rPr>
            </w:pPr>
            <w:r w:rsidRPr="009E4005">
              <w:rPr>
                <w:rFonts w:ascii="Tahoma" w:hAnsi="Tahoma" w:cs="Tahoma"/>
              </w:rPr>
              <w:t>Ability to write and present high quality reports in clearly understood language</w:t>
            </w:r>
          </w:p>
        </w:tc>
        <w:tc>
          <w:tcPr>
            <w:tcW w:w="2552" w:type="dxa"/>
          </w:tcPr>
          <w:p w14:paraId="6F38E9C6" w14:textId="77777777" w:rsidR="00356245" w:rsidRPr="009E4005" w:rsidRDefault="00356245" w:rsidP="00A20C45">
            <w:pPr>
              <w:pStyle w:val="TableParagraph"/>
              <w:spacing w:line="274" w:lineRule="exact"/>
              <w:ind w:left="108"/>
              <w:rPr>
                <w:rFonts w:ascii="Tahoma" w:hAnsi="Tahoma" w:cs="Tahoma"/>
                <w:sz w:val="24"/>
                <w:szCs w:val="24"/>
              </w:rPr>
            </w:pPr>
            <w:r w:rsidRPr="009E4005">
              <w:rPr>
                <w:rFonts w:ascii="Tahoma" w:hAnsi="Tahoma" w:cs="Tahoma"/>
                <w:sz w:val="24"/>
                <w:szCs w:val="24"/>
              </w:rPr>
              <w:t>A, I</w:t>
            </w:r>
          </w:p>
        </w:tc>
      </w:tr>
      <w:tr w:rsidR="00356245" w:rsidRPr="009E4005" w14:paraId="79F36DCA" w14:textId="77777777" w:rsidTr="0034337C">
        <w:trPr>
          <w:trHeight w:val="770"/>
        </w:trPr>
        <w:tc>
          <w:tcPr>
            <w:tcW w:w="7340" w:type="dxa"/>
          </w:tcPr>
          <w:p w14:paraId="7AA0DB9F" w14:textId="77777777" w:rsidR="00356245" w:rsidRPr="009E4005" w:rsidRDefault="00356245" w:rsidP="00A20C45">
            <w:pPr>
              <w:pStyle w:val="TableParagraph"/>
              <w:numPr>
                <w:ilvl w:val="0"/>
                <w:numId w:val="8"/>
              </w:numPr>
              <w:tabs>
                <w:tab w:val="left" w:pos="830"/>
                <w:tab w:val="left" w:pos="831"/>
              </w:tabs>
              <w:spacing w:before="19" w:line="252" w:lineRule="exact"/>
              <w:ind w:right="226"/>
              <w:rPr>
                <w:rFonts w:ascii="Tahoma" w:hAnsi="Tahoma" w:cs="Tahoma"/>
              </w:rPr>
            </w:pPr>
            <w:r w:rsidRPr="009E4005">
              <w:rPr>
                <w:rFonts w:ascii="Tahoma" w:hAnsi="Tahoma" w:cs="Tahoma"/>
              </w:rPr>
              <w:lastRenderedPageBreak/>
              <w:t>Ability to gather and use feedback from children, families, professional partners, and the workforce to help inform service improvement</w:t>
            </w:r>
          </w:p>
          <w:p w14:paraId="08164B97" w14:textId="77777777" w:rsidR="00356245" w:rsidRPr="009E4005" w:rsidRDefault="00356245" w:rsidP="00A20C45">
            <w:pPr>
              <w:tabs>
                <w:tab w:val="left" w:pos="1265"/>
              </w:tabs>
              <w:rPr>
                <w:rFonts w:ascii="Tahoma" w:hAnsi="Tahoma" w:cs="Tahoma"/>
              </w:rPr>
            </w:pPr>
            <w:r w:rsidRPr="009E4005">
              <w:rPr>
                <w:rFonts w:ascii="Tahoma" w:hAnsi="Tahoma" w:cs="Tahoma"/>
              </w:rPr>
              <w:tab/>
            </w:r>
          </w:p>
        </w:tc>
        <w:tc>
          <w:tcPr>
            <w:tcW w:w="2552" w:type="dxa"/>
          </w:tcPr>
          <w:p w14:paraId="5A5E97D3" w14:textId="77777777" w:rsidR="00356245" w:rsidRPr="009E4005" w:rsidRDefault="00356245" w:rsidP="00A20C45">
            <w:pPr>
              <w:pStyle w:val="TableParagraph"/>
              <w:spacing w:line="274" w:lineRule="exact"/>
              <w:ind w:left="108"/>
              <w:rPr>
                <w:rFonts w:ascii="Tahoma" w:hAnsi="Tahoma" w:cs="Tahoma"/>
                <w:sz w:val="24"/>
                <w:szCs w:val="24"/>
              </w:rPr>
            </w:pPr>
            <w:r w:rsidRPr="009E4005">
              <w:rPr>
                <w:rFonts w:ascii="Tahoma" w:hAnsi="Tahoma" w:cs="Tahoma"/>
                <w:sz w:val="24"/>
                <w:szCs w:val="24"/>
              </w:rPr>
              <w:t>A, I</w:t>
            </w:r>
          </w:p>
        </w:tc>
      </w:tr>
      <w:tr w:rsidR="00356245" w:rsidRPr="009E4005" w14:paraId="0FA7241B" w14:textId="77777777" w:rsidTr="0034337C">
        <w:trPr>
          <w:trHeight w:val="770"/>
        </w:trPr>
        <w:tc>
          <w:tcPr>
            <w:tcW w:w="7340" w:type="dxa"/>
          </w:tcPr>
          <w:p w14:paraId="0AC7CD0E" w14:textId="77777777" w:rsidR="00356245" w:rsidRPr="009E4005" w:rsidRDefault="00356245" w:rsidP="00A20C45">
            <w:pPr>
              <w:pStyle w:val="TableParagraph"/>
              <w:numPr>
                <w:ilvl w:val="0"/>
                <w:numId w:val="8"/>
              </w:numPr>
              <w:tabs>
                <w:tab w:val="left" w:pos="830"/>
                <w:tab w:val="left" w:pos="831"/>
              </w:tabs>
              <w:spacing w:before="19" w:line="252" w:lineRule="exact"/>
              <w:ind w:right="226"/>
              <w:rPr>
                <w:rFonts w:ascii="Tahoma" w:hAnsi="Tahoma" w:cs="Tahoma"/>
              </w:rPr>
            </w:pPr>
            <w:r w:rsidRPr="009E4005">
              <w:rPr>
                <w:rFonts w:ascii="Tahoma" w:hAnsi="Tahoma" w:cs="Tahoma"/>
              </w:rPr>
              <w:t>Proven ability to operate within the policies, procedures, laws and statutory guidance that govern statutory child protection practice</w:t>
            </w:r>
          </w:p>
        </w:tc>
        <w:tc>
          <w:tcPr>
            <w:tcW w:w="2552" w:type="dxa"/>
          </w:tcPr>
          <w:p w14:paraId="2E125081" w14:textId="77777777" w:rsidR="00356245" w:rsidRPr="009E4005" w:rsidRDefault="00356245" w:rsidP="00A20C45">
            <w:pPr>
              <w:pStyle w:val="TableParagraph"/>
              <w:spacing w:line="274" w:lineRule="exact"/>
              <w:ind w:left="108"/>
              <w:rPr>
                <w:rFonts w:ascii="Tahoma" w:hAnsi="Tahoma" w:cs="Tahoma"/>
                <w:sz w:val="24"/>
                <w:szCs w:val="24"/>
              </w:rPr>
            </w:pPr>
            <w:r w:rsidRPr="009E4005">
              <w:rPr>
                <w:rFonts w:ascii="Tahoma" w:hAnsi="Tahoma" w:cs="Tahoma"/>
                <w:sz w:val="24"/>
                <w:szCs w:val="24"/>
              </w:rPr>
              <w:t>A, I</w:t>
            </w:r>
          </w:p>
        </w:tc>
      </w:tr>
      <w:tr w:rsidR="00356245" w:rsidRPr="009E4005" w14:paraId="58F6DD22" w14:textId="77777777" w:rsidTr="0034337C">
        <w:trPr>
          <w:trHeight w:val="770"/>
        </w:trPr>
        <w:tc>
          <w:tcPr>
            <w:tcW w:w="7340" w:type="dxa"/>
          </w:tcPr>
          <w:p w14:paraId="1A20DEFA" w14:textId="77777777" w:rsidR="00356245" w:rsidRPr="009E4005" w:rsidRDefault="00356245" w:rsidP="00A20C45">
            <w:pPr>
              <w:pStyle w:val="TableParagraph"/>
              <w:numPr>
                <w:ilvl w:val="0"/>
                <w:numId w:val="8"/>
              </w:numPr>
              <w:tabs>
                <w:tab w:val="left" w:pos="830"/>
                <w:tab w:val="left" w:pos="831"/>
              </w:tabs>
              <w:spacing w:before="19" w:line="252" w:lineRule="exact"/>
              <w:ind w:right="226"/>
              <w:rPr>
                <w:rFonts w:ascii="Tahoma" w:hAnsi="Tahoma" w:cs="Tahoma"/>
              </w:rPr>
            </w:pPr>
            <w:r w:rsidRPr="009E4005">
              <w:rPr>
                <w:rFonts w:ascii="Tahoma" w:hAnsi="Tahoma" w:cs="Tahoma"/>
              </w:rPr>
              <w:t>Ability to support the performance and professional development of workers</w:t>
            </w:r>
          </w:p>
        </w:tc>
        <w:tc>
          <w:tcPr>
            <w:tcW w:w="2552" w:type="dxa"/>
          </w:tcPr>
          <w:p w14:paraId="7A16D503" w14:textId="77777777" w:rsidR="00356245" w:rsidRPr="009E4005" w:rsidRDefault="00356245" w:rsidP="00A20C45">
            <w:pPr>
              <w:pStyle w:val="TableParagraph"/>
              <w:spacing w:line="274" w:lineRule="exact"/>
              <w:ind w:left="108"/>
              <w:rPr>
                <w:rFonts w:ascii="Tahoma" w:hAnsi="Tahoma" w:cs="Tahoma"/>
                <w:sz w:val="24"/>
                <w:szCs w:val="24"/>
              </w:rPr>
            </w:pPr>
            <w:r w:rsidRPr="009E4005">
              <w:rPr>
                <w:rFonts w:ascii="Tahoma" w:hAnsi="Tahoma" w:cs="Tahoma"/>
                <w:sz w:val="24"/>
                <w:szCs w:val="24"/>
              </w:rPr>
              <w:t>A, I</w:t>
            </w:r>
          </w:p>
        </w:tc>
      </w:tr>
    </w:tbl>
    <w:p w14:paraId="118E43BC" w14:textId="77777777" w:rsidR="001A40FE" w:rsidRPr="009E4005" w:rsidRDefault="001A40FE">
      <w:pPr>
        <w:rPr>
          <w:rFonts w:ascii="Tahoma" w:hAnsi="Tahoma" w:cs="Tahoma"/>
          <w:sz w:val="24"/>
        </w:rPr>
        <w:sectPr w:rsidR="001A40FE" w:rsidRPr="009E4005" w:rsidSect="007C214D">
          <w:pgSz w:w="11930" w:h="16850"/>
          <w:pgMar w:top="1360" w:right="0" w:bottom="280" w:left="0" w:header="720" w:footer="0" w:gutter="0"/>
          <w:cols w:space="720"/>
          <w:docGrid w:linePitch="299"/>
        </w:sectPr>
      </w:pPr>
    </w:p>
    <w:p w14:paraId="19C949BB" w14:textId="77777777" w:rsidR="001A40FE" w:rsidRPr="009E4005" w:rsidRDefault="001A40FE">
      <w:pPr>
        <w:pStyle w:val="BodyText"/>
        <w:ind w:left="30"/>
        <w:rPr>
          <w:rFonts w:ascii="Tahoma" w:hAnsi="Tahoma" w:cs="Tahoma"/>
          <w:sz w:val="20"/>
        </w:rPr>
      </w:pPr>
    </w:p>
    <w:p w14:paraId="5A1E5AE1" w14:textId="77777777" w:rsidR="00337D3F" w:rsidRPr="009E4005" w:rsidRDefault="00337D3F" w:rsidP="005F2F48">
      <w:pPr>
        <w:pStyle w:val="Heading2"/>
        <w:rPr>
          <w:rFonts w:ascii="Tahoma" w:hAnsi="Tahoma" w:cs="Tahoma"/>
          <w:color w:val="808080"/>
        </w:rPr>
      </w:pPr>
    </w:p>
    <w:p w14:paraId="599162AC" w14:textId="77777777" w:rsidR="00337D3F" w:rsidRPr="009E4005" w:rsidRDefault="00337D3F" w:rsidP="005F2F48">
      <w:pPr>
        <w:pStyle w:val="Heading2"/>
        <w:rPr>
          <w:rFonts w:ascii="Tahoma" w:hAnsi="Tahoma" w:cs="Tahoma"/>
          <w:color w:val="808080"/>
        </w:rPr>
      </w:pPr>
    </w:p>
    <w:p w14:paraId="398340C5" w14:textId="77777777" w:rsidR="00A20C45" w:rsidRPr="009E4005" w:rsidRDefault="00A20C45" w:rsidP="005F2F48">
      <w:pPr>
        <w:pStyle w:val="Heading2"/>
        <w:rPr>
          <w:rFonts w:ascii="Tahoma" w:hAnsi="Tahoma" w:cs="Tahoma"/>
          <w:color w:val="808080"/>
        </w:rPr>
      </w:pPr>
    </w:p>
    <w:p w14:paraId="7B5888B3" w14:textId="77777777" w:rsidR="00A20C45" w:rsidRPr="009E4005" w:rsidRDefault="00A20C45" w:rsidP="005F2F48">
      <w:pPr>
        <w:pStyle w:val="Heading2"/>
        <w:rPr>
          <w:rFonts w:ascii="Tahoma" w:hAnsi="Tahoma" w:cs="Tahoma"/>
          <w:color w:val="808080"/>
        </w:rPr>
      </w:pPr>
    </w:p>
    <w:p w14:paraId="0E8131A4" w14:textId="77777777" w:rsidR="00A20C45" w:rsidRPr="009E4005" w:rsidRDefault="00A20C45" w:rsidP="005F2F48">
      <w:pPr>
        <w:pStyle w:val="Heading2"/>
        <w:rPr>
          <w:rFonts w:ascii="Tahoma" w:hAnsi="Tahoma" w:cs="Tahoma"/>
          <w:color w:val="808080"/>
        </w:rPr>
      </w:pPr>
    </w:p>
    <w:p w14:paraId="0D5A28BD" w14:textId="77777777" w:rsidR="00A20C45" w:rsidRPr="009E4005" w:rsidRDefault="00A20C45" w:rsidP="005F2F48">
      <w:pPr>
        <w:pStyle w:val="Heading2"/>
        <w:rPr>
          <w:rFonts w:ascii="Tahoma" w:hAnsi="Tahoma" w:cs="Tahoma"/>
          <w:color w:val="808080"/>
        </w:rPr>
      </w:pPr>
    </w:p>
    <w:p w14:paraId="56D98B10" w14:textId="77777777" w:rsidR="00A20C45" w:rsidRPr="009E4005" w:rsidRDefault="00A20C45" w:rsidP="005F2F48">
      <w:pPr>
        <w:pStyle w:val="Heading2"/>
        <w:rPr>
          <w:rFonts w:ascii="Tahoma" w:hAnsi="Tahoma" w:cs="Tahoma"/>
          <w:color w:val="808080"/>
        </w:rPr>
      </w:pPr>
    </w:p>
    <w:p w14:paraId="72B8CBB0" w14:textId="77777777" w:rsidR="00A20C45" w:rsidRPr="009E4005" w:rsidRDefault="00A20C45" w:rsidP="005F2F48">
      <w:pPr>
        <w:pStyle w:val="Heading2"/>
        <w:rPr>
          <w:rFonts w:ascii="Tahoma" w:hAnsi="Tahoma" w:cs="Tahoma"/>
          <w:color w:val="808080"/>
        </w:rPr>
      </w:pPr>
    </w:p>
    <w:p w14:paraId="366B07D7" w14:textId="77777777" w:rsidR="00A20C45" w:rsidRPr="009E4005" w:rsidRDefault="00A20C45" w:rsidP="005F2F48">
      <w:pPr>
        <w:pStyle w:val="Heading2"/>
        <w:rPr>
          <w:rFonts w:ascii="Tahoma" w:hAnsi="Tahoma" w:cs="Tahoma"/>
          <w:color w:val="808080"/>
        </w:rPr>
      </w:pPr>
    </w:p>
    <w:p w14:paraId="431881F8" w14:textId="77777777" w:rsidR="00A20C45" w:rsidRPr="009E4005" w:rsidRDefault="00A20C45" w:rsidP="0034337C">
      <w:pPr>
        <w:pStyle w:val="Heading2"/>
        <w:ind w:left="0"/>
        <w:rPr>
          <w:rFonts w:ascii="Tahoma" w:hAnsi="Tahoma" w:cs="Tahoma"/>
          <w:color w:val="808080"/>
        </w:rPr>
      </w:pPr>
    </w:p>
    <w:p w14:paraId="1E3EF025" w14:textId="77777777" w:rsidR="00A20C45" w:rsidRPr="009E4005" w:rsidRDefault="00A20C45" w:rsidP="005F2F48">
      <w:pPr>
        <w:pStyle w:val="Heading2"/>
        <w:rPr>
          <w:rFonts w:ascii="Tahoma" w:hAnsi="Tahoma" w:cs="Tahoma"/>
          <w:color w:val="808080"/>
        </w:rPr>
      </w:pPr>
    </w:p>
    <w:p w14:paraId="6F8F883E" w14:textId="77777777" w:rsidR="00337D3F" w:rsidRPr="009E4005" w:rsidRDefault="00337D3F" w:rsidP="005F2F48">
      <w:pPr>
        <w:pStyle w:val="Heading2"/>
        <w:rPr>
          <w:rFonts w:ascii="Tahoma" w:hAnsi="Tahoma" w:cs="Tahoma"/>
          <w:color w:val="808080"/>
        </w:rPr>
      </w:pPr>
    </w:p>
    <w:p w14:paraId="706A9354" w14:textId="77777777" w:rsidR="005F2F48" w:rsidRDefault="005F2F48" w:rsidP="001021D6">
      <w:pPr>
        <w:pStyle w:val="TableParagraph"/>
        <w:rPr>
          <w:rFonts w:ascii="Tahoma" w:hAnsi="Tahoma" w:cs="Tahoma"/>
          <w:sz w:val="24"/>
        </w:rPr>
      </w:pPr>
    </w:p>
    <w:p w14:paraId="59E99802" w14:textId="77777777" w:rsidR="00BC7DC0" w:rsidRDefault="00BC7DC0" w:rsidP="001021D6">
      <w:pPr>
        <w:pStyle w:val="TableParagraph"/>
        <w:rPr>
          <w:rFonts w:ascii="Tahoma" w:hAnsi="Tahoma" w:cs="Tahoma"/>
          <w:sz w:val="24"/>
        </w:rPr>
      </w:pPr>
    </w:p>
    <w:p w14:paraId="5B77EC74" w14:textId="77777777" w:rsidR="00BC7DC0" w:rsidRDefault="00BC7DC0" w:rsidP="001021D6">
      <w:pPr>
        <w:pStyle w:val="TableParagraph"/>
        <w:rPr>
          <w:rFonts w:ascii="Tahoma" w:hAnsi="Tahoma" w:cs="Tahoma"/>
          <w:sz w:val="24"/>
        </w:rPr>
      </w:pPr>
    </w:p>
    <w:p w14:paraId="634B07B6" w14:textId="77777777" w:rsidR="00BC7DC0" w:rsidRDefault="00BC7DC0" w:rsidP="001021D6">
      <w:pPr>
        <w:pStyle w:val="TableParagraph"/>
        <w:rPr>
          <w:rFonts w:ascii="Tahoma" w:hAnsi="Tahoma" w:cs="Tahoma"/>
          <w:sz w:val="24"/>
        </w:rPr>
      </w:pPr>
    </w:p>
    <w:p w14:paraId="040FE109" w14:textId="77777777" w:rsidR="00BC7DC0" w:rsidRDefault="00BC7DC0" w:rsidP="001021D6">
      <w:pPr>
        <w:pStyle w:val="TableParagraph"/>
        <w:rPr>
          <w:rFonts w:ascii="Tahoma" w:hAnsi="Tahoma" w:cs="Tahoma"/>
          <w:sz w:val="24"/>
        </w:rPr>
      </w:pPr>
    </w:p>
    <w:p w14:paraId="4FEADBAD" w14:textId="77777777" w:rsidR="00BC7DC0" w:rsidRDefault="00BC7DC0" w:rsidP="001021D6">
      <w:pPr>
        <w:pStyle w:val="TableParagraph"/>
        <w:rPr>
          <w:rFonts w:ascii="Tahoma" w:hAnsi="Tahoma" w:cs="Tahoma"/>
          <w:sz w:val="24"/>
        </w:rPr>
      </w:pPr>
    </w:p>
    <w:p w14:paraId="42290D70" w14:textId="77777777" w:rsidR="00BC7DC0" w:rsidRDefault="00BC7DC0" w:rsidP="001021D6">
      <w:pPr>
        <w:pStyle w:val="TableParagraph"/>
        <w:rPr>
          <w:rFonts w:ascii="Tahoma" w:hAnsi="Tahoma" w:cs="Tahoma"/>
          <w:sz w:val="24"/>
        </w:rPr>
      </w:pPr>
    </w:p>
    <w:p w14:paraId="4D04AFE4" w14:textId="77777777" w:rsidR="00BC7DC0" w:rsidRDefault="00BC7DC0" w:rsidP="001021D6">
      <w:pPr>
        <w:pStyle w:val="TableParagraph"/>
        <w:rPr>
          <w:rFonts w:ascii="Tahoma" w:hAnsi="Tahoma" w:cs="Tahoma"/>
          <w:sz w:val="24"/>
        </w:rPr>
      </w:pPr>
    </w:p>
    <w:p w14:paraId="733D9D9A" w14:textId="77777777" w:rsidR="00BC7DC0" w:rsidRDefault="00BC7DC0" w:rsidP="001021D6">
      <w:pPr>
        <w:pStyle w:val="TableParagraph"/>
        <w:rPr>
          <w:rFonts w:ascii="Tahoma" w:hAnsi="Tahoma" w:cs="Tahoma"/>
          <w:sz w:val="24"/>
        </w:rPr>
      </w:pPr>
    </w:p>
    <w:p w14:paraId="01A77035" w14:textId="359D468D" w:rsidR="00BC7DC0" w:rsidRDefault="00BC7DC0" w:rsidP="00BC7DC0">
      <w:pPr>
        <w:pStyle w:val="Heading2"/>
        <w:rPr>
          <w:color w:val="808080"/>
        </w:rPr>
      </w:pPr>
      <w:r>
        <w:rPr>
          <w:color w:val="808080"/>
        </w:rPr>
        <w:t>Our Values and Behaviors</w:t>
      </w:r>
    </w:p>
    <w:p w14:paraId="0F886285" w14:textId="77777777" w:rsidR="00BC7DC0" w:rsidRDefault="00BC7DC0" w:rsidP="00BC7DC0">
      <w:pPr>
        <w:pStyle w:val="Heading2"/>
        <w:rPr>
          <w:color w:val="808080"/>
        </w:rPr>
      </w:pPr>
    </w:p>
    <w:p w14:paraId="7E3843CF" w14:textId="77777777" w:rsidR="00BC7DC0" w:rsidRDefault="00BC7DC0" w:rsidP="00BC7DC0">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Pr>
          <w:color w:val="8064A2" w:themeColor="accent4"/>
          <w:sz w:val="24"/>
        </w:rPr>
        <w:t>help us to achieve our Council Plan vision “do our best for Herefordshire” acting as o</w:t>
      </w:r>
      <w:r w:rsidRPr="005E5B3E">
        <w:rPr>
          <w:sz w:val="24"/>
        </w:rPr>
        <w:t xml:space="preserve">ur DNA and the “way that we do things around here”.  </w:t>
      </w:r>
      <w:r>
        <w:rPr>
          <w:color w:val="8064A2" w:themeColor="accent4"/>
          <w:sz w:val="24"/>
        </w:rPr>
        <w:t>We expect all colleagues to a</w:t>
      </w:r>
      <w:r>
        <w:rPr>
          <w:rStyle w:val="oypena"/>
          <w:color w:val="000000"/>
        </w:rPr>
        <w:t xml:space="preserve">ct as a role model by living our values and setting an example for others. </w:t>
      </w:r>
      <w:r>
        <w:rPr>
          <w:color w:val="8064A2" w:themeColor="accent4"/>
          <w:sz w:val="24"/>
        </w:rPr>
        <w:t xml:space="preserve"> </w:t>
      </w:r>
      <w:r w:rsidRPr="005E5B3E">
        <w:rPr>
          <w:sz w:val="24"/>
        </w:rPr>
        <w:t xml:space="preserve">​Our values strive to promote a thriving workforce by fostering a culture of trust, being honest and responsible, inclusive, valuing people and resources and leading with empathy. </w:t>
      </w:r>
    </w:p>
    <w:p w14:paraId="4F8E4A15" w14:textId="77777777" w:rsidR="00BC7DC0" w:rsidRDefault="00BC7DC0" w:rsidP="00BC7DC0">
      <w:pPr>
        <w:pStyle w:val="TableParagraph"/>
        <w:tabs>
          <w:tab w:val="left" w:pos="830"/>
          <w:tab w:val="left" w:pos="831"/>
        </w:tabs>
        <w:spacing w:before="17" w:line="252" w:lineRule="exact"/>
        <w:ind w:right="548"/>
        <w:jc w:val="both"/>
        <w:rPr>
          <w:sz w:val="24"/>
        </w:rPr>
      </w:pPr>
    </w:p>
    <w:p w14:paraId="20BCDCD3" w14:textId="77777777" w:rsidR="00BC7DC0" w:rsidRPr="00341334" w:rsidRDefault="00BC7DC0" w:rsidP="00BC7DC0">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0870524A" w14:textId="77777777" w:rsidR="00BC7DC0" w:rsidRPr="00341334" w:rsidRDefault="00BC7DC0" w:rsidP="00BC7DC0">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581186DF" w14:textId="77777777" w:rsidR="00BC7DC0" w:rsidRPr="000D14EE" w:rsidRDefault="00BC7DC0" w:rsidP="00BC7DC0">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336FF660" w14:textId="77777777" w:rsidR="00BC7DC0" w:rsidRPr="000D14EE" w:rsidRDefault="00BC7DC0" w:rsidP="00BC7DC0">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w:t>
      </w:r>
      <w:r w:rsidRPr="000D14EE">
        <w:rPr>
          <w:sz w:val="24"/>
        </w:rPr>
        <w:lastRenderedPageBreak/>
        <w:t>tomers and residents. Creating an environment where every individual is valued, respected and can belong.</w:t>
      </w:r>
    </w:p>
    <w:p w14:paraId="694B80C9" w14:textId="77777777" w:rsidR="00BC7DC0" w:rsidRPr="00341334" w:rsidRDefault="00BC7DC0" w:rsidP="00BC7DC0">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14:paraId="10989CE7" w14:textId="77777777" w:rsidR="00BC7DC0" w:rsidRPr="00341334" w:rsidRDefault="00BC7DC0" w:rsidP="00BC7DC0">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49C80363" w14:textId="77777777" w:rsidR="00BC7DC0" w:rsidRPr="001021D6" w:rsidRDefault="00BC7DC0" w:rsidP="00BC7DC0">
      <w:pPr>
        <w:pStyle w:val="TableParagraph"/>
        <w:rPr>
          <w:sz w:val="24"/>
        </w:rPr>
      </w:pPr>
      <w:r>
        <w:rPr>
          <w:sz w:val="24"/>
        </w:rPr>
        <w:t xml:space="preserve">                                                  </w:t>
      </w:r>
    </w:p>
    <w:p w14:paraId="6D2A0FA7" w14:textId="77777777" w:rsidR="00BC7DC0" w:rsidRPr="009E4005" w:rsidRDefault="00BC7DC0" w:rsidP="001021D6">
      <w:pPr>
        <w:pStyle w:val="TableParagraph"/>
        <w:rPr>
          <w:rFonts w:ascii="Tahoma" w:hAnsi="Tahoma" w:cs="Tahoma"/>
          <w:sz w:val="24"/>
        </w:rPr>
      </w:pPr>
    </w:p>
    <w:sectPr w:rsidR="00BC7DC0" w:rsidRPr="009E4005"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4DA426" w14:textId="77777777" w:rsidR="00C838E9" w:rsidRDefault="00C838E9" w:rsidP="003C2C5C">
      <w:r>
        <w:separator/>
      </w:r>
    </w:p>
  </w:endnote>
  <w:endnote w:type="continuationSeparator" w:id="0">
    <w:p w14:paraId="0E9EF8D6" w14:textId="77777777" w:rsidR="00C838E9" w:rsidRDefault="00C838E9"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DFD74" w14:textId="77777777" w:rsidR="003C2C5C" w:rsidRDefault="00930F14">
    <w:pPr>
      <w:pStyle w:val="Footer"/>
    </w:pPr>
    <w:r>
      <w:rPr>
        <w:noProof/>
        <w:lang w:val="en-GB" w:eastAsia="en-GB"/>
      </w:rPr>
      <w:drawing>
        <wp:inline distT="0" distB="0" distL="0" distR="0" wp14:anchorId="6E54EC58" wp14:editId="067257BC">
          <wp:extent cx="7575550" cy="154622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2F16E" w14:textId="77777777" w:rsidR="00C838E9" w:rsidRDefault="00C838E9" w:rsidP="003C2C5C">
      <w:r>
        <w:separator/>
      </w:r>
    </w:p>
  </w:footnote>
  <w:footnote w:type="continuationSeparator" w:id="0">
    <w:p w14:paraId="5D14E2CC" w14:textId="77777777" w:rsidR="00C838E9" w:rsidRDefault="00C838E9"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CC608" w14:textId="77777777"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1" name="Picture 1"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4" name="Picture 4"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5CB6163E" w14:textId="77777777"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2"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3"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4"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6"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7"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8"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9"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0"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1"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2"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3"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4"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5"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6"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7"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18"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19" w15:restartNumberingAfterBreak="0">
    <w:nsid w:val="70D205E1"/>
    <w:multiLevelType w:val="hybridMultilevel"/>
    <w:tmpl w:val="66AEB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E24BC7"/>
    <w:multiLevelType w:val="hybridMultilevel"/>
    <w:tmpl w:val="25349F62"/>
    <w:lvl w:ilvl="0" w:tplc="08090001">
      <w:start w:val="1"/>
      <w:numFmt w:val="bullet"/>
      <w:lvlText w:val=""/>
      <w:lvlJc w:val="left"/>
      <w:pPr>
        <w:ind w:left="612" w:hanging="360"/>
      </w:pPr>
      <w:rPr>
        <w:rFonts w:ascii="Symbol" w:hAnsi="Symbol" w:hint="default"/>
      </w:rPr>
    </w:lvl>
    <w:lvl w:ilvl="1" w:tplc="08090003" w:tentative="1">
      <w:start w:val="1"/>
      <w:numFmt w:val="bullet"/>
      <w:lvlText w:val="o"/>
      <w:lvlJc w:val="left"/>
      <w:pPr>
        <w:ind w:left="1332" w:hanging="360"/>
      </w:pPr>
      <w:rPr>
        <w:rFonts w:ascii="Courier New" w:hAnsi="Courier New" w:cs="Courier New" w:hint="default"/>
      </w:rPr>
    </w:lvl>
    <w:lvl w:ilvl="2" w:tplc="08090005" w:tentative="1">
      <w:start w:val="1"/>
      <w:numFmt w:val="bullet"/>
      <w:lvlText w:val=""/>
      <w:lvlJc w:val="left"/>
      <w:pPr>
        <w:ind w:left="2052" w:hanging="360"/>
      </w:pPr>
      <w:rPr>
        <w:rFonts w:ascii="Wingdings" w:hAnsi="Wingdings" w:hint="default"/>
      </w:rPr>
    </w:lvl>
    <w:lvl w:ilvl="3" w:tplc="08090001" w:tentative="1">
      <w:start w:val="1"/>
      <w:numFmt w:val="bullet"/>
      <w:lvlText w:val=""/>
      <w:lvlJc w:val="left"/>
      <w:pPr>
        <w:ind w:left="2772" w:hanging="360"/>
      </w:pPr>
      <w:rPr>
        <w:rFonts w:ascii="Symbol" w:hAnsi="Symbol" w:hint="default"/>
      </w:rPr>
    </w:lvl>
    <w:lvl w:ilvl="4" w:tplc="08090003" w:tentative="1">
      <w:start w:val="1"/>
      <w:numFmt w:val="bullet"/>
      <w:lvlText w:val="o"/>
      <w:lvlJc w:val="left"/>
      <w:pPr>
        <w:ind w:left="3492" w:hanging="360"/>
      </w:pPr>
      <w:rPr>
        <w:rFonts w:ascii="Courier New" w:hAnsi="Courier New" w:cs="Courier New" w:hint="default"/>
      </w:rPr>
    </w:lvl>
    <w:lvl w:ilvl="5" w:tplc="08090005" w:tentative="1">
      <w:start w:val="1"/>
      <w:numFmt w:val="bullet"/>
      <w:lvlText w:val=""/>
      <w:lvlJc w:val="left"/>
      <w:pPr>
        <w:ind w:left="4212" w:hanging="360"/>
      </w:pPr>
      <w:rPr>
        <w:rFonts w:ascii="Wingdings" w:hAnsi="Wingdings" w:hint="default"/>
      </w:rPr>
    </w:lvl>
    <w:lvl w:ilvl="6" w:tplc="08090001" w:tentative="1">
      <w:start w:val="1"/>
      <w:numFmt w:val="bullet"/>
      <w:lvlText w:val=""/>
      <w:lvlJc w:val="left"/>
      <w:pPr>
        <w:ind w:left="4932" w:hanging="360"/>
      </w:pPr>
      <w:rPr>
        <w:rFonts w:ascii="Symbol" w:hAnsi="Symbol" w:hint="default"/>
      </w:rPr>
    </w:lvl>
    <w:lvl w:ilvl="7" w:tplc="08090003" w:tentative="1">
      <w:start w:val="1"/>
      <w:numFmt w:val="bullet"/>
      <w:lvlText w:val="o"/>
      <w:lvlJc w:val="left"/>
      <w:pPr>
        <w:ind w:left="5652" w:hanging="360"/>
      </w:pPr>
      <w:rPr>
        <w:rFonts w:ascii="Courier New" w:hAnsi="Courier New" w:cs="Courier New" w:hint="default"/>
      </w:rPr>
    </w:lvl>
    <w:lvl w:ilvl="8" w:tplc="08090005" w:tentative="1">
      <w:start w:val="1"/>
      <w:numFmt w:val="bullet"/>
      <w:lvlText w:val=""/>
      <w:lvlJc w:val="left"/>
      <w:pPr>
        <w:ind w:left="6372" w:hanging="360"/>
      </w:pPr>
      <w:rPr>
        <w:rFonts w:ascii="Wingdings" w:hAnsi="Wingdings" w:hint="default"/>
      </w:rPr>
    </w:lvl>
  </w:abstractNum>
  <w:abstractNum w:abstractNumId="21"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2"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3"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4"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5"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3"/>
  </w:num>
  <w:num w:numId="3">
    <w:abstractNumId w:val="7"/>
  </w:num>
  <w:num w:numId="4">
    <w:abstractNumId w:val="13"/>
  </w:num>
  <w:num w:numId="5">
    <w:abstractNumId w:val="3"/>
  </w:num>
  <w:num w:numId="6">
    <w:abstractNumId w:val="9"/>
  </w:num>
  <w:num w:numId="7">
    <w:abstractNumId w:val="24"/>
  </w:num>
  <w:num w:numId="8">
    <w:abstractNumId w:val="21"/>
  </w:num>
  <w:num w:numId="9">
    <w:abstractNumId w:val="12"/>
  </w:num>
  <w:num w:numId="10">
    <w:abstractNumId w:val="5"/>
  </w:num>
  <w:num w:numId="11">
    <w:abstractNumId w:val="0"/>
  </w:num>
  <w:num w:numId="12">
    <w:abstractNumId w:val="1"/>
  </w:num>
  <w:num w:numId="13">
    <w:abstractNumId w:val="2"/>
  </w:num>
  <w:num w:numId="14">
    <w:abstractNumId w:val="18"/>
  </w:num>
  <w:num w:numId="15">
    <w:abstractNumId w:val="10"/>
  </w:num>
  <w:num w:numId="16">
    <w:abstractNumId w:val="22"/>
  </w:num>
  <w:num w:numId="17">
    <w:abstractNumId w:val="6"/>
  </w:num>
  <w:num w:numId="18">
    <w:abstractNumId w:val="8"/>
  </w:num>
  <w:num w:numId="19">
    <w:abstractNumId w:val="15"/>
  </w:num>
  <w:num w:numId="20">
    <w:abstractNumId w:val="16"/>
  </w:num>
  <w:num w:numId="21">
    <w:abstractNumId w:val="11"/>
  </w:num>
  <w:num w:numId="22">
    <w:abstractNumId w:val="14"/>
  </w:num>
  <w:num w:numId="23">
    <w:abstractNumId w:val="4"/>
  </w:num>
  <w:num w:numId="24">
    <w:abstractNumId w:val="25"/>
  </w:num>
  <w:num w:numId="25">
    <w:abstractNumId w:val="19"/>
  </w:num>
  <w:num w:numId="26">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367D5"/>
    <w:rsid w:val="000535AB"/>
    <w:rsid w:val="00056D4D"/>
    <w:rsid w:val="0006040F"/>
    <w:rsid w:val="00074836"/>
    <w:rsid w:val="000A732F"/>
    <w:rsid w:val="001021D6"/>
    <w:rsid w:val="001873BB"/>
    <w:rsid w:val="001A40FE"/>
    <w:rsid w:val="00213BC8"/>
    <w:rsid w:val="00223B9D"/>
    <w:rsid w:val="00290E67"/>
    <w:rsid w:val="00291340"/>
    <w:rsid w:val="002A1B68"/>
    <w:rsid w:val="002D0400"/>
    <w:rsid w:val="00337D3F"/>
    <w:rsid w:val="0034337C"/>
    <w:rsid w:val="00356245"/>
    <w:rsid w:val="003916CF"/>
    <w:rsid w:val="003C2C5C"/>
    <w:rsid w:val="004671C7"/>
    <w:rsid w:val="00490467"/>
    <w:rsid w:val="004A0D91"/>
    <w:rsid w:val="004B467B"/>
    <w:rsid w:val="004C120F"/>
    <w:rsid w:val="00510BE2"/>
    <w:rsid w:val="00551111"/>
    <w:rsid w:val="005643B1"/>
    <w:rsid w:val="005F2938"/>
    <w:rsid w:val="005F2F48"/>
    <w:rsid w:val="0063606B"/>
    <w:rsid w:val="0064790D"/>
    <w:rsid w:val="00667E6E"/>
    <w:rsid w:val="00694234"/>
    <w:rsid w:val="006A62AA"/>
    <w:rsid w:val="006E6014"/>
    <w:rsid w:val="006F2237"/>
    <w:rsid w:val="007024CD"/>
    <w:rsid w:val="007035AF"/>
    <w:rsid w:val="007371BE"/>
    <w:rsid w:val="00740314"/>
    <w:rsid w:val="00755D44"/>
    <w:rsid w:val="00766CD4"/>
    <w:rsid w:val="007B51C0"/>
    <w:rsid w:val="007C214D"/>
    <w:rsid w:val="007F1FFA"/>
    <w:rsid w:val="00831D2B"/>
    <w:rsid w:val="00852E7C"/>
    <w:rsid w:val="00896C5F"/>
    <w:rsid w:val="008B0A92"/>
    <w:rsid w:val="008F47AD"/>
    <w:rsid w:val="00930F14"/>
    <w:rsid w:val="009864FC"/>
    <w:rsid w:val="009A7F43"/>
    <w:rsid w:val="009B6F8D"/>
    <w:rsid w:val="009E4005"/>
    <w:rsid w:val="00A20C45"/>
    <w:rsid w:val="00AC0566"/>
    <w:rsid w:val="00B10B83"/>
    <w:rsid w:val="00B134EA"/>
    <w:rsid w:val="00B14E04"/>
    <w:rsid w:val="00B64742"/>
    <w:rsid w:val="00B7622B"/>
    <w:rsid w:val="00BB711C"/>
    <w:rsid w:val="00BC3EA8"/>
    <w:rsid w:val="00BC7DC0"/>
    <w:rsid w:val="00BD3EA2"/>
    <w:rsid w:val="00BF34DF"/>
    <w:rsid w:val="00C838E9"/>
    <w:rsid w:val="00C91A84"/>
    <w:rsid w:val="00CC05FF"/>
    <w:rsid w:val="00CE37A4"/>
    <w:rsid w:val="00D02D89"/>
    <w:rsid w:val="00D2515B"/>
    <w:rsid w:val="00D41F02"/>
    <w:rsid w:val="00D8529A"/>
    <w:rsid w:val="00E03D75"/>
    <w:rsid w:val="00E74896"/>
    <w:rsid w:val="00E75069"/>
    <w:rsid w:val="00EC5384"/>
    <w:rsid w:val="00EC62AC"/>
    <w:rsid w:val="00F21B46"/>
    <w:rsid w:val="00F3717D"/>
    <w:rsid w:val="00F61739"/>
    <w:rsid w:val="00F64B80"/>
    <w:rsid w:val="00F850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147A45D"/>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link w:val="Heading2Char"/>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paragraph" w:customStyle="1" w:styleId="Default">
    <w:name w:val="Default"/>
    <w:rsid w:val="007F1FFA"/>
    <w:pPr>
      <w:widowControl/>
      <w:adjustRightInd w:val="0"/>
    </w:pPr>
    <w:rPr>
      <w:rFonts w:ascii="Arial" w:eastAsia="Times New Roman" w:hAnsi="Arial" w:cs="Arial"/>
      <w:color w:val="000000"/>
      <w:sz w:val="24"/>
      <w:szCs w:val="24"/>
      <w:lang w:val="en-GB" w:eastAsia="en-GB"/>
    </w:rPr>
  </w:style>
  <w:style w:type="character" w:customStyle="1" w:styleId="Heading2Char">
    <w:name w:val="Heading 2 Char"/>
    <w:basedOn w:val="DefaultParagraphFont"/>
    <w:link w:val="Heading2"/>
    <w:uiPriority w:val="1"/>
    <w:rsid w:val="00766CD4"/>
    <w:rPr>
      <w:rFonts w:ascii="Arial" w:eastAsia="Arial" w:hAnsi="Arial" w:cs="Arial"/>
      <w:sz w:val="32"/>
      <w:szCs w:val="32"/>
    </w:rPr>
  </w:style>
  <w:style w:type="character" w:customStyle="1" w:styleId="oypena">
    <w:name w:val="oypena"/>
    <w:basedOn w:val="DefaultParagraphFont"/>
    <w:rsid w:val="00766CD4"/>
  </w:style>
  <w:style w:type="paragraph" w:styleId="BalloonText">
    <w:name w:val="Balloon Text"/>
    <w:basedOn w:val="Normal"/>
    <w:link w:val="BalloonTextChar"/>
    <w:uiPriority w:val="99"/>
    <w:semiHidden/>
    <w:unhideWhenUsed/>
    <w:rsid w:val="009E40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4005"/>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878401336">
      <w:bodyDiv w:val="1"/>
      <w:marLeft w:val="0"/>
      <w:marRight w:val="0"/>
      <w:marTop w:val="0"/>
      <w:marBottom w:val="0"/>
      <w:divBdr>
        <w:top w:val="none" w:sz="0" w:space="0" w:color="auto"/>
        <w:left w:val="none" w:sz="0" w:space="0" w:color="auto"/>
        <w:bottom w:val="none" w:sz="0" w:space="0" w:color="auto"/>
        <w:right w:val="none" w:sz="0" w:space="0" w:color="auto"/>
      </w:divBdr>
    </w:div>
    <w:div w:id="1238175516">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AD4E6B-CFF6-484E-81D5-44347A13EDB6}">
  <ds:schemaRefs>
    <ds:schemaRef ds:uri="http://schemas.openxmlformats.org/officeDocument/2006/bibliography"/>
  </ds:schemaRefs>
</ds:datastoreItem>
</file>

<file path=docMetadata/LabelInfo.xml><?xml version="1.0" encoding="utf-8"?>
<clbl:labelList xmlns:clbl="http://schemas.microsoft.com/office/2020/mipLabelMetadata">
  <clbl:label id="{c1feddbf-48ed-4f02-8edf-64f580567987}" enabled="0" method="" siteId="{c1feddbf-48ed-4f02-8edf-64f580567987}" removed="1"/>
</clbl:labelList>
</file>

<file path=docProps/app.xml><?xml version="1.0" encoding="utf-8"?>
<Properties xmlns="http://schemas.openxmlformats.org/officeDocument/2006/extended-properties" xmlns:vt="http://schemas.openxmlformats.org/officeDocument/2006/docPropsVTypes">
  <Template>Normal</Template>
  <TotalTime>1</TotalTime>
  <Pages>6</Pages>
  <Words>1516</Words>
  <Characters>8643</Characters>
  <Application>Microsoft Office Word</Application>
  <DocSecurity>4</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10139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Louise Broadhurst;Jill Anthony-Ackery</dc:creator>
  <cp:lastModifiedBy>Glazzard, Julie</cp:lastModifiedBy>
  <cp:revision>2</cp:revision>
  <cp:lastPrinted>2023-02-08T13:47:00Z</cp:lastPrinted>
  <dcterms:created xsi:type="dcterms:W3CDTF">2024-12-12T14:01:00Z</dcterms:created>
  <dcterms:modified xsi:type="dcterms:W3CDTF">2024-12-12T14:01:00Z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ies>
</file>