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AB7645" w14:textId="77777777" w:rsidR="00EC5384" w:rsidRDefault="00EC5384" w:rsidP="00290E67">
      <w:pPr>
        <w:pStyle w:val="Heading1"/>
        <w:spacing w:before="84"/>
        <w:rPr>
          <w:color w:val="A6A6A6"/>
        </w:rPr>
      </w:pPr>
    </w:p>
    <w:p w14:paraId="63E4E71E" w14:textId="77777777" w:rsidR="00EC5384" w:rsidRDefault="00EC5384" w:rsidP="00290E67">
      <w:pPr>
        <w:pStyle w:val="Heading1"/>
        <w:spacing w:before="84"/>
        <w:rPr>
          <w:color w:val="A6A6A6"/>
        </w:rPr>
      </w:pPr>
    </w:p>
    <w:tbl>
      <w:tblPr>
        <w:tblStyle w:val="TableGrid"/>
        <w:tblpPr w:leftFromText="180" w:rightFromText="180" w:vertAnchor="text" w:horzAnchor="page" w:tblpX="6421" w:tblpY="120"/>
        <w:tblW w:w="0" w:type="auto"/>
        <w:tblLayout w:type="fixed"/>
        <w:tblLook w:val="01E0" w:firstRow="1" w:lastRow="1" w:firstColumn="1" w:lastColumn="1" w:noHBand="0" w:noVBand="0"/>
        <w:tblCaption w:val="Council Requirements and Role Details Table"/>
        <w:tblDescription w:val="This table indicates the standard council requirements: Directorate, Grade, Location and which role this is responsible to, alongside the actual role details for the post against these parameters. "/>
      </w:tblPr>
      <w:tblGrid>
        <w:gridCol w:w="2138"/>
        <w:gridCol w:w="2709"/>
      </w:tblGrid>
      <w:tr w:rsidR="007371BE" w14:paraId="0F396A77" w14:textId="77777777" w:rsidTr="007371BE">
        <w:trPr>
          <w:trHeight w:val="419"/>
          <w:tblHeader/>
        </w:trPr>
        <w:tc>
          <w:tcPr>
            <w:tcW w:w="2138" w:type="dxa"/>
          </w:tcPr>
          <w:p w14:paraId="5F8350A0" w14:textId="77777777" w:rsidR="007371BE" w:rsidRPr="007371BE" w:rsidRDefault="0063606B" w:rsidP="007371BE">
            <w:pPr>
              <w:pStyle w:val="BodyText"/>
            </w:pPr>
            <w:r w:rsidRPr="00831D2B">
              <w:t>Role Structure</w:t>
            </w:r>
          </w:p>
        </w:tc>
        <w:tc>
          <w:tcPr>
            <w:tcW w:w="2709" w:type="dxa"/>
          </w:tcPr>
          <w:p w14:paraId="4BB8E516" w14:textId="77777777" w:rsidR="007371BE" w:rsidRPr="007371BE" w:rsidRDefault="007371BE" w:rsidP="007371BE">
            <w:pPr>
              <w:pStyle w:val="BodyText"/>
            </w:pPr>
            <w:r w:rsidRPr="007371BE">
              <w:t xml:space="preserve">Role Details </w:t>
            </w:r>
          </w:p>
        </w:tc>
      </w:tr>
      <w:tr w:rsidR="00EC5384" w14:paraId="5BCB6AE2" w14:textId="77777777" w:rsidTr="007371BE">
        <w:trPr>
          <w:trHeight w:val="419"/>
        </w:trPr>
        <w:tc>
          <w:tcPr>
            <w:tcW w:w="2138" w:type="dxa"/>
          </w:tcPr>
          <w:p w14:paraId="28B6192B" w14:textId="77777777" w:rsidR="00EC5384" w:rsidRPr="007371BE" w:rsidRDefault="00EC5384" w:rsidP="00EC5384">
            <w:pPr>
              <w:pStyle w:val="TableParagraph"/>
              <w:spacing w:line="268" w:lineRule="exact"/>
              <w:ind w:left="200"/>
              <w:rPr>
                <w:sz w:val="24"/>
              </w:rPr>
            </w:pPr>
            <w:r w:rsidRPr="007371BE">
              <w:rPr>
                <w:sz w:val="24"/>
              </w:rPr>
              <w:t>Directorate:</w:t>
            </w:r>
          </w:p>
        </w:tc>
        <w:tc>
          <w:tcPr>
            <w:tcW w:w="2709" w:type="dxa"/>
          </w:tcPr>
          <w:p w14:paraId="6CF05A77" w14:textId="77777777" w:rsidR="00EC5384" w:rsidRPr="007371BE" w:rsidRDefault="00930F14" w:rsidP="004671C7">
            <w:pPr>
              <w:pStyle w:val="TableParagraph"/>
              <w:spacing w:line="268" w:lineRule="exact"/>
              <w:ind w:left="0"/>
              <w:rPr>
                <w:sz w:val="24"/>
              </w:rPr>
            </w:pPr>
            <w:r>
              <w:rPr>
                <w:sz w:val="24"/>
              </w:rPr>
              <w:t>Children &amp; Young People</w:t>
            </w:r>
          </w:p>
        </w:tc>
      </w:tr>
      <w:tr w:rsidR="00EC5384" w14:paraId="6B6C0F4B" w14:textId="77777777" w:rsidTr="007371BE">
        <w:trPr>
          <w:trHeight w:val="557"/>
        </w:trPr>
        <w:tc>
          <w:tcPr>
            <w:tcW w:w="2138" w:type="dxa"/>
          </w:tcPr>
          <w:p w14:paraId="25D0506C" w14:textId="77777777" w:rsidR="00EC5384" w:rsidRPr="007371BE" w:rsidRDefault="00EC5384" w:rsidP="00EC5384">
            <w:pPr>
              <w:pStyle w:val="TableParagraph"/>
              <w:spacing w:before="143"/>
              <w:ind w:left="200"/>
              <w:rPr>
                <w:sz w:val="24"/>
              </w:rPr>
            </w:pPr>
            <w:r w:rsidRPr="007371BE">
              <w:rPr>
                <w:sz w:val="24"/>
              </w:rPr>
              <w:t>Grade:</w:t>
            </w:r>
          </w:p>
        </w:tc>
        <w:tc>
          <w:tcPr>
            <w:tcW w:w="2709" w:type="dxa"/>
          </w:tcPr>
          <w:p w14:paraId="43A9FD6D" w14:textId="0D7711EE" w:rsidR="00EC5384" w:rsidRDefault="00EC5384" w:rsidP="00EC5384">
            <w:pPr>
              <w:pStyle w:val="TableParagraph"/>
              <w:spacing w:before="143"/>
              <w:ind w:left="0"/>
              <w:rPr>
                <w:sz w:val="24"/>
              </w:rPr>
            </w:pPr>
            <w:r w:rsidRPr="00B106C6">
              <w:rPr>
                <w:sz w:val="24"/>
              </w:rPr>
              <w:t>HC</w:t>
            </w:r>
            <w:r w:rsidR="00EB132D" w:rsidRPr="00B106C6">
              <w:rPr>
                <w:sz w:val="24"/>
              </w:rPr>
              <w:t>10</w:t>
            </w:r>
          </w:p>
        </w:tc>
      </w:tr>
      <w:tr w:rsidR="00EC5384" w14:paraId="3452FD0D" w14:textId="77777777" w:rsidTr="007371BE">
        <w:trPr>
          <w:trHeight w:val="543"/>
        </w:trPr>
        <w:tc>
          <w:tcPr>
            <w:tcW w:w="2138" w:type="dxa"/>
          </w:tcPr>
          <w:p w14:paraId="2B93A223" w14:textId="77777777" w:rsidR="00EC5384" w:rsidRPr="007371BE" w:rsidRDefault="00EC5384" w:rsidP="00EC5384">
            <w:pPr>
              <w:pStyle w:val="TableParagraph"/>
              <w:spacing w:before="130"/>
              <w:ind w:left="200"/>
              <w:rPr>
                <w:sz w:val="24"/>
              </w:rPr>
            </w:pPr>
            <w:r w:rsidRPr="007371BE">
              <w:rPr>
                <w:sz w:val="24"/>
              </w:rPr>
              <w:t>Location:</w:t>
            </w:r>
          </w:p>
        </w:tc>
        <w:tc>
          <w:tcPr>
            <w:tcW w:w="2709" w:type="dxa"/>
          </w:tcPr>
          <w:p w14:paraId="59BFF626" w14:textId="44EEE6CE" w:rsidR="00EC5384" w:rsidRPr="007371BE" w:rsidRDefault="00B106C6" w:rsidP="00EC5384">
            <w:pPr>
              <w:pStyle w:val="TableParagraph"/>
              <w:spacing w:before="130"/>
              <w:ind w:left="0"/>
              <w:rPr>
                <w:sz w:val="24"/>
              </w:rPr>
            </w:pPr>
            <w:r>
              <w:rPr>
                <w:sz w:val="24"/>
              </w:rPr>
              <w:t>Plough Lane- Countywide</w:t>
            </w:r>
          </w:p>
        </w:tc>
      </w:tr>
      <w:tr w:rsidR="00EC5384" w:rsidRPr="00667E6E" w14:paraId="4788D857" w14:textId="77777777" w:rsidTr="007371BE">
        <w:trPr>
          <w:trHeight w:val="405"/>
        </w:trPr>
        <w:tc>
          <w:tcPr>
            <w:tcW w:w="2138" w:type="dxa"/>
          </w:tcPr>
          <w:p w14:paraId="6EC2AF1E" w14:textId="77777777" w:rsidR="00EC5384" w:rsidRDefault="00EC5384" w:rsidP="00EC5384">
            <w:pPr>
              <w:pStyle w:val="TableParagraph"/>
              <w:spacing w:before="129" w:line="256" w:lineRule="exact"/>
              <w:ind w:left="200"/>
              <w:rPr>
                <w:sz w:val="24"/>
              </w:rPr>
            </w:pPr>
            <w:r w:rsidRPr="007371BE">
              <w:rPr>
                <w:sz w:val="24"/>
              </w:rPr>
              <w:t>Responsible to:</w:t>
            </w:r>
          </w:p>
        </w:tc>
        <w:tc>
          <w:tcPr>
            <w:tcW w:w="2709" w:type="dxa"/>
          </w:tcPr>
          <w:p w14:paraId="3DC4F21B" w14:textId="48B248E1" w:rsidR="00EC5384" w:rsidRPr="00667E6E" w:rsidRDefault="00B106C6" w:rsidP="00EC5384">
            <w:pPr>
              <w:pStyle w:val="TableParagraph"/>
              <w:spacing w:before="129" w:line="256" w:lineRule="exact"/>
              <w:ind w:left="0"/>
              <w:rPr>
                <w:color w:val="999999"/>
                <w:sz w:val="24"/>
              </w:rPr>
            </w:pPr>
            <w:r>
              <w:rPr>
                <w:bCs/>
                <w:sz w:val="24"/>
                <w:szCs w:val="24"/>
              </w:rPr>
              <w:t xml:space="preserve">Service Manager for </w:t>
            </w:r>
            <w:r w:rsidRPr="00EB132D">
              <w:rPr>
                <w:bCs/>
                <w:sz w:val="24"/>
                <w:szCs w:val="24"/>
              </w:rPr>
              <w:t xml:space="preserve"> MASH</w:t>
            </w:r>
            <w:r>
              <w:rPr>
                <w:bCs/>
                <w:sz w:val="24"/>
                <w:szCs w:val="24"/>
              </w:rPr>
              <w:t>,</w:t>
            </w:r>
            <w:r w:rsidRPr="00EB132D">
              <w:rPr>
                <w:bCs/>
                <w:sz w:val="24"/>
                <w:szCs w:val="24"/>
              </w:rPr>
              <w:t xml:space="preserve">CHAT, Edge of Care </w:t>
            </w:r>
            <w:r>
              <w:rPr>
                <w:bCs/>
                <w:sz w:val="24"/>
                <w:szCs w:val="24"/>
              </w:rPr>
              <w:t xml:space="preserve">and FLDM </w:t>
            </w:r>
          </w:p>
        </w:tc>
      </w:tr>
    </w:tbl>
    <w:p w14:paraId="67E055F9" w14:textId="77777777" w:rsidR="00EC5384" w:rsidRPr="001873BB" w:rsidRDefault="00CC05FF" w:rsidP="00EC5384">
      <w:pPr>
        <w:pStyle w:val="Heading1"/>
        <w:spacing w:before="84"/>
        <w:ind w:left="0" w:firstLine="720"/>
        <w:jc w:val="both"/>
      </w:pPr>
      <w:r w:rsidRPr="001873BB">
        <w:t>Job</w:t>
      </w:r>
      <w:r w:rsidRPr="001873BB">
        <w:rPr>
          <w:spacing w:val="-4"/>
        </w:rPr>
        <w:t xml:space="preserve"> </w:t>
      </w:r>
      <w:r w:rsidRPr="001873BB">
        <w:t>Description</w:t>
      </w:r>
    </w:p>
    <w:p w14:paraId="244F1F87" w14:textId="50524D49" w:rsidR="003C2C5C" w:rsidRPr="000006E5" w:rsidRDefault="00223B9D" w:rsidP="00EC5384">
      <w:pPr>
        <w:pStyle w:val="Heading1"/>
        <w:spacing w:before="84"/>
        <w:ind w:left="0" w:firstLine="720"/>
        <w:jc w:val="both"/>
        <w:rPr>
          <w:b w:val="0"/>
          <w:bCs w:val="0"/>
          <w:sz w:val="20"/>
          <w:szCs w:val="20"/>
        </w:rPr>
      </w:pPr>
      <w:r w:rsidRPr="00EB132D">
        <w:rPr>
          <w:sz w:val="24"/>
          <w:szCs w:val="24"/>
        </w:rPr>
        <w:t>Job Role</w:t>
      </w:r>
      <w:r w:rsidR="003C2C5C" w:rsidRPr="00EB132D">
        <w:rPr>
          <w:sz w:val="24"/>
          <w:szCs w:val="24"/>
        </w:rPr>
        <w:t>:</w:t>
      </w:r>
      <w:r w:rsidR="003C2C5C" w:rsidRPr="00EB132D">
        <w:rPr>
          <w:sz w:val="36"/>
        </w:rPr>
        <w:t xml:space="preserve"> </w:t>
      </w:r>
      <w:r w:rsidR="00EB132D" w:rsidRPr="000006E5">
        <w:rPr>
          <w:b w:val="0"/>
          <w:bCs w:val="0"/>
          <w:sz w:val="20"/>
          <w:szCs w:val="20"/>
        </w:rPr>
        <w:t xml:space="preserve">Team </w:t>
      </w:r>
      <w:r w:rsidR="006E41CC">
        <w:rPr>
          <w:b w:val="0"/>
          <w:bCs w:val="0"/>
          <w:sz w:val="20"/>
          <w:szCs w:val="20"/>
        </w:rPr>
        <w:t xml:space="preserve">Leader - </w:t>
      </w:r>
      <w:r w:rsidR="00EB132D" w:rsidRPr="000006E5">
        <w:rPr>
          <w:b w:val="0"/>
          <w:bCs w:val="0"/>
          <w:sz w:val="20"/>
          <w:szCs w:val="20"/>
        </w:rPr>
        <w:t xml:space="preserve">Family Group Decision Making </w:t>
      </w:r>
    </w:p>
    <w:p w14:paraId="26AC6AD5" w14:textId="77777777" w:rsidR="001A40FE" w:rsidRPr="000006E5" w:rsidRDefault="001A40FE">
      <w:pPr>
        <w:pStyle w:val="BodyText"/>
        <w:rPr>
          <w:b/>
          <w:sz w:val="20"/>
          <w:szCs w:val="20"/>
        </w:rPr>
      </w:pPr>
    </w:p>
    <w:p w14:paraId="3F8B4186" w14:textId="77777777" w:rsidR="001A40FE" w:rsidRDefault="001A40FE">
      <w:pPr>
        <w:pStyle w:val="BodyText"/>
        <w:spacing w:before="3"/>
        <w:rPr>
          <w:b/>
          <w:sz w:val="20"/>
        </w:rPr>
      </w:pPr>
    </w:p>
    <w:p w14:paraId="3822BCE7" w14:textId="77777777" w:rsidR="000006E5" w:rsidRDefault="000006E5">
      <w:pPr>
        <w:pStyle w:val="BodyText"/>
        <w:spacing w:before="3"/>
        <w:rPr>
          <w:b/>
          <w:sz w:val="20"/>
        </w:rPr>
      </w:pPr>
    </w:p>
    <w:p w14:paraId="006EFA52" w14:textId="77777777" w:rsidR="000006E5" w:rsidRDefault="000006E5">
      <w:pPr>
        <w:pStyle w:val="BodyText"/>
        <w:spacing w:before="3"/>
        <w:rPr>
          <w:b/>
          <w:sz w:val="20"/>
        </w:rPr>
      </w:pPr>
    </w:p>
    <w:p w14:paraId="73B81D85" w14:textId="77777777" w:rsidR="000006E5" w:rsidRDefault="000006E5">
      <w:pPr>
        <w:pStyle w:val="BodyText"/>
        <w:spacing w:before="3"/>
        <w:rPr>
          <w:b/>
          <w:sz w:val="20"/>
        </w:rPr>
      </w:pPr>
    </w:p>
    <w:p w14:paraId="45B37771" w14:textId="77777777" w:rsidR="000006E5" w:rsidRDefault="000006E5">
      <w:pPr>
        <w:pStyle w:val="BodyText"/>
        <w:spacing w:before="3"/>
        <w:rPr>
          <w:b/>
          <w:sz w:val="20"/>
        </w:rPr>
      </w:pPr>
    </w:p>
    <w:p w14:paraId="636588A2" w14:textId="77777777" w:rsidR="000006E5" w:rsidRDefault="000006E5">
      <w:pPr>
        <w:pStyle w:val="BodyText"/>
        <w:spacing w:before="3"/>
        <w:rPr>
          <w:b/>
          <w:sz w:val="20"/>
        </w:rPr>
      </w:pPr>
    </w:p>
    <w:p w14:paraId="32688B32" w14:textId="77777777" w:rsidR="000006E5" w:rsidRDefault="000006E5">
      <w:pPr>
        <w:pStyle w:val="BodyText"/>
        <w:spacing w:before="3"/>
        <w:rPr>
          <w:b/>
          <w:sz w:val="20"/>
        </w:rPr>
      </w:pPr>
    </w:p>
    <w:p w14:paraId="6E01555C" w14:textId="77777777" w:rsidR="000006E5" w:rsidRDefault="000006E5">
      <w:pPr>
        <w:pStyle w:val="BodyText"/>
        <w:spacing w:before="3"/>
        <w:rPr>
          <w:b/>
          <w:sz w:val="20"/>
        </w:rPr>
      </w:pPr>
    </w:p>
    <w:p w14:paraId="330F930C" w14:textId="77777777" w:rsidR="000006E5" w:rsidRDefault="000006E5">
      <w:pPr>
        <w:pStyle w:val="BodyText"/>
        <w:spacing w:before="3"/>
        <w:rPr>
          <w:b/>
          <w:sz w:val="20"/>
        </w:rPr>
      </w:pPr>
    </w:p>
    <w:p w14:paraId="5CBB7281" w14:textId="77777777" w:rsidR="000006E5" w:rsidRDefault="000006E5">
      <w:pPr>
        <w:pStyle w:val="BodyText"/>
        <w:spacing w:before="3"/>
        <w:rPr>
          <w:b/>
          <w:sz w:val="20"/>
        </w:rPr>
      </w:pPr>
    </w:p>
    <w:p w14:paraId="7ED4AE1C" w14:textId="77777777" w:rsidR="000006E5" w:rsidRDefault="000006E5">
      <w:pPr>
        <w:pStyle w:val="BodyText"/>
        <w:spacing w:before="3"/>
        <w:rPr>
          <w:b/>
          <w:sz w:val="20"/>
        </w:rPr>
      </w:pPr>
    </w:p>
    <w:p w14:paraId="66D79809" w14:textId="77777777" w:rsidR="000006E5" w:rsidRDefault="000006E5">
      <w:pPr>
        <w:pStyle w:val="BodyText"/>
        <w:spacing w:before="3"/>
        <w:rPr>
          <w:b/>
          <w:sz w:val="20"/>
        </w:rPr>
      </w:pPr>
    </w:p>
    <w:p w14:paraId="5C5D8AD8" w14:textId="3FEAAA1C" w:rsidR="001A40FE" w:rsidRPr="000006E5" w:rsidRDefault="000006E5" w:rsidP="000006E5">
      <w:pPr>
        <w:pStyle w:val="Heading2"/>
        <w:ind w:left="0"/>
        <w:rPr>
          <w:sz w:val="24"/>
          <w:szCs w:val="24"/>
        </w:rPr>
      </w:pPr>
      <w:r>
        <w:rPr>
          <w:sz w:val="24"/>
          <w:szCs w:val="24"/>
        </w:rPr>
        <w:t xml:space="preserve">             </w:t>
      </w:r>
      <w:r w:rsidR="00CC05FF" w:rsidRPr="000006E5">
        <w:rPr>
          <w:sz w:val="24"/>
          <w:szCs w:val="24"/>
        </w:rPr>
        <w:t>Main purpose of the role</w:t>
      </w:r>
    </w:p>
    <w:p w14:paraId="0BA46028" w14:textId="77777777" w:rsidR="00D41F02" w:rsidRDefault="00D41F02">
      <w:pPr>
        <w:pStyle w:val="Heading2"/>
      </w:pPr>
    </w:p>
    <w:p w14:paraId="7782E77B" w14:textId="3E1A59D9" w:rsidR="00BB6182" w:rsidRPr="000006E5" w:rsidRDefault="00BB6182" w:rsidP="00BB6182">
      <w:pPr>
        <w:pStyle w:val="TableParagraph"/>
        <w:spacing w:before="1" w:line="237" w:lineRule="auto"/>
        <w:ind w:right="586"/>
        <w:jc w:val="both"/>
        <w:rPr>
          <w:bCs/>
          <w:lang w:val="en-GB"/>
        </w:rPr>
      </w:pPr>
      <w:r w:rsidRPr="00BB6182">
        <w:rPr>
          <w:bCs/>
          <w:lang w:val="en-GB"/>
        </w:rPr>
        <w:t xml:space="preserve">The Team </w:t>
      </w:r>
      <w:r w:rsidR="006E41CC">
        <w:rPr>
          <w:bCs/>
          <w:lang w:val="en-GB"/>
        </w:rPr>
        <w:t>Leader</w:t>
      </w:r>
      <w:r w:rsidRPr="00BB6182">
        <w:rPr>
          <w:bCs/>
          <w:lang w:val="en-GB"/>
        </w:rPr>
        <w:t xml:space="preserve"> for Family Group Decision Making (FGDM) provides operational and practice leadership within the Families First approach, ensuring that children, young people and their families are supported through high</w:t>
      </w:r>
      <w:r w:rsidRPr="00BB6182">
        <w:rPr>
          <w:bCs/>
          <w:lang w:val="en-GB"/>
        </w:rPr>
        <w:noBreakHyphen/>
        <w:t>quality, family</w:t>
      </w:r>
      <w:r w:rsidRPr="00BB6182">
        <w:rPr>
          <w:bCs/>
          <w:lang w:val="en-GB"/>
        </w:rPr>
        <w:noBreakHyphen/>
        <w:t>led decision making.</w:t>
      </w:r>
    </w:p>
    <w:p w14:paraId="50B0492F" w14:textId="77777777" w:rsidR="00B106C6" w:rsidRPr="00BB6182" w:rsidRDefault="00B106C6" w:rsidP="00BB6182">
      <w:pPr>
        <w:pStyle w:val="TableParagraph"/>
        <w:spacing w:before="1" w:line="237" w:lineRule="auto"/>
        <w:ind w:right="586"/>
        <w:jc w:val="both"/>
        <w:rPr>
          <w:bCs/>
          <w:lang w:val="en-GB"/>
        </w:rPr>
      </w:pPr>
    </w:p>
    <w:p w14:paraId="532308DB" w14:textId="77777777" w:rsidR="006E41CC" w:rsidRDefault="00BB6182" w:rsidP="00BB6182">
      <w:pPr>
        <w:pStyle w:val="TableParagraph"/>
        <w:spacing w:before="1" w:line="237" w:lineRule="auto"/>
        <w:ind w:right="586"/>
        <w:jc w:val="both"/>
        <w:rPr>
          <w:bCs/>
          <w:lang w:val="en-GB"/>
        </w:rPr>
      </w:pPr>
      <w:r w:rsidRPr="00BB6182">
        <w:rPr>
          <w:bCs/>
          <w:lang w:val="en-GB"/>
        </w:rPr>
        <w:t xml:space="preserve">The role is responsible for overseeing the delivery, quality and development of FGDM practice, ensuring that family and network involvement is embedded across Families First. </w:t>
      </w:r>
    </w:p>
    <w:p w14:paraId="5DC09EC0" w14:textId="77777777" w:rsidR="006E41CC" w:rsidRDefault="006E41CC" w:rsidP="00BB6182">
      <w:pPr>
        <w:pStyle w:val="TableParagraph"/>
        <w:spacing w:before="1" w:line="237" w:lineRule="auto"/>
        <w:ind w:right="586"/>
        <w:jc w:val="both"/>
        <w:rPr>
          <w:bCs/>
          <w:lang w:val="en-GB"/>
        </w:rPr>
      </w:pPr>
    </w:p>
    <w:p w14:paraId="73F745BA" w14:textId="250BB6E8" w:rsidR="00BB6182" w:rsidRPr="00BB6182" w:rsidRDefault="00BB6182" w:rsidP="00BB6182">
      <w:pPr>
        <w:pStyle w:val="TableParagraph"/>
        <w:spacing w:before="1" w:line="237" w:lineRule="auto"/>
        <w:ind w:right="586"/>
        <w:jc w:val="both"/>
        <w:rPr>
          <w:bCs/>
          <w:lang w:val="en-GB"/>
        </w:rPr>
      </w:pPr>
      <w:r w:rsidRPr="00BB6182">
        <w:rPr>
          <w:bCs/>
          <w:lang w:val="en-GB"/>
        </w:rPr>
        <w:t xml:space="preserve">The Team </w:t>
      </w:r>
      <w:r w:rsidR="006E41CC">
        <w:rPr>
          <w:bCs/>
          <w:lang w:val="en-GB"/>
        </w:rPr>
        <w:t>Leader</w:t>
      </w:r>
      <w:r w:rsidRPr="00BB6182">
        <w:rPr>
          <w:bCs/>
          <w:lang w:val="en-GB"/>
        </w:rPr>
        <w:t xml:space="preserve"> works collaboratively with internal teams and partner agencies to promote strengths</w:t>
      </w:r>
      <w:r w:rsidRPr="00BB6182">
        <w:rPr>
          <w:bCs/>
          <w:lang w:val="en-GB"/>
        </w:rPr>
        <w:noBreakHyphen/>
        <w:t>based, restorative and relational practice, helping families to identify sustainable solutions that support children to remain safely within their families and communities wherever possible.</w:t>
      </w:r>
    </w:p>
    <w:p w14:paraId="3C099049" w14:textId="67A0928C" w:rsidR="00D41F02" w:rsidRPr="00223B9D" w:rsidRDefault="00D41F02" w:rsidP="00D41F02">
      <w:pPr>
        <w:pStyle w:val="TableParagraph"/>
        <w:spacing w:before="1" w:line="237" w:lineRule="auto"/>
        <w:ind w:right="586"/>
        <w:jc w:val="both"/>
        <w:rPr>
          <w:b/>
          <w:color w:val="FF0000"/>
          <w:sz w:val="24"/>
          <w:szCs w:val="24"/>
        </w:rPr>
      </w:pPr>
    </w:p>
    <w:p w14:paraId="55F10B5F" w14:textId="77777777" w:rsidR="001A40FE" w:rsidRDefault="001A40FE">
      <w:pPr>
        <w:pStyle w:val="BodyText"/>
        <w:spacing w:before="7" w:after="1"/>
        <w:rPr>
          <w:sz w:val="26"/>
        </w:rPr>
      </w:pPr>
    </w:p>
    <w:tbl>
      <w:tblPr>
        <w:tblW w:w="0" w:type="auto"/>
        <w:tblInd w:w="1022"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Caption w:val="Key Duties and Frequency of Task Table"/>
        <w:tblDescription w:val="This table demonstrates the Key Duties and Responsibilites for the role, then the frequency of this task being completed. "/>
      </w:tblPr>
      <w:tblGrid>
        <w:gridCol w:w="7478"/>
        <w:gridCol w:w="2835"/>
      </w:tblGrid>
      <w:tr w:rsidR="00831D2B" w14:paraId="379D9602" w14:textId="77777777" w:rsidTr="00831D2B">
        <w:trPr>
          <w:trHeight w:val="796"/>
          <w:tblHeader/>
        </w:trPr>
        <w:tc>
          <w:tcPr>
            <w:tcW w:w="7478" w:type="dxa"/>
            <w:tcBorders>
              <w:top w:val="single" w:sz="4" w:space="0" w:color="auto"/>
              <w:left w:val="single" w:sz="4" w:space="0" w:color="auto"/>
              <w:bottom w:val="single" w:sz="4" w:space="0" w:color="auto"/>
              <w:right w:val="single" w:sz="4" w:space="0" w:color="auto"/>
            </w:tcBorders>
          </w:tcPr>
          <w:p w14:paraId="1B4E26F6" w14:textId="77777777" w:rsidR="00831D2B" w:rsidRPr="007371BE" w:rsidRDefault="00831D2B" w:rsidP="005F2938">
            <w:pPr>
              <w:pStyle w:val="Heading2"/>
              <w:spacing w:before="166"/>
              <w:ind w:left="0"/>
            </w:pPr>
            <w:r w:rsidRPr="007371BE">
              <w:t>Key Duties and Responsibilities</w:t>
            </w:r>
          </w:p>
          <w:p w14:paraId="203970FA" w14:textId="77777777" w:rsidR="00831D2B" w:rsidRPr="007371BE" w:rsidRDefault="00831D2B" w:rsidP="005F2938"/>
        </w:tc>
        <w:tc>
          <w:tcPr>
            <w:tcW w:w="2835" w:type="dxa"/>
            <w:tcBorders>
              <w:top w:val="single" w:sz="4" w:space="0" w:color="auto"/>
              <w:left w:val="single" w:sz="4" w:space="0" w:color="auto"/>
              <w:bottom w:val="single" w:sz="4" w:space="0" w:color="auto"/>
              <w:right w:val="single" w:sz="4" w:space="0" w:color="auto"/>
            </w:tcBorders>
          </w:tcPr>
          <w:p w14:paraId="56AFF6D8" w14:textId="77777777" w:rsidR="00831D2B" w:rsidRPr="007371BE" w:rsidRDefault="00831D2B" w:rsidP="005F2938">
            <w:pPr>
              <w:pStyle w:val="Heading2"/>
              <w:spacing w:before="166"/>
              <w:ind w:left="0"/>
            </w:pPr>
            <w:r>
              <w:t>Frequency of Task</w:t>
            </w:r>
          </w:p>
        </w:tc>
      </w:tr>
      <w:tr w:rsidR="00831D2B" w14:paraId="139AA256" w14:textId="77777777" w:rsidTr="00831D2B">
        <w:trPr>
          <w:trHeight w:val="796"/>
        </w:trPr>
        <w:tc>
          <w:tcPr>
            <w:tcW w:w="7478" w:type="dxa"/>
            <w:tcBorders>
              <w:top w:val="single" w:sz="4" w:space="0" w:color="auto"/>
              <w:left w:val="single" w:sz="4" w:space="0" w:color="auto"/>
              <w:bottom w:val="single" w:sz="4" w:space="0" w:color="auto"/>
              <w:right w:val="single" w:sz="4" w:space="0" w:color="auto"/>
            </w:tcBorders>
          </w:tcPr>
          <w:p w14:paraId="6DD1BBE5" w14:textId="70A502EF" w:rsidR="00BB6182" w:rsidRPr="00BB6182" w:rsidRDefault="00BB6182" w:rsidP="00BB6182">
            <w:pPr>
              <w:pStyle w:val="ListParagraph"/>
              <w:numPr>
                <w:ilvl w:val="0"/>
                <w:numId w:val="22"/>
              </w:numPr>
              <w:rPr>
                <w:lang w:val="en-GB"/>
              </w:rPr>
            </w:pPr>
            <w:r w:rsidRPr="00BB6182">
              <w:rPr>
                <w:lang w:val="en-GB"/>
              </w:rPr>
              <w:t xml:space="preserve">Provide visible leadership to the FGDM team, modelling Families First values. </w:t>
            </w:r>
          </w:p>
          <w:p w14:paraId="22223F92" w14:textId="15F482A4" w:rsidR="00BB6182" w:rsidRPr="00BB6182" w:rsidRDefault="00BB6182" w:rsidP="00BB6182">
            <w:pPr>
              <w:pStyle w:val="ListParagraph"/>
              <w:numPr>
                <w:ilvl w:val="0"/>
                <w:numId w:val="22"/>
              </w:numPr>
              <w:rPr>
                <w:lang w:val="en-GB"/>
              </w:rPr>
            </w:pPr>
            <w:r w:rsidRPr="00BB6182">
              <w:rPr>
                <w:lang w:val="en-GB"/>
              </w:rPr>
              <w:t xml:space="preserve">Maintain oversight of workload, prioritisation and case progression. </w:t>
            </w:r>
          </w:p>
          <w:p w14:paraId="16ED95CA" w14:textId="60449D00" w:rsidR="00BB6182" w:rsidRPr="00BB6182" w:rsidRDefault="00BB6182" w:rsidP="00BB6182">
            <w:pPr>
              <w:pStyle w:val="ListParagraph"/>
              <w:numPr>
                <w:ilvl w:val="0"/>
                <w:numId w:val="22"/>
              </w:numPr>
              <w:rPr>
                <w:lang w:val="en-GB"/>
              </w:rPr>
            </w:pPr>
            <w:r w:rsidRPr="00BB6182">
              <w:rPr>
                <w:lang w:val="en-GB"/>
              </w:rPr>
              <w:t>Offer day</w:t>
            </w:r>
            <w:r w:rsidRPr="00BB6182">
              <w:rPr>
                <w:lang w:val="en-GB"/>
              </w:rPr>
              <w:noBreakHyphen/>
              <w:t>to</w:t>
            </w:r>
            <w:r w:rsidRPr="00BB6182">
              <w:rPr>
                <w:lang w:val="en-GB"/>
              </w:rPr>
              <w:noBreakHyphen/>
              <w:t>day practice advice, guidance and decision</w:t>
            </w:r>
            <w:r w:rsidRPr="00BB6182">
              <w:rPr>
                <w:lang w:val="en-GB"/>
              </w:rPr>
              <w:noBreakHyphen/>
              <w:t xml:space="preserve">making support. </w:t>
            </w:r>
          </w:p>
          <w:p w14:paraId="33982061" w14:textId="20A84F89" w:rsidR="00BB6182" w:rsidRPr="00BB6182" w:rsidRDefault="00BB6182" w:rsidP="00BB6182">
            <w:pPr>
              <w:pStyle w:val="ListParagraph"/>
              <w:numPr>
                <w:ilvl w:val="0"/>
                <w:numId w:val="22"/>
              </w:numPr>
              <w:rPr>
                <w:lang w:val="en-GB"/>
              </w:rPr>
            </w:pPr>
            <w:r w:rsidRPr="00BB6182">
              <w:rPr>
                <w:lang w:val="en-GB"/>
              </w:rPr>
              <w:t xml:space="preserve">Respond to emerging safeguarding concerns, risks or operational pressures. </w:t>
            </w:r>
          </w:p>
          <w:p w14:paraId="6E1EF357" w14:textId="66A2FD27" w:rsidR="00BB6182" w:rsidRPr="00BB6182" w:rsidRDefault="00BB6182" w:rsidP="00BB6182">
            <w:pPr>
              <w:pStyle w:val="ListParagraph"/>
              <w:numPr>
                <w:ilvl w:val="0"/>
                <w:numId w:val="22"/>
              </w:numPr>
              <w:rPr>
                <w:lang w:val="en-GB"/>
              </w:rPr>
            </w:pPr>
            <w:r w:rsidRPr="00BB6182">
              <w:rPr>
                <w:lang w:val="en-GB"/>
              </w:rPr>
              <w:t>Promote timely, strengths</w:t>
            </w:r>
            <w:r w:rsidRPr="00BB6182">
              <w:rPr>
                <w:lang w:val="en-GB"/>
              </w:rPr>
              <w:noBreakHyphen/>
              <w:t>based and family</w:t>
            </w:r>
            <w:r w:rsidRPr="00BB6182">
              <w:rPr>
                <w:lang w:val="en-GB"/>
              </w:rPr>
              <w:noBreakHyphen/>
              <w:t xml:space="preserve">led planning. </w:t>
            </w:r>
          </w:p>
          <w:p w14:paraId="346A4319" w14:textId="52F90A84" w:rsidR="00BB6182" w:rsidRPr="00BB6182" w:rsidRDefault="00BB6182" w:rsidP="00BB6182">
            <w:pPr>
              <w:pStyle w:val="ListParagraph"/>
              <w:numPr>
                <w:ilvl w:val="0"/>
                <w:numId w:val="22"/>
              </w:numPr>
              <w:rPr>
                <w:lang w:val="en-GB"/>
              </w:rPr>
            </w:pPr>
            <w:r w:rsidRPr="00BB6182">
              <w:rPr>
                <w:lang w:val="en-GB"/>
              </w:rPr>
              <w:t xml:space="preserve">Ensure the voice of the child and family is central to all activity. </w:t>
            </w:r>
          </w:p>
          <w:p w14:paraId="6B9CDE89" w14:textId="2636D579" w:rsidR="00BB6182" w:rsidRPr="00BB6182" w:rsidRDefault="00BB6182" w:rsidP="00BB6182">
            <w:pPr>
              <w:pStyle w:val="ListParagraph"/>
              <w:numPr>
                <w:ilvl w:val="0"/>
                <w:numId w:val="22"/>
              </w:numPr>
              <w:rPr>
                <w:lang w:val="en-GB"/>
              </w:rPr>
            </w:pPr>
            <w:r w:rsidRPr="00BB6182">
              <w:rPr>
                <w:lang w:val="en-GB"/>
              </w:rPr>
              <w:t>Liaise informally with Families First teams and partners to resolve barriers.</w:t>
            </w:r>
          </w:p>
          <w:p w14:paraId="3390A6E4" w14:textId="77777777" w:rsidR="00831D2B" w:rsidRDefault="00831D2B" w:rsidP="00BB6182">
            <w:pPr>
              <w:pStyle w:val="ListParagraph"/>
              <w:ind w:left="722"/>
            </w:pPr>
          </w:p>
        </w:tc>
        <w:tc>
          <w:tcPr>
            <w:tcW w:w="2835" w:type="dxa"/>
            <w:tcBorders>
              <w:top w:val="single" w:sz="4" w:space="0" w:color="auto"/>
              <w:left w:val="single" w:sz="4" w:space="0" w:color="auto"/>
              <w:bottom w:val="single" w:sz="4" w:space="0" w:color="auto"/>
              <w:right w:val="single" w:sz="4" w:space="0" w:color="auto"/>
            </w:tcBorders>
          </w:tcPr>
          <w:p w14:paraId="4F5F3C57" w14:textId="77777777" w:rsidR="00831D2B" w:rsidRDefault="00831D2B" w:rsidP="00223B9D">
            <w:pPr>
              <w:pStyle w:val="ListParagraph"/>
              <w:numPr>
                <w:ilvl w:val="0"/>
                <w:numId w:val="22"/>
              </w:numPr>
            </w:pPr>
            <w:r>
              <w:t xml:space="preserve">Daily </w:t>
            </w:r>
          </w:p>
        </w:tc>
      </w:tr>
      <w:tr w:rsidR="00831D2B" w14:paraId="430EE558" w14:textId="77777777" w:rsidTr="00831D2B">
        <w:trPr>
          <w:trHeight w:val="837"/>
        </w:trPr>
        <w:tc>
          <w:tcPr>
            <w:tcW w:w="7478" w:type="dxa"/>
            <w:tcBorders>
              <w:top w:val="single" w:sz="4" w:space="0" w:color="auto"/>
              <w:left w:val="single" w:sz="4" w:space="0" w:color="auto"/>
              <w:bottom w:val="single" w:sz="4" w:space="0" w:color="auto"/>
              <w:right w:val="single" w:sz="4" w:space="0" w:color="auto"/>
            </w:tcBorders>
          </w:tcPr>
          <w:p w14:paraId="60EF0CE9" w14:textId="0F44DBEC" w:rsidR="00BB6182" w:rsidRPr="00BB6182" w:rsidRDefault="00BB6182" w:rsidP="00BB6182">
            <w:pPr>
              <w:pStyle w:val="ListParagraph"/>
              <w:numPr>
                <w:ilvl w:val="0"/>
                <w:numId w:val="21"/>
              </w:numPr>
              <w:rPr>
                <w:lang w:val="en-GB"/>
              </w:rPr>
            </w:pPr>
            <w:r w:rsidRPr="00BB6182">
              <w:rPr>
                <w:lang w:val="en-GB"/>
              </w:rPr>
              <w:lastRenderedPageBreak/>
              <w:t>Deliver reflective supervision to staff, covering: Case progression and decision makin</w:t>
            </w:r>
            <w:r>
              <w:rPr>
                <w:lang w:val="en-GB"/>
              </w:rPr>
              <w:t>g,</w:t>
            </w:r>
            <w:r w:rsidRPr="00BB6182">
              <w:rPr>
                <w:lang w:val="en-GB"/>
              </w:rPr>
              <w:t xml:space="preserve"> Risk and safety planning Practice quality</w:t>
            </w:r>
            <w:r>
              <w:rPr>
                <w:lang w:val="en-GB"/>
              </w:rPr>
              <w:t xml:space="preserve"> and s</w:t>
            </w:r>
            <w:r w:rsidRPr="00BB6182">
              <w:rPr>
                <w:lang w:val="en-GB"/>
              </w:rPr>
              <w:t>taff wellbeing and workload</w:t>
            </w:r>
          </w:p>
          <w:p w14:paraId="4DCF2461" w14:textId="1012F5FE" w:rsidR="00BB6182" w:rsidRPr="00BB6182" w:rsidRDefault="00BB6182" w:rsidP="00BB6182">
            <w:pPr>
              <w:pStyle w:val="ListParagraph"/>
              <w:numPr>
                <w:ilvl w:val="0"/>
                <w:numId w:val="21"/>
              </w:numPr>
              <w:rPr>
                <w:lang w:val="en-GB"/>
              </w:rPr>
            </w:pPr>
            <w:r w:rsidRPr="00BB6182">
              <w:rPr>
                <w:lang w:val="en-GB"/>
              </w:rPr>
              <w:t xml:space="preserve">Review timeliness and effectiveness of FGDM activity. </w:t>
            </w:r>
          </w:p>
          <w:p w14:paraId="1EB37FFF" w14:textId="14D64A55" w:rsidR="00BB6182" w:rsidRPr="00BB6182" w:rsidRDefault="00BB6182" w:rsidP="00BB6182">
            <w:pPr>
              <w:pStyle w:val="ListParagraph"/>
              <w:numPr>
                <w:ilvl w:val="0"/>
                <w:numId w:val="21"/>
              </w:numPr>
              <w:rPr>
                <w:lang w:val="en-GB"/>
              </w:rPr>
            </w:pPr>
            <w:r w:rsidRPr="00BB6182">
              <w:rPr>
                <w:lang w:val="en-GB"/>
              </w:rPr>
              <w:t xml:space="preserve">Monitor staff capacity and respond to pressure points. </w:t>
            </w:r>
          </w:p>
          <w:p w14:paraId="67421C8C" w14:textId="5AA69608" w:rsidR="00BB6182" w:rsidRPr="00BB6182" w:rsidRDefault="00BB6182" w:rsidP="00BB6182">
            <w:pPr>
              <w:pStyle w:val="ListParagraph"/>
              <w:numPr>
                <w:ilvl w:val="0"/>
                <w:numId w:val="21"/>
              </w:numPr>
              <w:rPr>
                <w:lang w:val="en-GB"/>
              </w:rPr>
            </w:pPr>
            <w:r w:rsidRPr="00BB6182">
              <w:rPr>
                <w:lang w:val="en-GB"/>
              </w:rPr>
              <w:t xml:space="preserve">Provide case consultation and professional challenge where needed. </w:t>
            </w:r>
          </w:p>
          <w:p w14:paraId="6E4E0890" w14:textId="4273DADA" w:rsidR="00BB6182" w:rsidRPr="00BB6182" w:rsidRDefault="00BB6182" w:rsidP="00BB6182">
            <w:pPr>
              <w:pStyle w:val="ListParagraph"/>
              <w:numPr>
                <w:ilvl w:val="0"/>
                <w:numId w:val="21"/>
              </w:numPr>
              <w:rPr>
                <w:lang w:val="en-GB"/>
              </w:rPr>
            </w:pPr>
            <w:r w:rsidRPr="00BB6182">
              <w:rPr>
                <w:lang w:val="en-GB"/>
              </w:rPr>
              <w:t xml:space="preserve">Share learning, themes and practice messages within the team. </w:t>
            </w:r>
          </w:p>
          <w:p w14:paraId="42AB771F" w14:textId="719FC545" w:rsidR="00BB6182" w:rsidRPr="00BB6182" w:rsidRDefault="00BB6182" w:rsidP="00BB6182">
            <w:pPr>
              <w:pStyle w:val="ListParagraph"/>
              <w:numPr>
                <w:ilvl w:val="0"/>
                <w:numId w:val="21"/>
              </w:numPr>
              <w:rPr>
                <w:lang w:val="en-GB"/>
              </w:rPr>
            </w:pPr>
            <w:r w:rsidRPr="00BB6182">
              <w:rPr>
                <w:lang w:val="en-GB"/>
              </w:rPr>
              <w:t>Support coordination of family</w:t>
            </w:r>
            <w:r w:rsidRPr="00BB6182">
              <w:rPr>
                <w:lang w:val="en-GB"/>
              </w:rPr>
              <w:noBreakHyphen/>
              <w:t>led meetings and planning activity.</w:t>
            </w:r>
          </w:p>
          <w:p w14:paraId="2E5270B8" w14:textId="77777777" w:rsidR="00831D2B" w:rsidRDefault="00831D2B" w:rsidP="00BB6182">
            <w:pPr>
              <w:pStyle w:val="ListParagraph"/>
              <w:ind w:left="722"/>
            </w:pPr>
          </w:p>
        </w:tc>
        <w:tc>
          <w:tcPr>
            <w:tcW w:w="2835" w:type="dxa"/>
            <w:tcBorders>
              <w:top w:val="single" w:sz="4" w:space="0" w:color="auto"/>
              <w:left w:val="single" w:sz="4" w:space="0" w:color="auto"/>
              <w:bottom w:val="single" w:sz="4" w:space="0" w:color="auto"/>
              <w:right w:val="single" w:sz="4" w:space="0" w:color="auto"/>
            </w:tcBorders>
          </w:tcPr>
          <w:p w14:paraId="2BBB1484" w14:textId="77777777" w:rsidR="00831D2B" w:rsidRDefault="00831D2B" w:rsidP="00223B9D">
            <w:pPr>
              <w:pStyle w:val="ListParagraph"/>
              <w:numPr>
                <w:ilvl w:val="0"/>
                <w:numId w:val="21"/>
              </w:numPr>
            </w:pPr>
            <w:r>
              <w:t>Weekly</w:t>
            </w:r>
          </w:p>
        </w:tc>
      </w:tr>
      <w:tr w:rsidR="00831D2B" w14:paraId="1F856F5A"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10FA9AD8" w14:textId="7FFC2CFC" w:rsidR="00BB6182" w:rsidRPr="00BB6182" w:rsidRDefault="00BB6182" w:rsidP="00BB6182">
            <w:pPr>
              <w:pStyle w:val="ListParagraph"/>
              <w:numPr>
                <w:ilvl w:val="0"/>
                <w:numId w:val="29"/>
              </w:numPr>
              <w:rPr>
                <w:lang w:val="en-GB"/>
              </w:rPr>
            </w:pPr>
            <w:r w:rsidRPr="00BB6182">
              <w:rPr>
                <w:lang w:val="en-GB"/>
              </w:rPr>
              <w:t xml:space="preserve">Produce a </w:t>
            </w:r>
            <w:r w:rsidRPr="00BB6182">
              <w:rPr>
                <w:b/>
                <w:bCs/>
                <w:lang w:val="en-GB"/>
              </w:rPr>
              <w:t>monthly activity and</w:t>
            </w:r>
            <w:r>
              <w:rPr>
                <w:b/>
                <w:bCs/>
                <w:lang w:val="en-GB"/>
              </w:rPr>
              <w:t xml:space="preserve"> QA</w:t>
            </w:r>
            <w:r w:rsidRPr="00BB6182">
              <w:rPr>
                <w:b/>
                <w:bCs/>
                <w:lang w:val="en-GB"/>
              </w:rPr>
              <w:t xml:space="preserve"> performance report</w:t>
            </w:r>
            <w:r w:rsidRPr="00BB6182">
              <w:rPr>
                <w:lang w:val="en-GB"/>
              </w:rPr>
              <w:t xml:space="preserve">, </w:t>
            </w:r>
          </w:p>
          <w:p w14:paraId="20093676" w14:textId="45A6AC8F" w:rsidR="00BB6182" w:rsidRPr="00BB6182" w:rsidRDefault="00BB6182" w:rsidP="00BB6182">
            <w:pPr>
              <w:pStyle w:val="ListParagraph"/>
              <w:numPr>
                <w:ilvl w:val="0"/>
                <w:numId w:val="20"/>
              </w:numPr>
              <w:rPr>
                <w:lang w:val="en-GB"/>
              </w:rPr>
            </w:pPr>
            <w:r w:rsidRPr="00BB6182">
              <w:rPr>
                <w:lang w:val="en-GB"/>
              </w:rPr>
              <w:t xml:space="preserve">Review quality of family plans and practice standards. </w:t>
            </w:r>
          </w:p>
          <w:p w14:paraId="1C7B225D" w14:textId="4F5D3427" w:rsidR="00BB6182" w:rsidRPr="00BB6182" w:rsidRDefault="00BB6182" w:rsidP="00BB6182">
            <w:pPr>
              <w:pStyle w:val="ListParagraph"/>
              <w:numPr>
                <w:ilvl w:val="0"/>
                <w:numId w:val="20"/>
              </w:numPr>
              <w:rPr>
                <w:lang w:val="en-GB"/>
              </w:rPr>
            </w:pPr>
            <w:r w:rsidRPr="00BB6182">
              <w:rPr>
                <w:lang w:val="en-GB"/>
              </w:rPr>
              <w:t xml:space="preserve">Undertake proportionate quality assurance activity and record learning. </w:t>
            </w:r>
          </w:p>
          <w:p w14:paraId="3AE206ED" w14:textId="0C24A637" w:rsidR="00BB6182" w:rsidRPr="00BB6182" w:rsidRDefault="00BB6182" w:rsidP="00BB6182">
            <w:pPr>
              <w:pStyle w:val="ListParagraph"/>
              <w:numPr>
                <w:ilvl w:val="0"/>
                <w:numId w:val="20"/>
              </w:numPr>
              <w:rPr>
                <w:lang w:val="en-GB"/>
              </w:rPr>
            </w:pPr>
            <w:r w:rsidRPr="00BB6182">
              <w:rPr>
                <w:lang w:val="en-GB"/>
              </w:rPr>
              <w:t xml:space="preserve">Contribute to Families First operational meetings and reporting cycles. </w:t>
            </w:r>
          </w:p>
          <w:p w14:paraId="0916156E" w14:textId="77777777" w:rsidR="00BB6182" w:rsidRDefault="00BB6182" w:rsidP="00BB6182">
            <w:pPr>
              <w:pStyle w:val="ListParagraph"/>
              <w:numPr>
                <w:ilvl w:val="0"/>
                <w:numId w:val="20"/>
              </w:numPr>
              <w:rPr>
                <w:lang w:val="en-GB"/>
              </w:rPr>
            </w:pPr>
            <w:r w:rsidRPr="00BB6182">
              <w:rPr>
                <w:lang w:val="en-GB"/>
              </w:rPr>
              <w:t xml:space="preserve">Use performance data to inform supervision, planning and improvement. </w:t>
            </w:r>
          </w:p>
          <w:p w14:paraId="3EB73960" w14:textId="10595D4E" w:rsidR="00BB6182" w:rsidRPr="00BB6182" w:rsidRDefault="00BB6182" w:rsidP="00BB6182">
            <w:pPr>
              <w:pStyle w:val="ListParagraph"/>
              <w:numPr>
                <w:ilvl w:val="0"/>
                <w:numId w:val="20"/>
              </w:numPr>
              <w:rPr>
                <w:lang w:val="en-GB"/>
              </w:rPr>
            </w:pPr>
            <w:r w:rsidRPr="00BB6182">
              <w:rPr>
                <w:lang w:val="en-GB"/>
              </w:rPr>
              <w:t>Gather and reflect feedback from families and partners where available.</w:t>
            </w:r>
          </w:p>
          <w:p w14:paraId="2D812F32" w14:textId="77777777" w:rsidR="00831D2B" w:rsidRDefault="00831D2B" w:rsidP="00BB6182">
            <w:pPr>
              <w:pStyle w:val="ListParagraph"/>
              <w:ind w:left="722"/>
            </w:pPr>
          </w:p>
        </w:tc>
        <w:tc>
          <w:tcPr>
            <w:tcW w:w="2835" w:type="dxa"/>
            <w:tcBorders>
              <w:top w:val="single" w:sz="4" w:space="0" w:color="auto"/>
              <w:left w:val="single" w:sz="4" w:space="0" w:color="auto"/>
              <w:bottom w:val="single" w:sz="4" w:space="0" w:color="auto"/>
              <w:right w:val="single" w:sz="4" w:space="0" w:color="auto"/>
            </w:tcBorders>
          </w:tcPr>
          <w:p w14:paraId="4FFC5CEA" w14:textId="77777777" w:rsidR="00831D2B" w:rsidRDefault="00831D2B" w:rsidP="00223B9D">
            <w:pPr>
              <w:pStyle w:val="ListParagraph"/>
              <w:numPr>
                <w:ilvl w:val="0"/>
                <w:numId w:val="20"/>
              </w:numPr>
            </w:pPr>
            <w:r>
              <w:t>Monthly</w:t>
            </w:r>
          </w:p>
        </w:tc>
      </w:tr>
      <w:tr w:rsidR="00831D2B" w14:paraId="16F6E825"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6CB9E620" w14:textId="716FEC20" w:rsidR="00BB6182" w:rsidRPr="00BB6182" w:rsidRDefault="00BB6182" w:rsidP="00BB6182">
            <w:pPr>
              <w:pStyle w:val="ListParagraph"/>
              <w:numPr>
                <w:ilvl w:val="0"/>
                <w:numId w:val="19"/>
              </w:numPr>
              <w:rPr>
                <w:color w:val="404040"/>
                <w:lang w:val="en-GB"/>
              </w:rPr>
            </w:pPr>
            <w:r w:rsidRPr="00BB6182">
              <w:rPr>
                <w:color w:val="404040"/>
                <w:lang w:val="en-GB"/>
              </w:rPr>
              <w:t xml:space="preserve">Produce a </w:t>
            </w:r>
            <w:r w:rsidRPr="00BB6182">
              <w:rPr>
                <w:b/>
                <w:bCs/>
                <w:color w:val="404040"/>
                <w:lang w:val="en-GB"/>
              </w:rPr>
              <w:t>quarterly service performance and impact report</w:t>
            </w:r>
            <w:r w:rsidRPr="00BB6182">
              <w:rPr>
                <w:color w:val="404040"/>
                <w:lang w:val="en-GB"/>
              </w:rPr>
              <w:t xml:space="preserve"> analysing: </w:t>
            </w:r>
          </w:p>
          <w:p w14:paraId="36E29BA5" w14:textId="6C05F364" w:rsidR="00BB6182" w:rsidRPr="00BB6182" w:rsidRDefault="00BB6182" w:rsidP="00BB6182">
            <w:pPr>
              <w:pStyle w:val="ListParagraph"/>
              <w:numPr>
                <w:ilvl w:val="0"/>
                <w:numId w:val="19"/>
              </w:numPr>
              <w:rPr>
                <w:color w:val="404040"/>
                <w:lang w:val="en-GB"/>
              </w:rPr>
            </w:pPr>
            <w:r w:rsidRPr="00BB6182">
              <w:rPr>
                <w:color w:val="404040"/>
                <w:lang w:val="en-GB"/>
              </w:rPr>
              <w:t xml:space="preserve">Lead or contribute to </w:t>
            </w:r>
            <w:r w:rsidRPr="00BB6182">
              <w:rPr>
                <w:b/>
                <w:bCs/>
                <w:color w:val="404040"/>
                <w:lang w:val="en-GB"/>
              </w:rPr>
              <w:t>thematic audits and quality assurance activity</w:t>
            </w:r>
            <w:r w:rsidRPr="00BB6182">
              <w:rPr>
                <w:color w:val="404040"/>
                <w:lang w:val="en-GB"/>
              </w:rPr>
              <w:t xml:space="preserve">. </w:t>
            </w:r>
          </w:p>
          <w:p w14:paraId="2E79E6C1" w14:textId="164EEED0" w:rsidR="00BB6182" w:rsidRPr="00BB6182" w:rsidRDefault="00BB6182" w:rsidP="00BB6182">
            <w:pPr>
              <w:pStyle w:val="ListParagraph"/>
              <w:numPr>
                <w:ilvl w:val="0"/>
                <w:numId w:val="19"/>
              </w:numPr>
              <w:rPr>
                <w:color w:val="404040"/>
                <w:lang w:val="en-GB"/>
              </w:rPr>
            </w:pPr>
            <w:r w:rsidRPr="00BB6182">
              <w:rPr>
                <w:color w:val="404040"/>
                <w:lang w:val="en-GB"/>
              </w:rPr>
              <w:t xml:space="preserve">Report on partnership working, highlighting strengths and challenges. </w:t>
            </w:r>
          </w:p>
          <w:p w14:paraId="15963D7A" w14:textId="648B74D4" w:rsidR="00BB6182" w:rsidRPr="00BB6182" w:rsidRDefault="00BB6182" w:rsidP="00BB6182">
            <w:pPr>
              <w:pStyle w:val="ListParagraph"/>
              <w:numPr>
                <w:ilvl w:val="0"/>
                <w:numId w:val="19"/>
              </w:numPr>
              <w:rPr>
                <w:color w:val="404040"/>
                <w:lang w:val="en-GB"/>
              </w:rPr>
            </w:pPr>
            <w:r w:rsidRPr="00BB6182">
              <w:rPr>
                <w:color w:val="404040"/>
                <w:lang w:val="en-GB"/>
              </w:rPr>
              <w:t xml:space="preserve">Contribute to governance, performance and leadership forums as required. </w:t>
            </w:r>
          </w:p>
          <w:p w14:paraId="5D94F042" w14:textId="77777777" w:rsidR="00BB6182" w:rsidRDefault="00BB6182" w:rsidP="00BB6182">
            <w:pPr>
              <w:pStyle w:val="ListParagraph"/>
              <w:numPr>
                <w:ilvl w:val="0"/>
                <w:numId w:val="19"/>
              </w:numPr>
              <w:rPr>
                <w:color w:val="404040"/>
                <w:lang w:val="en-GB"/>
              </w:rPr>
            </w:pPr>
            <w:r w:rsidRPr="00BB6182">
              <w:rPr>
                <w:color w:val="404040"/>
                <w:lang w:val="en-GB"/>
              </w:rPr>
              <w:t xml:space="preserve">Ensure actions arising from audits, learning or reviews are implemented. </w:t>
            </w:r>
          </w:p>
          <w:p w14:paraId="715F8440" w14:textId="195FCD5F" w:rsidR="00BB6182" w:rsidRPr="00BB6182" w:rsidRDefault="00BB6182" w:rsidP="00BB6182">
            <w:pPr>
              <w:pStyle w:val="ListParagraph"/>
              <w:numPr>
                <w:ilvl w:val="0"/>
                <w:numId w:val="19"/>
              </w:numPr>
              <w:rPr>
                <w:color w:val="404040"/>
                <w:lang w:val="en-GB"/>
              </w:rPr>
            </w:pPr>
            <w:r w:rsidRPr="00BB6182">
              <w:rPr>
                <w:color w:val="404040"/>
                <w:lang w:val="en-GB"/>
              </w:rPr>
              <w:t xml:space="preserve">Support inspection readiness through oversight of evidence and practice. </w:t>
            </w:r>
          </w:p>
          <w:p w14:paraId="78618288" w14:textId="0B567F2B" w:rsidR="00BB6182" w:rsidRPr="00BB6182" w:rsidRDefault="00BB6182" w:rsidP="00BB6182">
            <w:pPr>
              <w:pStyle w:val="ListParagraph"/>
              <w:numPr>
                <w:ilvl w:val="0"/>
                <w:numId w:val="19"/>
              </w:numPr>
              <w:rPr>
                <w:color w:val="404040"/>
                <w:lang w:val="en-GB"/>
              </w:rPr>
            </w:pPr>
            <w:r w:rsidRPr="00BB6182">
              <w:rPr>
                <w:color w:val="404040"/>
                <w:lang w:val="en-GB"/>
              </w:rPr>
              <w:t>Review service delivery arrangements and recommend improvements.</w:t>
            </w:r>
          </w:p>
          <w:p w14:paraId="5D0D8A36" w14:textId="77777777" w:rsidR="00831D2B" w:rsidRPr="00BB6182" w:rsidRDefault="00831D2B" w:rsidP="00BB6182">
            <w:pPr>
              <w:ind w:left="362"/>
              <w:rPr>
                <w:color w:val="404040"/>
              </w:rPr>
            </w:pPr>
          </w:p>
        </w:tc>
        <w:tc>
          <w:tcPr>
            <w:tcW w:w="2835" w:type="dxa"/>
            <w:tcBorders>
              <w:top w:val="single" w:sz="4" w:space="0" w:color="auto"/>
              <w:left w:val="single" w:sz="4" w:space="0" w:color="auto"/>
              <w:bottom w:val="single" w:sz="4" w:space="0" w:color="auto"/>
              <w:right w:val="single" w:sz="4" w:space="0" w:color="auto"/>
            </w:tcBorders>
          </w:tcPr>
          <w:p w14:paraId="6B7C347F" w14:textId="77777777" w:rsidR="00831D2B" w:rsidRPr="003C2C5C" w:rsidRDefault="00831D2B" w:rsidP="00223B9D">
            <w:pPr>
              <w:pStyle w:val="ListParagraph"/>
              <w:numPr>
                <w:ilvl w:val="0"/>
                <w:numId w:val="19"/>
              </w:numPr>
              <w:rPr>
                <w:color w:val="404040"/>
              </w:rPr>
            </w:pPr>
            <w:r>
              <w:rPr>
                <w:color w:val="404040"/>
              </w:rPr>
              <w:t>Quarterly</w:t>
            </w:r>
          </w:p>
        </w:tc>
      </w:tr>
      <w:tr w:rsidR="00831D2B" w14:paraId="46EDAFD6" w14:textId="77777777" w:rsidTr="00831D2B">
        <w:trPr>
          <w:trHeight w:val="833"/>
        </w:trPr>
        <w:tc>
          <w:tcPr>
            <w:tcW w:w="7478" w:type="dxa"/>
            <w:tcBorders>
              <w:top w:val="single" w:sz="4" w:space="0" w:color="auto"/>
              <w:left w:val="single" w:sz="4" w:space="0" w:color="auto"/>
              <w:bottom w:val="single" w:sz="4" w:space="0" w:color="auto"/>
              <w:right w:val="single" w:sz="4" w:space="0" w:color="auto"/>
            </w:tcBorders>
          </w:tcPr>
          <w:p w14:paraId="1DB7726B" w14:textId="77777777" w:rsidR="00BB6182" w:rsidRPr="00241E9E" w:rsidRDefault="00BB6182" w:rsidP="00BB6182">
            <w:pPr>
              <w:widowControl/>
              <w:numPr>
                <w:ilvl w:val="0"/>
                <w:numId w:val="18"/>
              </w:numPr>
              <w:autoSpaceDE/>
              <w:autoSpaceDN/>
              <w:spacing w:before="100" w:beforeAutospacing="1" w:after="100" w:afterAutospacing="1" w:line="300" w:lineRule="atLeast"/>
              <w:rPr>
                <w:rFonts w:eastAsia="Times New Roman"/>
                <w:lang w:val="en-GB" w:eastAsia="en-GB"/>
              </w:rPr>
            </w:pPr>
            <w:r w:rsidRPr="00241E9E">
              <w:rPr>
                <w:rFonts w:eastAsia="Times New Roman"/>
                <w:lang w:val="en-GB" w:eastAsia="en-GB"/>
              </w:rPr>
              <w:t>Contribute to the annual self</w:t>
            </w:r>
            <w:r w:rsidRPr="00241E9E">
              <w:rPr>
                <w:rFonts w:eastAsia="Times New Roman"/>
                <w:lang w:val="en-GB" w:eastAsia="en-GB"/>
              </w:rPr>
              <w:noBreakHyphen/>
              <w:t>evaluation and service review for Families First.</w:t>
            </w:r>
          </w:p>
          <w:p w14:paraId="21AD394E" w14:textId="77777777" w:rsidR="00BB6182" w:rsidRPr="00241E9E" w:rsidRDefault="00BB6182" w:rsidP="00BB6182">
            <w:pPr>
              <w:widowControl/>
              <w:numPr>
                <w:ilvl w:val="0"/>
                <w:numId w:val="18"/>
              </w:numPr>
              <w:autoSpaceDE/>
              <w:autoSpaceDN/>
              <w:spacing w:before="100" w:beforeAutospacing="1" w:after="100" w:afterAutospacing="1" w:line="300" w:lineRule="atLeast"/>
              <w:rPr>
                <w:rFonts w:eastAsia="Times New Roman"/>
                <w:lang w:val="en-GB" w:eastAsia="en-GB"/>
              </w:rPr>
            </w:pPr>
            <w:r w:rsidRPr="00241E9E">
              <w:rPr>
                <w:rFonts w:eastAsia="Times New Roman"/>
                <w:lang w:val="en-GB" w:eastAsia="en-GB"/>
              </w:rPr>
              <w:t xml:space="preserve">Support annual impact reporting, demonstrating the contribution of FGDM to: </w:t>
            </w:r>
          </w:p>
          <w:p w14:paraId="0D7C354A" w14:textId="77777777" w:rsidR="00BB6182" w:rsidRPr="00241E9E" w:rsidRDefault="00BB6182" w:rsidP="00BB6182">
            <w:pPr>
              <w:widowControl/>
              <w:numPr>
                <w:ilvl w:val="1"/>
                <w:numId w:val="18"/>
              </w:numPr>
              <w:autoSpaceDE/>
              <w:autoSpaceDN/>
              <w:spacing w:before="100" w:beforeAutospacing="1" w:after="100" w:afterAutospacing="1" w:line="300" w:lineRule="atLeast"/>
              <w:rPr>
                <w:rFonts w:eastAsia="Times New Roman"/>
                <w:lang w:val="en-GB" w:eastAsia="en-GB"/>
              </w:rPr>
            </w:pPr>
            <w:r w:rsidRPr="00241E9E">
              <w:rPr>
                <w:rFonts w:eastAsia="Times New Roman"/>
                <w:lang w:val="en-GB" w:eastAsia="en-GB"/>
              </w:rPr>
              <w:t>Family</w:t>
            </w:r>
            <w:r w:rsidRPr="00241E9E">
              <w:rPr>
                <w:rFonts w:eastAsia="Times New Roman"/>
                <w:lang w:val="en-GB" w:eastAsia="en-GB"/>
              </w:rPr>
              <w:noBreakHyphen/>
              <w:t>led outcomes</w:t>
            </w:r>
          </w:p>
          <w:p w14:paraId="71150416" w14:textId="77777777" w:rsidR="00BB6182" w:rsidRPr="00241E9E" w:rsidRDefault="00BB6182" w:rsidP="00BB6182">
            <w:pPr>
              <w:widowControl/>
              <w:numPr>
                <w:ilvl w:val="1"/>
                <w:numId w:val="18"/>
              </w:numPr>
              <w:autoSpaceDE/>
              <w:autoSpaceDN/>
              <w:spacing w:before="100" w:beforeAutospacing="1" w:after="100" w:afterAutospacing="1" w:line="300" w:lineRule="atLeast"/>
              <w:rPr>
                <w:rFonts w:eastAsia="Times New Roman"/>
                <w:lang w:val="en-GB" w:eastAsia="en-GB"/>
              </w:rPr>
            </w:pPr>
            <w:r w:rsidRPr="00241E9E">
              <w:rPr>
                <w:rFonts w:eastAsia="Times New Roman"/>
                <w:lang w:val="en-GB" w:eastAsia="en-GB"/>
              </w:rPr>
              <w:t>Prevention and step</w:t>
            </w:r>
            <w:r w:rsidRPr="00241E9E">
              <w:rPr>
                <w:rFonts w:eastAsia="Times New Roman"/>
                <w:lang w:val="en-GB" w:eastAsia="en-GB"/>
              </w:rPr>
              <w:noBreakHyphen/>
              <w:t>down</w:t>
            </w:r>
          </w:p>
          <w:p w14:paraId="4E4AC6A3" w14:textId="77777777" w:rsidR="00BB6182" w:rsidRPr="00241E9E" w:rsidRDefault="00BB6182" w:rsidP="00BB6182">
            <w:pPr>
              <w:widowControl/>
              <w:numPr>
                <w:ilvl w:val="1"/>
                <w:numId w:val="18"/>
              </w:numPr>
              <w:autoSpaceDE/>
              <w:autoSpaceDN/>
              <w:spacing w:before="100" w:beforeAutospacing="1" w:after="100" w:afterAutospacing="1" w:line="300" w:lineRule="atLeast"/>
              <w:rPr>
                <w:rFonts w:eastAsia="Times New Roman"/>
                <w:lang w:val="en-GB" w:eastAsia="en-GB"/>
              </w:rPr>
            </w:pPr>
            <w:r w:rsidRPr="00241E9E">
              <w:rPr>
                <w:rFonts w:eastAsia="Times New Roman"/>
                <w:lang w:val="en-GB" w:eastAsia="en-GB"/>
              </w:rPr>
              <w:t>Sustainable change</w:t>
            </w:r>
          </w:p>
          <w:p w14:paraId="25B344CA" w14:textId="77777777" w:rsidR="00BB6182" w:rsidRPr="00241E9E" w:rsidRDefault="00BB6182" w:rsidP="00BB6182">
            <w:pPr>
              <w:widowControl/>
              <w:numPr>
                <w:ilvl w:val="0"/>
                <w:numId w:val="18"/>
              </w:numPr>
              <w:autoSpaceDE/>
              <w:autoSpaceDN/>
              <w:spacing w:before="100" w:beforeAutospacing="1" w:after="100" w:afterAutospacing="1" w:line="300" w:lineRule="atLeast"/>
              <w:rPr>
                <w:rFonts w:eastAsia="Times New Roman"/>
                <w:lang w:val="en-GB" w:eastAsia="en-GB"/>
              </w:rPr>
            </w:pPr>
            <w:r w:rsidRPr="00241E9E">
              <w:rPr>
                <w:rFonts w:eastAsia="Times New Roman"/>
                <w:lang w:val="en-GB" w:eastAsia="en-GB"/>
              </w:rPr>
              <w:t>Review policies, procedures and practice guidance.</w:t>
            </w:r>
          </w:p>
          <w:p w14:paraId="6962D099" w14:textId="77777777" w:rsidR="00BB6182" w:rsidRPr="00241E9E" w:rsidRDefault="00BB6182" w:rsidP="00BB6182">
            <w:pPr>
              <w:widowControl/>
              <w:numPr>
                <w:ilvl w:val="0"/>
                <w:numId w:val="18"/>
              </w:numPr>
              <w:autoSpaceDE/>
              <w:autoSpaceDN/>
              <w:spacing w:before="100" w:beforeAutospacing="1" w:after="100" w:afterAutospacing="1" w:line="300" w:lineRule="atLeast"/>
              <w:rPr>
                <w:rFonts w:eastAsia="Times New Roman"/>
                <w:lang w:val="en-GB" w:eastAsia="en-GB"/>
              </w:rPr>
            </w:pPr>
            <w:r w:rsidRPr="00241E9E">
              <w:rPr>
                <w:rFonts w:eastAsia="Times New Roman"/>
                <w:lang w:val="en-GB" w:eastAsia="en-GB"/>
              </w:rPr>
              <w:lastRenderedPageBreak/>
              <w:t>Contribute to annual business planning and service development priorities.</w:t>
            </w:r>
          </w:p>
          <w:p w14:paraId="0EE967E9" w14:textId="77777777" w:rsidR="00BB6182" w:rsidRPr="00241E9E" w:rsidRDefault="00BB6182" w:rsidP="00BB6182">
            <w:pPr>
              <w:widowControl/>
              <w:numPr>
                <w:ilvl w:val="0"/>
                <w:numId w:val="18"/>
              </w:numPr>
              <w:autoSpaceDE/>
              <w:autoSpaceDN/>
              <w:spacing w:before="100" w:beforeAutospacing="1" w:after="100" w:afterAutospacing="1" w:line="300" w:lineRule="atLeast"/>
              <w:rPr>
                <w:rFonts w:eastAsia="Times New Roman"/>
                <w:lang w:val="en-GB" w:eastAsia="en-GB"/>
              </w:rPr>
            </w:pPr>
            <w:r w:rsidRPr="00241E9E">
              <w:rPr>
                <w:rFonts w:eastAsia="Times New Roman"/>
                <w:lang w:val="en-GB" w:eastAsia="en-GB"/>
              </w:rPr>
              <w:t>Review workforce development needs and support annual training plans.</w:t>
            </w:r>
          </w:p>
          <w:p w14:paraId="2B43FF75" w14:textId="77777777" w:rsidR="00BB6182" w:rsidRPr="00241E9E" w:rsidRDefault="00BB6182" w:rsidP="00BB6182">
            <w:pPr>
              <w:widowControl/>
              <w:numPr>
                <w:ilvl w:val="0"/>
                <w:numId w:val="18"/>
              </w:numPr>
              <w:autoSpaceDE/>
              <w:autoSpaceDN/>
              <w:spacing w:before="100" w:beforeAutospacing="1" w:after="100" w:afterAutospacing="1" w:line="300" w:lineRule="atLeast"/>
              <w:rPr>
                <w:rFonts w:eastAsia="Times New Roman"/>
                <w:lang w:val="en-GB" w:eastAsia="en-GB"/>
              </w:rPr>
            </w:pPr>
            <w:r w:rsidRPr="00241E9E">
              <w:rPr>
                <w:rFonts w:eastAsia="Times New Roman"/>
                <w:lang w:val="en-GB" w:eastAsia="en-GB"/>
              </w:rPr>
              <w:t>Evaluate partnership effectiveness and identify development priorities.</w:t>
            </w:r>
          </w:p>
          <w:p w14:paraId="6AABEC9D" w14:textId="77777777" w:rsidR="00BB6182" w:rsidRPr="00241E9E" w:rsidRDefault="00BB6182" w:rsidP="00BB6182">
            <w:pPr>
              <w:widowControl/>
              <w:numPr>
                <w:ilvl w:val="0"/>
                <w:numId w:val="18"/>
              </w:numPr>
              <w:autoSpaceDE/>
              <w:autoSpaceDN/>
              <w:spacing w:before="100" w:beforeAutospacing="1" w:after="100" w:afterAutospacing="1" w:line="300" w:lineRule="atLeast"/>
              <w:rPr>
                <w:rFonts w:eastAsia="Times New Roman"/>
                <w:lang w:val="en-GB" w:eastAsia="en-GB"/>
              </w:rPr>
            </w:pPr>
            <w:r w:rsidRPr="00241E9E">
              <w:rPr>
                <w:rFonts w:eastAsia="Times New Roman"/>
                <w:lang w:val="en-GB" w:eastAsia="en-GB"/>
              </w:rPr>
              <w:t>Support preparation for inspection or external review where required.</w:t>
            </w:r>
          </w:p>
          <w:p w14:paraId="19349E99" w14:textId="77777777" w:rsidR="00831D2B" w:rsidRDefault="00831D2B" w:rsidP="00BB6182">
            <w:pPr>
              <w:ind w:left="362"/>
            </w:pPr>
          </w:p>
        </w:tc>
        <w:tc>
          <w:tcPr>
            <w:tcW w:w="2835" w:type="dxa"/>
            <w:tcBorders>
              <w:top w:val="single" w:sz="4" w:space="0" w:color="auto"/>
              <w:left w:val="single" w:sz="4" w:space="0" w:color="auto"/>
              <w:bottom w:val="single" w:sz="4" w:space="0" w:color="auto"/>
              <w:right w:val="single" w:sz="4" w:space="0" w:color="auto"/>
            </w:tcBorders>
          </w:tcPr>
          <w:p w14:paraId="12B50E2E" w14:textId="77777777" w:rsidR="00831D2B" w:rsidRDefault="00831D2B" w:rsidP="00223B9D">
            <w:pPr>
              <w:pStyle w:val="ListParagraph"/>
              <w:numPr>
                <w:ilvl w:val="0"/>
                <w:numId w:val="18"/>
              </w:numPr>
            </w:pPr>
            <w:r>
              <w:lastRenderedPageBreak/>
              <w:t>Yearly</w:t>
            </w:r>
          </w:p>
        </w:tc>
      </w:tr>
    </w:tbl>
    <w:p w14:paraId="1A547F43" w14:textId="77777777" w:rsidR="001A40FE" w:rsidRDefault="001A40FE">
      <w:pPr>
        <w:spacing w:line="237" w:lineRule="auto"/>
        <w:sectPr w:rsidR="001A40FE" w:rsidSect="007C214D">
          <w:headerReference w:type="even" r:id="rId11"/>
          <w:headerReference w:type="default" r:id="rId12"/>
          <w:footerReference w:type="default" r:id="rId13"/>
          <w:headerReference w:type="first" r:id="rId14"/>
          <w:pgSz w:w="11930" w:h="16850"/>
          <w:pgMar w:top="1100" w:right="0" w:bottom="280" w:left="0" w:header="720" w:footer="0" w:gutter="0"/>
          <w:cols w:space="720"/>
          <w:docGrid w:linePitch="299"/>
        </w:sectPr>
      </w:pPr>
    </w:p>
    <w:p w14:paraId="36A2F68C" w14:textId="77777777" w:rsidR="001A40FE" w:rsidRDefault="00CC05FF">
      <w:pPr>
        <w:spacing w:before="55"/>
        <w:ind w:left="6011"/>
        <w:rPr>
          <w:b/>
          <w:sz w:val="48"/>
        </w:rPr>
      </w:pPr>
      <w:r>
        <w:rPr>
          <w:b/>
          <w:color w:val="A6A6A6"/>
          <w:sz w:val="48"/>
        </w:rPr>
        <w:lastRenderedPageBreak/>
        <w:t>Person Specification</w:t>
      </w:r>
    </w:p>
    <w:p w14:paraId="24D91E18" w14:textId="77777777" w:rsidR="001A40FE" w:rsidRDefault="001A40FE">
      <w:pPr>
        <w:pStyle w:val="BodyText"/>
        <w:rPr>
          <w:b/>
          <w:sz w:val="20"/>
        </w:rPr>
      </w:pPr>
    </w:p>
    <w:p w14:paraId="38645244" w14:textId="77777777" w:rsidR="001A40FE" w:rsidRDefault="001A40FE">
      <w:pPr>
        <w:pStyle w:val="BodyText"/>
        <w:spacing w:before="10"/>
        <w:rPr>
          <w:b/>
          <w:sz w:val="15"/>
        </w:rPr>
      </w:pPr>
    </w:p>
    <w:tbl>
      <w:tblPr>
        <w:tblW w:w="0" w:type="auto"/>
        <w:tblInd w:w="116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Caption w:val="Person Specification "/>
        <w:tblDescription w:val="This table lists the person specification related to the role, the requirements, whether that requirement is essential or desirable and how it's identified through the recruitment process, whether at Application (A) or Interview (I). "/>
      </w:tblPr>
      <w:tblGrid>
        <w:gridCol w:w="4275"/>
        <w:gridCol w:w="2280"/>
        <w:gridCol w:w="3044"/>
      </w:tblGrid>
      <w:tr w:rsidR="001A40FE" w14:paraId="4C5C2170" w14:textId="77777777" w:rsidTr="007371BE">
        <w:trPr>
          <w:trHeight w:val="1130"/>
          <w:tblHeader/>
        </w:trPr>
        <w:tc>
          <w:tcPr>
            <w:tcW w:w="4275" w:type="dxa"/>
            <w:shd w:val="clear" w:color="auto" w:fill="DBE4F0"/>
          </w:tcPr>
          <w:p w14:paraId="7BB4C27B" w14:textId="77777777" w:rsidR="001A40FE" w:rsidRDefault="00CC05FF">
            <w:pPr>
              <w:pStyle w:val="TableParagraph"/>
              <w:spacing w:before="31"/>
              <w:ind w:left="110"/>
              <w:rPr>
                <w:b/>
                <w:sz w:val="24"/>
              </w:rPr>
            </w:pPr>
            <w:r>
              <w:rPr>
                <w:b/>
                <w:color w:val="404040"/>
                <w:sz w:val="24"/>
              </w:rPr>
              <w:t>Requirements</w:t>
            </w:r>
          </w:p>
        </w:tc>
        <w:tc>
          <w:tcPr>
            <w:tcW w:w="2280" w:type="dxa"/>
            <w:shd w:val="clear" w:color="auto" w:fill="DBE4F0"/>
          </w:tcPr>
          <w:p w14:paraId="6095E955" w14:textId="77777777" w:rsidR="001A40FE" w:rsidRDefault="00CC05FF">
            <w:pPr>
              <w:pStyle w:val="TableParagraph"/>
              <w:spacing w:before="33" w:line="232" w:lineRule="auto"/>
              <w:ind w:left="609" w:right="576" w:hanging="2"/>
              <w:jc w:val="center"/>
              <w:rPr>
                <w:b/>
                <w:sz w:val="24"/>
              </w:rPr>
            </w:pPr>
            <w:r>
              <w:rPr>
                <w:b/>
                <w:color w:val="404040"/>
                <w:sz w:val="24"/>
              </w:rPr>
              <w:t>Essential or   Desirable</w:t>
            </w:r>
          </w:p>
        </w:tc>
        <w:tc>
          <w:tcPr>
            <w:tcW w:w="3044" w:type="dxa"/>
            <w:shd w:val="clear" w:color="auto" w:fill="DBE4F0"/>
          </w:tcPr>
          <w:p w14:paraId="72255D6F" w14:textId="77777777" w:rsidR="001A40FE" w:rsidRDefault="00CC05FF">
            <w:pPr>
              <w:pStyle w:val="TableParagraph"/>
              <w:spacing w:before="31"/>
              <w:ind w:left="108"/>
              <w:rPr>
                <w:b/>
                <w:sz w:val="24"/>
              </w:rPr>
            </w:pPr>
            <w:r>
              <w:rPr>
                <w:b/>
                <w:color w:val="404040"/>
                <w:sz w:val="24"/>
              </w:rPr>
              <w:t>Identified by</w:t>
            </w:r>
          </w:p>
          <w:p w14:paraId="1E7E5952" w14:textId="77777777" w:rsidR="001A40FE" w:rsidRDefault="001A40FE">
            <w:pPr>
              <w:pStyle w:val="TableParagraph"/>
              <w:spacing w:before="4"/>
              <w:ind w:left="0"/>
              <w:rPr>
                <w:b/>
                <w:sz w:val="26"/>
              </w:rPr>
            </w:pPr>
          </w:p>
          <w:p w14:paraId="70356B23" w14:textId="77777777" w:rsidR="001A40FE" w:rsidRDefault="00CC05FF">
            <w:pPr>
              <w:pStyle w:val="TableParagraph"/>
              <w:spacing w:line="260" w:lineRule="atLeast"/>
              <w:ind w:left="108" w:right="1467"/>
              <w:rPr>
                <w:b/>
                <w:sz w:val="20"/>
              </w:rPr>
            </w:pPr>
            <w:r>
              <w:rPr>
                <w:b/>
                <w:color w:val="404040"/>
                <w:sz w:val="20"/>
              </w:rPr>
              <w:t xml:space="preserve">A – </w:t>
            </w:r>
            <w:r>
              <w:rPr>
                <w:b/>
                <w:color w:val="404040"/>
                <w:spacing w:val="-3"/>
                <w:sz w:val="20"/>
              </w:rPr>
              <w:t xml:space="preserve">Application </w:t>
            </w:r>
            <w:r>
              <w:rPr>
                <w:b/>
                <w:color w:val="404040"/>
                <w:sz w:val="20"/>
              </w:rPr>
              <w:t>I –</w:t>
            </w:r>
            <w:r>
              <w:rPr>
                <w:b/>
                <w:color w:val="404040"/>
                <w:spacing w:val="52"/>
                <w:sz w:val="20"/>
              </w:rPr>
              <w:t xml:space="preserve"> </w:t>
            </w:r>
            <w:r>
              <w:rPr>
                <w:b/>
                <w:color w:val="404040"/>
                <w:sz w:val="20"/>
              </w:rPr>
              <w:t>Interview</w:t>
            </w:r>
          </w:p>
        </w:tc>
      </w:tr>
      <w:tr w:rsidR="001A40FE" w:rsidRPr="007C214D" w14:paraId="7486B9FC" w14:textId="77777777">
        <w:trPr>
          <w:trHeight w:val="517"/>
        </w:trPr>
        <w:tc>
          <w:tcPr>
            <w:tcW w:w="9599" w:type="dxa"/>
            <w:gridSpan w:val="3"/>
            <w:shd w:val="clear" w:color="auto" w:fill="D9D9D9"/>
          </w:tcPr>
          <w:p w14:paraId="057BAC1E" w14:textId="77777777" w:rsidR="001A40FE" w:rsidRPr="007C214D" w:rsidRDefault="00CC05FF">
            <w:pPr>
              <w:pStyle w:val="TableParagraph"/>
              <w:spacing w:before="139"/>
              <w:ind w:left="110"/>
              <w:rPr>
                <w:b/>
                <w:sz w:val="24"/>
                <w:szCs w:val="24"/>
              </w:rPr>
            </w:pPr>
            <w:r w:rsidRPr="007C214D">
              <w:rPr>
                <w:b/>
                <w:color w:val="808080"/>
                <w:sz w:val="24"/>
                <w:szCs w:val="24"/>
              </w:rPr>
              <w:t>Qualifications and Training</w:t>
            </w:r>
          </w:p>
        </w:tc>
      </w:tr>
      <w:tr w:rsidR="001A40FE" w:rsidRPr="007C214D" w14:paraId="601CFB07" w14:textId="77777777">
        <w:trPr>
          <w:trHeight w:val="774"/>
        </w:trPr>
        <w:tc>
          <w:tcPr>
            <w:tcW w:w="4275" w:type="dxa"/>
          </w:tcPr>
          <w:p w14:paraId="6F99F680" w14:textId="218AE08A" w:rsidR="001A40FE" w:rsidRPr="007C214D" w:rsidRDefault="00BB6182" w:rsidP="00291340">
            <w:pPr>
              <w:pStyle w:val="TableParagraph"/>
              <w:numPr>
                <w:ilvl w:val="0"/>
                <w:numId w:val="14"/>
              </w:numPr>
              <w:spacing w:before="1" w:line="232" w:lineRule="exact"/>
              <w:rPr>
                <w:sz w:val="24"/>
                <w:szCs w:val="24"/>
              </w:rPr>
            </w:pPr>
            <w:r w:rsidRPr="00156962">
              <w:t>Professional qualification in Social Work, Youth Work, Counselling or equivalent relevant field (or demonstrable equivalent experience in FGC/FGDM practice)</w:t>
            </w:r>
          </w:p>
        </w:tc>
        <w:tc>
          <w:tcPr>
            <w:tcW w:w="2280" w:type="dxa"/>
          </w:tcPr>
          <w:p w14:paraId="00927361" w14:textId="77777777" w:rsidR="001A40FE" w:rsidRPr="007C214D" w:rsidRDefault="00CC05FF">
            <w:pPr>
              <w:pStyle w:val="TableParagraph"/>
              <w:spacing w:before="21"/>
              <w:ind w:left="107"/>
              <w:rPr>
                <w:sz w:val="24"/>
                <w:szCs w:val="24"/>
              </w:rPr>
            </w:pPr>
            <w:r w:rsidRPr="007C214D">
              <w:rPr>
                <w:sz w:val="24"/>
                <w:szCs w:val="24"/>
              </w:rPr>
              <w:t>Essential</w:t>
            </w:r>
          </w:p>
        </w:tc>
        <w:tc>
          <w:tcPr>
            <w:tcW w:w="3044" w:type="dxa"/>
          </w:tcPr>
          <w:p w14:paraId="0D6112DA" w14:textId="77777777" w:rsidR="001A40FE" w:rsidRPr="007C214D" w:rsidRDefault="00CC05FF">
            <w:pPr>
              <w:pStyle w:val="TableParagraph"/>
              <w:spacing w:before="21"/>
              <w:ind w:left="108"/>
              <w:rPr>
                <w:sz w:val="24"/>
                <w:szCs w:val="24"/>
              </w:rPr>
            </w:pPr>
            <w:r w:rsidRPr="007C214D">
              <w:rPr>
                <w:sz w:val="24"/>
                <w:szCs w:val="24"/>
              </w:rPr>
              <w:t>A</w:t>
            </w:r>
            <w:r w:rsidR="00337D3F">
              <w:rPr>
                <w:sz w:val="24"/>
                <w:szCs w:val="24"/>
              </w:rPr>
              <w:t>, I</w:t>
            </w:r>
          </w:p>
        </w:tc>
      </w:tr>
      <w:tr w:rsidR="001A40FE" w:rsidRPr="007C214D" w14:paraId="0E5EE099" w14:textId="77777777">
        <w:trPr>
          <w:trHeight w:val="521"/>
        </w:trPr>
        <w:tc>
          <w:tcPr>
            <w:tcW w:w="4275" w:type="dxa"/>
          </w:tcPr>
          <w:p w14:paraId="52D72BF9" w14:textId="24DCC081" w:rsidR="001A40FE" w:rsidRPr="007C214D" w:rsidRDefault="00D85DDA" w:rsidP="00291340">
            <w:pPr>
              <w:pStyle w:val="TableParagraph"/>
              <w:numPr>
                <w:ilvl w:val="0"/>
                <w:numId w:val="13"/>
              </w:numPr>
              <w:tabs>
                <w:tab w:val="left" w:pos="830"/>
                <w:tab w:val="left" w:pos="831"/>
              </w:tabs>
              <w:spacing w:before="21" w:line="252" w:lineRule="exact"/>
              <w:ind w:right="718"/>
              <w:rPr>
                <w:sz w:val="24"/>
                <w:szCs w:val="24"/>
              </w:rPr>
            </w:pPr>
            <w:r w:rsidRPr="00156962">
              <w:t>Commitment to ongoing CPD and reflective learning</w:t>
            </w:r>
          </w:p>
        </w:tc>
        <w:tc>
          <w:tcPr>
            <w:tcW w:w="2280" w:type="dxa"/>
          </w:tcPr>
          <w:p w14:paraId="23BECB52" w14:textId="77777777" w:rsidR="001A40FE" w:rsidRPr="007C214D" w:rsidRDefault="00CC05FF">
            <w:pPr>
              <w:pStyle w:val="TableParagraph"/>
              <w:spacing w:before="19"/>
              <w:ind w:left="107"/>
              <w:rPr>
                <w:sz w:val="24"/>
                <w:szCs w:val="24"/>
              </w:rPr>
            </w:pPr>
            <w:r w:rsidRPr="007C214D">
              <w:rPr>
                <w:sz w:val="24"/>
                <w:szCs w:val="24"/>
              </w:rPr>
              <w:t>Essential</w:t>
            </w:r>
          </w:p>
        </w:tc>
        <w:tc>
          <w:tcPr>
            <w:tcW w:w="3044" w:type="dxa"/>
          </w:tcPr>
          <w:p w14:paraId="698AD6CA" w14:textId="77777777" w:rsidR="001A40FE" w:rsidRPr="007C214D" w:rsidRDefault="00E74896">
            <w:pPr>
              <w:pStyle w:val="TableParagraph"/>
              <w:spacing w:before="19"/>
              <w:ind w:left="108"/>
              <w:rPr>
                <w:sz w:val="24"/>
                <w:szCs w:val="24"/>
              </w:rPr>
            </w:pPr>
            <w:r w:rsidRPr="007C214D">
              <w:rPr>
                <w:sz w:val="24"/>
                <w:szCs w:val="24"/>
              </w:rPr>
              <w:t>A</w:t>
            </w:r>
            <w:r w:rsidR="00337D3F">
              <w:rPr>
                <w:sz w:val="24"/>
                <w:szCs w:val="24"/>
              </w:rPr>
              <w:t>, I</w:t>
            </w:r>
          </w:p>
        </w:tc>
      </w:tr>
      <w:tr w:rsidR="001A40FE" w:rsidRPr="007C214D" w14:paraId="4CAEB4D6" w14:textId="77777777">
        <w:trPr>
          <w:trHeight w:val="396"/>
        </w:trPr>
        <w:tc>
          <w:tcPr>
            <w:tcW w:w="4275" w:type="dxa"/>
          </w:tcPr>
          <w:p w14:paraId="68DAFF8F" w14:textId="087179A1" w:rsidR="001A40FE" w:rsidRPr="007C214D" w:rsidRDefault="00D85DDA" w:rsidP="00291340">
            <w:pPr>
              <w:pStyle w:val="TableParagraph"/>
              <w:numPr>
                <w:ilvl w:val="0"/>
                <w:numId w:val="12"/>
              </w:numPr>
              <w:tabs>
                <w:tab w:val="left" w:pos="830"/>
                <w:tab w:val="left" w:pos="831"/>
              </w:tabs>
              <w:spacing w:line="267" w:lineRule="exact"/>
              <w:ind w:hanging="361"/>
              <w:rPr>
                <w:sz w:val="24"/>
                <w:szCs w:val="24"/>
              </w:rPr>
            </w:pPr>
            <w:r w:rsidRPr="00156962">
              <w:t>Training in restorative, relational or systemic practice</w:t>
            </w:r>
          </w:p>
        </w:tc>
        <w:tc>
          <w:tcPr>
            <w:tcW w:w="2280" w:type="dxa"/>
          </w:tcPr>
          <w:p w14:paraId="348AF0B5" w14:textId="58923B28" w:rsidR="001A40FE" w:rsidRPr="007C214D" w:rsidRDefault="00D85DDA" w:rsidP="00E74896">
            <w:pPr>
              <w:pStyle w:val="TableParagraph"/>
              <w:spacing w:before="15"/>
              <w:ind w:left="107"/>
              <w:rPr>
                <w:sz w:val="24"/>
                <w:szCs w:val="24"/>
              </w:rPr>
            </w:pPr>
            <w:r>
              <w:rPr>
                <w:sz w:val="24"/>
                <w:szCs w:val="24"/>
              </w:rPr>
              <w:t xml:space="preserve">Desirable </w:t>
            </w:r>
          </w:p>
        </w:tc>
        <w:tc>
          <w:tcPr>
            <w:tcW w:w="3044" w:type="dxa"/>
          </w:tcPr>
          <w:p w14:paraId="51412ED6" w14:textId="77777777" w:rsidR="001A40FE" w:rsidRPr="007C214D" w:rsidRDefault="00CC05FF">
            <w:pPr>
              <w:pStyle w:val="TableParagraph"/>
              <w:spacing w:before="15"/>
              <w:ind w:left="108"/>
              <w:rPr>
                <w:sz w:val="24"/>
                <w:szCs w:val="24"/>
              </w:rPr>
            </w:pPr>
            <w:r w:rsidRPr="007C214D">
              <w:rPr>
                <w:sz w:val="24"/>
                <w:szCs w:val="24"/>
              </w:rPr>
              <w:t>A, I</w:t>
            </w:r>
          </w:p>
        </w:tc>
      </w:tr>
      <w:tr w:rsidR="001A40FE" w:rsidRPr="007C214D" w14:paraId="4A67C77E" w14:textId="77777777">
        <w:trPr>
          <w:trHeight w:val="515"/>
        </w:trPr>
        <w:tc>
          <w:tcPr>
            <w:tcW w:w="9599" w:type="dxa"/>
            <w:gridSpan w:val="3"/>
            <w:shd w:val="clear" w:color="auto" w:fill="D9D9D9"/>
          </w:tcPr>
          <w:p w14:paraId="70A022E6" w14:textId="77777777" w:rsidR="001A40FE" w:rsidRPr="007C214D" w:rsidRDefault="00CC05FF">
            <w:pPr>
              <w:pStyle w:val="TableParagraph"/>
              <w:spacing w:before="134"/>
              <w:ind w:left="110"/>
              <w:rPr>
                <w:b/>
                <w:sz w:val="24"/>
                <w:szCs w:val="24"/>
              </w:rPr>
            </w:pPr>
            <w:r w:rsidRPr="007C214D">
              <w:rPr>
                <w:b/>
                <w:color w:val="808080"/>
                <w:sz w:val="24"/>
                <w:szCs w:val="24"/>
              </w:rPr>
              <w:t>Experience &amp; Knowledge</w:t>
            </w:r>
          </w:p>
        </w:tc>
      </w:tr>
      <w:tr w:rsidR="001A40FE" w:rsidRPr="007C214D" w14:paraId="6840FAEE" w14:textId="77777777">
        <w:trPr>
          <w:trHeight w:val="520"/>
        </w:trPr>
        <w:tc>
          <w:tcPr>
            <w:tcW w:w="4275" w:type="dxa"/>
          </w:tcPr>
          <w:p w14:paraId="0A5D0305" w14:textId="7837A240" w:rsidR="001A40FE" w:rsidRPr="007C214D" w:rsidRDefault="00D85DDA" w:rsidP="00291340">
            <w:pPr>
              <w:pStyle w:val="TableParagraph"/>
              <w:numPr>
                <w:ilvl w:val="0"/>
                <w:numId w:val="11"/>
              </w:numPr>
              <w:tabs>
                <w:tab w:val="left" w:pos="830"/>
                <w:tab w:val="left" w:pos="831"/>
              </w:tabs>
              <w:spacing w:before="21" w:line="252" w:lineRule="exact"/>
              <w:ind w:right="288"/>
              <w:rPr>
                <w:sz w:val="24"/>
                <w:szCs w:val="24"/>
              </w:rPr>
            </w:pPr>
            <w:r w:rsidRPr="00156962">
              <w:t>Extensive experience working with children, young people and families in a safeguarding/early help context</w:t>
            </w:r>
          </w:p>
        </w:tc>
        <w:tc>
          <w:tcPr>
            <w:tcW w:w="2280" w:type="dxa"/>
          </w:tcPr>
          <w:p w14:paraId="2D498CEB" w14:textId="77777777" w:rsidR="001A40FE" w:rsidRPr="007C214D" w:rsidRDefault="00CC05FF">
            <w:pPr>
              <w:pStyle w:val="TableParagraph"/>
              <w:spacing w:before="19"/>
              <w:ind w:left="107"/>
              <w:rPr>
                <w:sz w:val="24"/>
                <w:szCs w:val="24"/>
              </w:rPr>
            </w:pPr>
            <w:r w:rsidRPr="007C214D">
              <w:rPr>
                <w:sz w:val="24"/>
                <w:szCs w:val="24"/>
              </w:rPr>
              <w:t>Essential</w:t>
            </w:r>
          </w:p>
        </w:tc>
        <w:tc>
          <w:tcPr>
            <w:tcW w:w="3044" w:type="dxa"/>
          </w:tcPr>
          <w:p w14:paraId="79AFCC63" w14:textId="77777777" w:rsidR="001A40FE" w:rsidRPr="007C214D" w:rsidRDefault="00CC05FF">
            <w:pPr>
              <w:pStyle w:val="TableParagraph"/>
              <w:ind w:left="108"/>
              <w:rPr>
                <w:sz w:val="24"/>
                <w:szCs w:val="24"/>
              </w:rPr>
            </w:pPr>
            <w:r w:rsidRPr="007C214D">
              <w:rPr>
                <w:sz w:val="24"/>
                <w:szCs w:val="24"/>
              </w:rPr>
              <w:t>A, I</w:t>
            </w:r>
          </w:p>
        </w:tc>
      </w:tr>
      <w:tr w:rsidR="001A40FE" w:rsidRPr="007C214D" w14:paraId="492BBEFA" w14:textId="77777777">
        <w:trPr>
          <w:trHeight w:val="515"/>
        </w:trPr>
        <w:tc>
          <w:tcPr>
            <w:tcW w:w="4275" w:type="dxa"/>
          </w:tcPr>
          <w:p w14:paraId="1FE77E2A" w14:textId="52787308" w:rsidR="001A40FE" w:rsidRPr="007C214D" w:rsidRDefault="00D85DDA" w:rsidP="00291340">
            <w:pPr>
              <w:pStyle w:val="TableParagraph"/>
              <w:numPr>
                <w:ilvl w:val="0"/>
                <w:numId w:val="10"/>
              </w:numPr>
              <w:tabs>
                <w:tab w:val="left" w:pos="830"/>
                <w:tab w:val="left" w:pos="831"/>
              </w:tabs>
              <w:spacing w:before="17" w:line="252" w:lineRule="exact"/>
              <w:ind w:right="593"/>
              <w:rPr>
                <w:sz w:val="24"/>
                <w:szCs w:val="24"/>
              </w:rPr>
            </w:pPr>
            <w:r w:rsidRPr="00156962">
              <w:t>Experience coordinating or supervising Family Group Conferences, Family Network Meetings or similar restorative family</w:t>
            </w:r>
            <w:r w:rsidRPr="00156962">
              <w:noBreakHyphen/>
              <w:t>led processes</w:t>
            </w:r>
          </w:p>
        </w:tc>
        <w:tc>
          <w:tcPr>
            <w:tcW w:w="2280" w:type="dxa"/>
          </w:tcPr>
          <w:p w14:paraId="0EDFD4D9" w14:textId="77777777" w:rsidR="001A40FE" w:rsidRPr="007C214D" w:rsidRDefault="00CC05FF">
            <w:pPr>
              <w:pStyle w:val="TableParagraph"/>
              <w:spacing w:before="14"/>
              <w:ind w:left="107"/>
              <w:rPr>
                <w:sz w:val="24"/>
                <w:szCs w:val="24"/>
              </w:rPr>
            </w:pPr>
            <w:r w:rsidRPr="007C214D">
              <w:rPr>
                <w:sz w:val="24"/>
                <w:szCs w:val="24"/>
              </w:rPr>
              <w:t>Essential</w:t>
            </w:r>
          </w:p>
        </w:tc>
        <w:tc>
          <w:tcPr>
            <w:tcW w:w="3044" w:type="dxa"/>
          </w:tcPr>
          <w:p w14:paraId="3BF5362A" w14:textId="77777777" w:rsidR="001A40FE" w:rsidRPr="007C214D" w:rsidRDefault="00CC05FF">
            <w:pPr>
              <w:pStyle w:val="TableParagraph"/>
              <w:spacing w:line="272" w:lineRule="exact"/>
              <w:ind w:left="108"/>
              <w:rPr>
                <w:sz w:val="24"/>
                <w:szCs w:val="24"/>
              </w:rPr>
            </w:pPr>
            <w:r w:rsidRPr="007C214D">
              <w:rPr>
                <w:sz w:val="24"/>
                <w:szCs w:val="24"/>
              </w:rPr>
              <w:t>A, I</w:t>
            </w:r>
          </w:p>
        </w:tc>
      </w:tr>
      <w:tr w:rsidR="001A40FE" w:rsidRPr="007C214D" w14:paraId="539F5FE3" w14:textId="77777777">
        <w:trPr>
          <w:trHeight w:val="770"/>
        </w:trPr>
        <w:tc>
          <w:tcPr>
            <w:tcW w:w="4275" w:type="dxa"/>
          </w:tcPr>
          <w:p w14:paraId="2E4A4EDE" w14:textId="775B8035" w:rsidR="001A40FE" w:rsidRPr="007C214D" w:rsidRDefault="00D85DDA" w:rsidP="00291340">
            <w:pPr>
              <w:pStyle w:val="TableParagraph"/>
              <w:numPr>
                <w:ilvl w:val="0"/>
                <w:numId w:val="9"/>
              </w:numPr>
              <w:tabs>
                <w:tab w:val="left" w:pos="830"/>
                <w:tab w:val="left" w:pos="831"/>
              </w:tabs>
              <w:spacing w:before="16" w:line="252" w:lineRule="exact"/>
              <w:ind w:right="826"/>
              <w:rPr>
                <w:sz w:val="24"/>
                <w:szCs w:val="24"/>
              </w:rPr>
            </w:pPr>
            <w:r w:rsidRPr="00156962">
              <w:t>Experience providing reflective supervision, coaching or mentoring to practitioners</w:t>
            </w:r>
          </w:p>
        </w:tc>
        <w:tc>
          <w:tcPr>
            <w:tcW w:w="2280" w:type="dxa"/>
          </w:tcPr>
          <w:p w14:paraId="73C07083" w14:textId="77777777" w:rsidR="001A40FE" w:rsidRPr="007C214D" w:rsidRDefault="00CC05FF">
            <w:pPr>
              <w:pStyle w:val="TableParagraph"/>
              <w:spacing w:before="14"/>
              <w:ind w:left="107"/>
              <w:rPr>
                <w:sz w:val="24"/>
                <w:szCs w:val="24"/>
              </w:rPr>
            </w:pPr>
            <w:r w:rsidRPr="007C214D">
              <w:rPr>
                <w:sz w:val="24"/>
                <w:szCs w:val="24"/>
              </w:rPr>
              <w:t>Essential</w:t>
            </w:r>
          </w:p>
        </w:tc>
        <w:tc>
          <w:tcPr>
            <w:tcW w:w="3044" w:type="dxa"/>
          </w:tcPr>
          <w:p w14:paraId="38A957F0" w14:textId="77777777" w:rsidR="001A40FE" w:rsidRPr="007C214D" w:rsidRDefault="00CC05FF">
            <w:pPr>
              <w:pStyle w:val="TableParagraph"/>
              <w:spacing w:line="271" w:lineRule="exact"/>
              <w:ind w:left="108"/>
              <w:rPr>
                <w:sz w:val="24"/>
                <w:szCs w:val="24"/>
              </w:rPr>
            </w:pPr>
            <w:r w:rsidRPr="007C214D">
              <w:rPr>
                <w:sz w:val="24"/>
                <w:szCs w:val="24"/>
              </w:rPr>
              <w:t>A, I</w:t>
            </w:r>
          </w:p>
        </w:tc>
      </w:tr>
      <w:tr w:rsidR="001A40FE" w:rsidRPr="007C214D" w14:paraId="048A07A4" w14:textId="77777777">
        <w:trPr>
          <w:trHeight w:val="770"/>
        </w:trPr>
        <w:tc>
          <w:tcPr>
            <w:tcW w:w="4275" w:type="dxa"/>
          </w:tcPr>
          <w:p w14:paraId="242E6F2B" w14:textId="687D8830" w:rsidR="001A40FE" w:rsidRPr="007C214D" w:rsidRDefault="00D85DDA" w:rsidP="00291340">
            <w:pPr>
              <w:pStyle w:val="TableParagraph"/>
              <w:numPr>
                <w:ilvl w:val="0"/>
                <w:numId w:val="8"/>
              </w:numPr>
              <w:tabs>
                <w:tab w:val="left" w:pos="830"/>
                <w:tab w:val="left" w:pos="831"/>
              </w:tabs>
              <w:spacing w:before="19" w:line="252" w:lineRule="exact"/>
              <w:ind w:right="226"/>
              <w:rPr>
                <w:sz w:val="24"/>
                <w:szCs w:val="24"/>
              </w:rPr>
            </w:pPr>
            <w:r w:rsidRPr="00156962">
              <w:t>Strong understanding of child development, risk assessment, and children’s safeguarding legislation</w:t>
            </w:r>
          </w:p>
        </w:tc>
        <w:tc>
          <w:tcPr>
            <w:tcW w:w="2280" w:type="dxa"/>
          </w:tcPr>
          <w:p w14:paraId="246B8716" w14:textId="77777777" w:rsidR="001A40FE" w:rsidRPr="007C214D" w:rsidRDefault="00CC05FF">
            <w:pPr>
              <w:pStyle w:val="TableParagraph"/>
              <w:spacing w:before="17"/>
              <w:ind w:left="107"/>
              <w:rPr>
                <w:sz w:val="24"/>
                <w:szCs w:val="24"/>
              </w:rPr>
            </w:pPr>
            <w:r w:rsidRPr="007C214D">
              <w:rPr>
                <w:sz w:val="24"/>
                <w:szCs w:val="24"/>
              </w:rPr>
              <w:t>Essential</w:t>
            </w:r>
          </w:p>
        </w:tc>
        <w:tc>
          <w:tcPr>
            <w:tcW w:w="3044" w:type="dxa"/>
          </w:tcPr>
          <w:p w14:paraId="4C2A0EE3" w14:textId="77777777" w:rsidR="001A40FE" w:rsidRPr="007C214D" w:rsidRDefault="00CC05FF">
            <w:pPr>
              <w:pStyle w:val="TableParagraph"/>
              <w:spacing w:line="274" w:lineRule="exact"/>
              <w:ind w:left="108"/>
              <w:rPr>
                <w:sz w:val="24"/>
                <w:szCs w:val="24"/>
              </w:rPr>
            </w:pPr>
            <w:r w:rsidRPr="007C214D">
              <w:rPr>
                <w:sz w:val="24"/>
                <w:szCs w:val="24"/>
              </w:rPr>
              <w:t>A, I</w:t>
            </w:r>
          </w:p>
        </w:tc>
      </w:tr>
      <w:tr w:rsidR="00D85DDA" w:rsidRPr="007C214D" w14:paraId="4CF56A2C" w14:textId="77777777">
        <w:trPr>
          <w:trHeight w:val="770"/>
        </w:trPr>
        <w:tc>
          <w:tcPr>
            <w:tcW w:w="4275" w:type="dxa"/>
          </w:tcPr>
          <w:p w14:paraId="1AD3EC26" w14:textId="3345C17D" w:rsidR="00D85DDA" w:rsidRPr="00156962" w:rsidRDefault="00D85DDA" w:rsidP="00291340">
            <w:pPr>
              <w:pStyle w:val="TableParagraph"/>
              <w:numPr>
                <w:ilvl w:val="0"/>
                <w:numId w:val="8"/>
              </w:numPr>
              <w:tabs>
                <w:tab w:val="left" w:pos="830"/>
                <w:tab w:val="left" w:pos="831"/>
              </w:tabs>
              <w:spacing w:before="19" w:line="252" w:lineRule="exact"/>
              <w:ind w:right="226"/>
            </w:pPr>
            <w:r w:rsidRPr="00156962">
              <w:t>Knowledge thresholds, and multi</w:t>
            </w:r>
            <w:r w:rsidRPr="00156962">
              <w:noBreakHyphen/>
              <w:t>agency intervention</w:t>
            </w:r>
          </w:p>
        </w:tc>
        <w:tc>
          <w:tcPr>
            <w:tcW w:w="2280" w:type="dxa"/>
          </w:tcPr>
          <w:p w14:paraId="4F17258D" w14:textId="51912FC0" w:rsidR="00D85DDA" w:rsidRPr="007C214D" w:rsidRDefault="00D85DDA">
            <w:pPr>
              <w:pStyle w:val="TableParagraph"/>
              <w:spacing w:before="17"/>
              <w:ind w:left="107"/>
              <w:rPr>
                <w:sz w:val="24"/>
                <w:szCs w:val="24"/>
              </w:rPr>
            </w:pPr>
            <w:r w:rsidRPr="007C214D">
              <w:rPr>
                <w:sz w:val="24"/>
                <w:szCs w:val="24"/>
              </w:rPr>
              <w:t>Essential</w:t>
            </w:r>
          </w:p>
        </w:tc>
        <w:tc>
          <w:tcPr>
            <w:tcW w:w="3044" w:type="dxa"/>
          </w:tcPr>
          <w:p w14:paraId="46087175" w14:textId="12826C9A" w:rsidR="00D85DDA" w:rsidRPr="007C214D" w:rsidRDefault="00D85DDA">
            <w:pPr>
              <w:pStyle w:val="TableParagraph"/>
              <w:spacing w:line="274" w:lineRule="exact"/>
              <w:ind w:left="108"/>
              <w:rPr>
                <w:sz w:val="24"/>
                <w:szCs w:val="24"/>
              </w:rPr>
            </w:pPr>
            <w:r w:rsidRPr="007C214D">
              <w:rPr>
                <w:sz w:val="24"/>
                <w:szCs w:val="24"/>
              </w:rPr>
              <w:t>A, I</w:t>
            </w:r>
          </w:p>
        </w:tc>
      </w:tr>
      <w:tr w:rsidR="00D85DDA" w:rsidRPr="007C214D" w14:paraId="2E4F4CE5" w14:textId="77777777">
        <w:trPr>
          <w:trHeight w:val="770"/>
        </w:trPr>
        <w:tc>
          <w:tcPr>
            <w:tcW w:w="4275" w:type="dxa"/>
          </w:tcPr>
          <w:p w14:paraId="7170F8F1" w14:textId="5172924B" w:rsidR="00D85DDA" w:rsidRPr="00156962" w:rsidRDefault="00D85DDA" w:rsidP="00291340">
            <w:pPr>
              <w:pStyle w:val="TableParagraph"/>
              <w:numPr>
                <w:ilvl w:val="0"/>
                <w:numId w:val="8"/>
              </w:numPr>
              <w:tabs>
                <w:tab w:val="left" w:pos="830"/>
                <w:tab w:val="left" w:pos="831"/>
              </w:tabs>
              <w:spacing w:before="19" w:line="252" w:lineRule="exact"/>
              <w:ind w:right="226"/>
            </w:pPr>
            <w:r w:rsidRPr="00156962">
              <w:t>Understanding of quality assurance, performance monitoring and service improvement</w:t>
            </w:r>
          </w:p>
        </w:tc>
        <w:tc>
          <w:tcPr>
            <w:tcW w:w="2280" w:type="dxa"/>
          </w:tcPr>
          <w:p w14:paraId="160B20C7" w14:textId="31D89EC4" w:rsidR="00D85DDA" w:rsidRPr="007C214D" w:rsidRDefault="00D85DDA">
            <w:pPr>
              <w:pStyle w:val="TableParagraph"/>
              <w:spacing w:before="17"/>
              <w:ind w:left="107"/>
              <w:rPr>
                <w:sz w:val="24"/>
                <w:szCs w:val="24"/>
              </w:rPr>
            </w:pPr>
            <w:r w:rsidRPr="007C214D">
              <w:rPr>
                <w:sz w:val="24"/>
                <w:szCs w:val="24"/>
              </w:rPr>
              <w:t>Essential</w:t>
            </w:r>
          </w:p>
        </w:tc>
        <w:tc>
          <w:tcPr>
            <w:tcW w:w="3044" w:type="dxa"/>
          </w:tcPr>
          <w:p w14:paraId="43F52312" w14:textId="1129AC22" w:rsidR="00D85DDA" w:rsidRPr="007C214D" w:rsidRDefault="00D85DDA">
            <w:pPr>
              <w:pStyle w:val="TableParagraph"/>
              <w:spacing w:line="274" w:lineRule="exact"/>
              <w:ind w:left="108"/>
              <w:rPr>
                <w:sz w:val="24"/>
                <w:szCs w:val="24"/>
              </w:rPr>
            </w:pPr>
            <w:r w:rsidRPr="007C214D">
              <w:rPr>
                <w:sz w:val="24"/>
                <w:szCs w:val="24"/>
              </w:rPr>
              <w:t>A, I</w:t>
            </w:r>
          </w:p>
        </w:tc>
      </w:tr>
      <w:tr w:rsidR="00D85DDA" w:rsidRPr="007C214D" w14:paraId="47A51CC9" w14:textId="77777777">
        <w:trPr>
          <w:trHeight w:val="770"/>
        </w:trPr>
        <w:tc>
          <w:tcPr>
            <w:tcW w:w="4275" w:type="dxa"/>
          </w:tcPr>
          <w:p w14:paraId="633768D7" w14:textId="48E25703" w:rsidR="00D85DDA" w:rsidRPr="00156962" w:rsidRDefault="00D85DDA" w:rsidP="00291340">
            <w:pPr>
              <w:pStyle w:val="TableParagraph"/>
              <w:numPr>
                <w:ilvl w:val="0"/>
                <w:numId w:val="8"/>
              </w:numPr>
              <w:tabs>
                <w:tab w:val="left" w:pos="830"/>
                <w:tab w:val="left" w:pos="831"/>
              </w:tabs>
              <w:spacing w:before="19" w:line="252" w:lineRule="exact"/>
              <w:ind w:right="226"/>
            </w:pPr>
            <w:r w:rsidRPr="00156962">
              <w:lastRenderedPageBreak/>
              <w:t>Ability to analyse data and trends to inform practice</w:t>
            </w:r>
          </w:p>
        </w:tc>
        <w:tc>
          <w:tcPr>
            <w:tcW w:w="2280" w:type="dxa"/>
          </w:tcPr>
          <w:p w14:paraId="5FBDF1FF" w14:textId="6E2C666D" w:rsidR="00D85DDA" w:rsidRPr="007C214D" w:rsidRDefault="00D85DDA">
            <w:pPr>
              <w:pStyle w:val="TableParagraph"/>
              <w:spacing w:before="17"/>
              <w:ind w:left="107"/>
              <w:rPr>
                <w:sz w:val="24"/>
                <w:szCs w:val="24"/>
              </w:rPr>
            </w:pPr>
            <w:r w:rsidRPr="00156962">
              <w:t>Desirable</w:t>
            </w:r>
          </w:p>
        </w:tc>
        <w:tc>
          <w:tcPr>
            <w:tcW w:w="3044" w:type="dxa"/>
          </w:tcPr>
          <w:p w14:paraId="14F9A113" w14:textId="23709594" w:rsidR="00D85DDA" w:rsidRPr="007C214D" w:rsidRDefault="00D85DDA">
            <w:pPr>
              <w:pStyle w:val="TableParagraph"/>
              <w:spacing w:line="274" w:lineRule="exact"/>
              <w:ind w:left="108"/>
              <w:rPr>
                <w:sz w:val="24"/>
                <w:szCs w:val="24"/>
              </w:rPr>
            </w:pPr>
            <w:r>
              <w:rPr>
                <w:sz w:val="24"/>
                <w:szCs w:val="24"/>
              </w:rPr>
              <w:t>A,I</w:t>
            </w:r>
          </w:p>
        </w:tc>
      </w:tr>
      <w:tr w:rsidR="001A40FE" w:rsidRPr="007C214D" w14:paraId="2EABABE9" w14:textId="77777777">
        <w:trPr>
          <w:trHeight w:val="515"/>
        </w:trPr>
        <w:tc>
          <w:tcPr>
            <w:tcW w:w="9599" w:type="dxa"/>
            <w:gridSpan w:val="3"/>
            <w:shd w:val="clear" w:color="auto" w:fill="D9D9D9"/>
          </w:tcPr>
          <w:p w14:paraId="3E53C4A4" w14:textId="77777777" w:rsidR="001A40FE" w:rsidRPr="007C214D" w:rsidRDefault="00CC05FF">
            <w:pPr>
              <w:pStyle w:val="TableParagraph"/>
              <w:spacing w:before="137"/>
              <w:ind w:left="110"/>
              <w:rPr>
                <w:b/>
                <w:sz w:val="24"/>
                <w:szCs w:val="24"/>
              </w:rPr>
            </w:pPr>
            <w:r w:rsidRPr="007C214D">
              <w:rPr>
                <w:b/>
                <w:color w:val="808080"/>
                <w:sz w:val="24"/>
                <w:szCs w:val="24"/>
              </w:rPr>
              <w:t>Skills and Abilities</w:t>
            </w:r>
          </w:p>
        </w:tc>
      </w:tr>
      <w:tr w:rsidR="00337D3F" w:rsidRPr="007C214D" w14:paraId="533AEBB6" w14:textId="77777777" w:rsidTr="00CE7863">
        <w:trPr>
          <w:trHeight w:val="520"/>
        </w:trPr>
        <w:tc>
          <w:tcPr>
            <w:tcW w:w="4275" w:type="dxa"/>
          </w:tcPr>
          <w:p w14:paraId="0AEEC571" w14:textId="0BB297C3" w:rsidR="00337D3F" w:rsidRPr="007C214D" w:rsidRDefault="00D85DDA" w:rsidP="00337D3F">
            <w:pPr>
              <w:pStyle w:val="TableParagraph"/>
              <w:numPr>
                <w:ilvl w:val="0"/>
                <w:numId w:val="11"/>
              </w:numPr>
              <w:tabs>
                <w:tab w:val="left" w:pos="830"/>
                <w:tab w:val="left" w:pos="831"/>
              </w:tabs>
              <w:spacing w:before="21" w:line="252" w:lineRule="exact"/>
              <w:ind w:right="288"/>
              <w:rPr>
                <w:sz w:val="24"/>
                <w:szCs w:val="24"/>
              </w:rPr>
            </w:pPr>
            <w:r w:rsidRPr="00156962">
              <w:t>Ability to lead and influence practice across services</w:t>
            </w:r>
          </w:p>
        </w:tc>
        <w:tc>
          <w:tcPr>
            <w:tcW w:w="2280" w:type="dxa"/>
          </w:tcPr>
          <w:p w14:paraId="05193195" w14:textId="77777777" w:rsidR="00337D3F" w:rsidRPr="007C214D" w:rsidRDefault="00337D3F" w:rsidP="00CE7863">
            <w:pPr>
              <w:pStyle w:val="TableParagraph"/>
              <w:spacing w:before="19"/>
              <w:ind w:left="107"/>
              <w:rPr>
                <w:sz w:val="24"/>
                <w:szCs w:val="24"/>
              </w:rPr>
            </w:pPr>
            <w:r w:rsidRPr="007C214D">
              <w:rPr>
                <w:sz w:val="24"/>
                <w:szCs w:val="24"/>
              </w:rPr>
              <w:t>Essential</w:t>
            </w:r>
          </w:p>
        </w:tc>
        <w:tc>
          <w:tcPr>
            <w:tcW w:w="3044" w:type="dxa"/>
          </w:tcPr>
          <w:p w14:paraId="328FD714" w14:textId="77777777" w:rsidR="00337D3F" w:rsidRPr="007C214D" w:rsidRDefault="00337D3F" w:rsidP="00CE7863">
            <w:pPr>
              <w:pStyle w:val="TableParagraph"/>
              <w:ind w:left="108"/>
              <w:rPr>
                <w:sz w:val="24"/>
                <w:szCs w:val="24"/>
              </w:rPr>
            </w:pPr>
            <w:r w:rsidRPr="007C214D">
              <w:rPr>
                <w:sz w:val="24"/>
                <w:szCs w:val="24"/>
              </w:rPr>
              <w:t>A, I</w:t>
            </w:r>
          </w:p>
        </w:tc>
      </w:tr>
      <w:tr w:rsidR="00337D3F" w:rsidRPr="007C214D" w14:paraId="7E2E3C69" w14:textId="77777777" w:rsidTr="00CE7863">
        <w:trPr>
          <w:trHeight w:val="515"/>
        </w:trPr>
        <w:tc>
          <w:tcPr>
            <w:tcW w:w="4275" w:type="dxa"/>
          </w:tcPr>
          <w:p w14:paraId="16718FF8" w14:textId="4F5D37E5" w:rsidR="00337D3F" w:rsidRPr="007C214D" w:rsidRDefault="00D85DDA" w:rsidP="00337D3F">
            <w:pPr>
              <w:pStyle w:val="TableParagraph"/>
              <w:numPr>
                <w:ilvl w:val="0"/>
                <w:numId w:val="10"/>
              </w:numPr>
              <w:tabs>
                <w:tab w:val="left" w:pos="830"/>
                <w:tab w:val="left" w:pos="831"/>
              </w:tabs>
              <w:spacing w:before="17" w:line="252" w:lineRule="exact"/>
              <w:ind w:right="593"/>
              <w:rPr>
                <w:sz w:val="24"/>
                <w:szCs w:val="24"/>
              </w:rPr>
            </w:pPr>
            <w:r w:rsidRPr="00156962">
              <w:t>Strong partnership-building and multi</w:t>
            </w:r>
            <w:r w:rsidRPr="00156962">
              <w:noBreakHyphen/>
              <w:t>agency collaboration skills</w:t>
            </w:r>
          </w:p>
        </w:tc>
        <w:tc>
          <w:tcPr>
            <w:tcW w:w="2280" w:type="dxa"/>
          </w:tcPr>
          <w:p w14:paraId="1DACD152" w14:textId="77777777" w:rsidR="00337D3F" w:rsidRPr="007C214D" w:rsidRDefault="00337D3F" w:rsidP="00CE7863">
            <w:pPr>
              <w:pStyle w:val="TableParagraph"/>
              <w:spacing w:before="14"/>
              <w:ind w:left="107"/>
              <w:rPr>
                <w:sz w:val="24"/>
                <w:szCs w:val="24"/>
              </w:rPr>
            </w:pPr>
            <w:r w:rsidRPr="007C214D">
              <w:rPr>
                <w:sz w:val="24"/>
                <w:szCs w:val="24"/>
              </w:rPr>
              <w:t>Essential</w:t>
            </w:r>
          </w:p>
        </w:tc>
        <w:tc>
          <w:tcPr>
            <w:tcW w:w="3044" w:type="dxa"/>
          </w:tcPr>
          <w:p w14:paraId="09E7016C" w14:textId="77777777" w:rsidR="00337D3F" w:rsidRPr="007C214D" w:rsidRDefault="00337D3F" w:rsidP="00CE7863">
            <w:pPr>
              <w:pStyle w:val="TableParagraph"/>
              <w:spacing w:line="272" w:lineRule="exact"/>
              <w:ind w:left="108"/>
              <w:rPr>
                <w:sz w:val="24"/>
                <w:szCs w:val="24"/>
              </w:rPr>
            </w:pPr>
            <w:r w:rsidRPr="007C214D">
              <w:rPr>
                <w:sz w:val="24"/>
                <w:szCs w:val="24"/>
              </w:rPr>
              <w:t>A, I</w:t>
            </w:r>
          </w:p>
        </w:tc>
      </w:tr>
      <w:tr w:rsidR="00337D3F" w:rsidRPr="007C214D" w14:paraId="5A605BD4" w14:textId="77777777" w:rsidTr="00CE7863">
        <w:trPr>
          <w:trHeight w:val="770"/>
        </w:trPr>
        <w:tc>
          <w:tcPr>
            <w:tcW w:w="4275" w:type="dxa"/>
          </w:tcPr>
          <w:p w14:paraId="4ED0807B" w14:textId="693F5B2A" w:rsidR="00337D3F" w:rsidRPr="007C214D" w:rsidRDefault="00D85DDA" w:rsidP="00337D3F">
            <w:pPr>
              <w:pStyle w:val="TableParagraph"/>
              <w:numPr>
                <w:ilvl w:val="0"/>
                <w:numId w:val="9"/>
              </w:numPr>
              <w:tabs>
                <w:tab w:val="left" w:pos="830"/>
                <w:tab w:val="left" w:pos="831"/>
              </w:tabs>
              <w:spacing w:before="16" w:line="252" w:lineRule="exact"/>
              <w:ind w:right="826"/>
              <w:rPr>
                <w:sz w:val="24"/>
                <w:szCs w:val="24"/>
              </w:rPr>
            </w:pPr>
            <w:r w:rsidRPr="00156962">
              <w:t>Skilled in chairing, facilitating meetings</w:t>
            </w:r>
          </w:p>
        </w:tc>
        <w:tc>
          <w:tcPr>
            <w:tcW w:w="2280" w:type="dxa"/>
          </w:tcPr>
          <w:p w14:paraId="2FDDBDBC" w14:textId="77777777" w:rsidR="00337D3F" w:rsidRPr="007C214D" w:rsidRDefault="00337D3F" w:rsidP="00CE7863">
            <w:pPr>
              <w:pStyle w:val="TableParagraph"/>
              <w:spacing w:before="14"/>
              <w:ind w:left="107"/>
              <w:rPr>
                <w:sz w:val="24"/>
                <w:szCs w:val="24"/>
              </w:rPr>
            </w:pPr>
            <w:r w:rsidRPr="007C214D">
              <w:rPr>
                <w:sz w:val="24"/>
                <w:szCs w:val="24"/>
              </w:rPr>
              <w:t>Essential</w:t>
            </w:r>
          </w:p>
        </w:tc>
        <w:tc>
          <w:tcPr>
            <w:tcW w:w="3044" w:type="dxa"/>
          </w:tcPr>
          <w:p w14:paraId="68C4A0F9" w14:textId="77777777" w:rsidR="00337D3F" w:rsidRPr="007C214D" w:rsidRDefault="00337D3F" w:rsidP="00CE7863">
            <w:pPr>
              <w:pStyle w:val="TableParagraph"/>
              <w:spacing w:line="271" w:lineRule="exact"/>
              <w:ind w:left="108"/>
              <w:rPr>
                <w:sz w:val="24"/>
                <w:szCs w:val="24"/>
              </w:rPr>
            </w:pPr>
            <w:r w:rsidRPr="007C214D">
              <w:rPr>
                <w:sz w:val="24"/>
                <w:szCs w:val="24"/>
              </w:rPr>
              <w:t>A, I</w:t>
            </w:r>
          </w:p>
        </w:tc>
      </w:tr>
      <w:tr w:rsidR="00337D3F" w:rsidRPr="007C214D" w14:paraId="455A6717" w14:textId="77777777" w:rsidTr="00CE7863">
        <w:trPr>
          <w:trHeight w:val="770"/>
        </w:trPr>
        <w:tc>
          <w:tcPr>
            <w:tcW w:w="4275" w:type="dxa"/>
          </w:tcPr>
          <w:p w14:paraId="3DAFB905" w14:textId="0498284C" w:rsidR="00337D3F" w:rsidRPr="007C214D" w:rsidRDefault="00D85DDA" w:rsidP="00337D3F">
            <w:pPr>
              <w:pStyle w:val="TableParagraph"/>
              <w:numPr>
                <w:ilvl w:val="0"/>
                <w:numId w:val="8"/>
              </w:numPr>
              <w:tabs>
                <w:tab w:val="left" w:pos="830"/>
                <w:tab w:val="left" w:pos="831"/>
              </w:tabs>
              <w:spacing w:before="19" w:line="252" w:lineRule="exact"/>
              <w:ind w:right="226"/>
              <w:rPr>
                <w:sz w:val="24"/>
                <w:szCs w:val="24"/>
              </w:rPr>
            </w:pPr>
            <w:r w:rsidRPr="00156962">
              <w:t>Strong report</w:t>
            </w:r>
            <w:r w:rsidRPr="00156962">
              <w:noBreakHyphen/>
              <w:t>writing, communication and presentation skills</w:t>
            </w:r>
          </w:p>
        </w:tc>
        <w:tc>
          <w:tcPr>
            <w:tcW w:w="2280" w:type="dxa"/>
          </w:tcPr>
          <w:p w14:paraId="1959C8F7" w14:textId="77777777" w:rsidR="00337D3F" w:rsidRPr="007C214D" w:rsidRDefault="00337D3F" w:rsidP="00CE7863">
            <w:pPr>
              <w:pStyle w:val="TableParagraph"/>
              <w:spacing w:before="17"/>
              <w:ind w:left="107"/>
              <w:rPr>
                <w:sz w:val="24"/>
                <w:szCs w:val="24"/>
              </w:rPr>
            </w:pPr>
            <w:r w:rsidRPr="007C214D">
              <w:rPr>
                <w:sz w:val="24"/>
                <w:szCs w:val="24"/>
              </w:rPr>
              <w:t>Essential</w:t>
            </w:r>
          </w:p>
        </w:tc>
        <w:tc>
          <w:tcPr>
            <w:tcW w:w="3044" w:type="dxa"/>
          </w:tcPr>
          <w:p w14:paraId="247F5E89" w14:textId="77777777" w:rsidR="00337D3F" w:rsidRPr="007C214D" w:rsidRDefault="00337D3F" w:rsidP="00CE7863">
            <w:pPr>
              <w:pStyle w:val="TableParagraph"/>
              <w:spacing w:line="274" w:lineRule="exact"/>
              <w:ind w:left="108"/>
              <w:rPr>
                <w:sz w:val="24"/>
                <w:szCs w:val="24"/>
              </w:rPr>
            </w:pPr>
            <w:r w:rsidRPr="007C214D">
              <w:rPr>
                <w:sz w:val="24"/>
                <w:szCs w:val="24"/>
              </w:rPr>
              <w:t>A, I</w:t>
            </w:r>
          </w:p>
        </w:tc>
      </w:tr>
      <w:tr w:rsidR="00D85DDA" w:rsidRPr="007C214D" w14:paraId="2D87197B" w14:textId="77777777" w:rsidTr="00CE7863">
        <w:trPr>
          <w:trHeight w:val="770"/>
        </w:trPr>
        <w:tc>
          <w:tcPr>
            <w:tcW w:w="4275" w:type="dxa"/>
          </w:tcPr>
          <w:p w14:paraId="7A435221" w14:textId="44FB4186" w:rsidR="00D85DDA" w:rsidRPr="00156962" w:rsidRDefault="00D85DDA" w:rsidP="00337D3F">
            <w:pPr>
              <w:pStyle w:val="TableParagraph"/>
              <w:numPr>
                <w:ilvl w:val="0"/>
                <w:numId w:val="8"/>
              </w:numPr>
              <w:tabs>
                <w:tab w:val="left" w:pos="830"/>
                <w:tab w:val="left" w:pos="831"/>
              </w:tabs>
              <w:spacing w:before="19" w:line="252" w:lineRule="exact"/>
              <w:ind w:right="226"/>
            </w:pPr>
            <w:r w:rsidRPr="00156962">
              <w:t>Ability to manage competing priorities and organise workload effectively</w:t>
            </w:r>
          </w:p>
        </w:tc>
        <w:tc>
          <w:tcPr>
            <w:tcW w:w="2280" w:type="dxa"/>
          </w:tcPr>
          <w:p w14:paraId="03B2AF15" w14:textId="694E4E93" w:rsidR="00D85DDA" w:rsidRPr="007C214D" w:rsidRDefault="000B4232" w:rsidP="00CE7863">
            <w:pPr>
              <w:pStyle w:val="TableParagraph"/>
              <w:spacing w:before="17"/>
              <w:ind w:left="107"/>
              <w:rPr>
                <w:sz w:val="24"/>
                <w:szCs w:val="24"/>
              </w:rPr>
            </w:pPr>
            <w:r w:rsidRPr="007C214D">
              <w:rPr>
                <w:sz w:val="24"/>
                <w:szCs w:val="24"/>
              </w:rPr>
              <w:t>Essential</w:t>
            </w:r>
          </w:p>
        </w:tc>
        <w:tc>
          <w:tcPr>
            <w:tcW w:w="3044" w:type="dxa"/>
          </w:tcPr>
          <w:p w14:paraId="78F36C1A" w14:textId="60D14EFA" w:rsidR="00D85DDA" w:rsidRPr="007C214D" w:rsidRDefault="000B4232" w:rsidP="00CE7863">
            <w:pPr>
              <w:pStyle w:val="TableParagraph"/>
              <w:spacing w:line="274" w:lineRule="exact"/>
              <w:ind w:left="108"/>
              <w:rPr>
                <w:sz w:val="24"/>
                <w:szCs w:val="24"/>
              </w:rPr>
            </w:pPr>
            <w:r>
              <w:rPr>
                <w:sz w:val="24"/>
                <w:szCs w:val="24"/>
              </w:rPr>
              <w:t>A. I</w:t>
            </w:r>
          </w:p>
        </w:tc>
      </w:tr>
      <w:tr w:rsidR="00D85DDA" w:rsidRPr="007C214D" w14:paraId="46FA3E4E" w14:textId="77777777" w:rsidTr="00CE7863">
        <w:trPr>
          <w:trHeight w:val="770"/>
        </w:trPr>
        <w:tc>
          <w:tcPr>
            <w:tcW w:w="4275" w:type="dxa"/>
          </w:tcPr>
          <w:p w14:paraId="617F7917" w14:textId="093504B7" w:rsidR="00D85DDA" w:rsidRPr="00156962" w:rsidRDefault="00D85DDA" w:rsidP="00337D3F">
            <w:pPr>
              <w:pStyle w:val="TableParagraph"/>
              <w:numPr>
                <w:ilvl w:val="0"/>
                <w:numId w:val="8"/>
              </w:numPr>
              <w:tabs>
                <w:tab w:val="left" w:pos="830"/>
                <w:tab w:val="left" w:pos="831"/>
              </w:tabs>
              <w:spacing w:before="19" w:line="252" w:lineRule="exact"/>
              <w:ind w:right="226"/>
            </w:pPr>
            <w:r w:rsidRPr="00156962">
              <w:t>Ability to deliver training and learning sessions effectively</w:t>
            </w:r>
          </w:p>
        </w:tc>
        <w:tc>
          <w:tcPr>
            <w:tcW w:w="2280" w:type="dxa"/>
          </w:tcPr>
          <w:p w14:paraId="72555FEA" w14:textId="7C295F8D" w:rsidR="00D85DDA" w:rsidRPr="007C214D" w:rsidRDefault="000B4232" w:rsidP="00CE7863">
            <w:pPr>
              <w:pStyle w:val="TableParagraph"/>
              <w:spacing w:before="17"/>
              <w:ind w:left="107"/>
              <w:rPr>
                <w:sz w:val="24"/>
                <w:szCs w:val="24"/>
              </w:rPr>
            </w:pPr>
            <w:r w:rsidRPr="007C214D">
              <w:rPr>
                <w:sz w:val="24"/>
                <w:szCs w:val="24"/>
              </w:rPr>
              <w:t>Essential</w:t>
            </w:r>
          </w:p>
        </w:tc>
        <w:tc>
          <w:tcPr>
            <w:tcW w:w="3044" w:type="dxa"/>
          </w:tcPr>
          <w:p w14:paraId="504D77D0" w14:textId="4B9F270F" w:rsidR="00D85DDA" w:rsidRPr="007C214D" w:rsidRDefault="000B4232" w:rsidP="00CE7863">
            <w:pPr>
              <w:pStyle w:val="TableParagraph"/>
              <w:spacing w:line="274" w:lineRule="exact"/>
              <w:ind w:left="108"/>
              <w:rPr>
                <w:sz w:val="24"/>
                <w:szCs w:val="24"/>
              </w:rPr>
            </w:pPr>
            <w:r>
              <w:rPr>
                <w:sz w:val="24"/>
                <w:szCs w:val="24"/>
              </w:rPr>
              <w:t>A. I</w:t>
            </w:r>
          </w:p>
        </w:tc>
      </w:tr>
      <w:tr w:rsidR="00D85DDA" w:rsidRPr="007C214D" w14:paraId="28EE53D6" w14:textId="77777777" w:rsidTr="00CE7863">
        <w:trPr>
          <w:trHeight w:val="770"/>
        </w:trPr>
        <w:tc>
          <w:tcPr>
            <w:tcW w:w="4275" w:type="dxa"/>
          </w:tcPr>
          <w:p w14:paraId="393FD97E" w14:textId="7E0DDFA2" w:rsidR="00D85DDA" w:rsidRPr="00156962" w:rsidRDefault="000B4232" w:rsidP="00337D3F">
            <w:pPr>
              <w:pStyle w:val="TableParagraph"/>
              <w:numPr>
                <w:ilvl w:val="0"/>
                <w:numId w:val="8"/>
              </w:numPr>
              <w:tabs>
                <w:tab w:val="left" w:pos="830"/>
                <w:tab w:val="left" w:pos="831"/>
              </w:tabs>
              <w:spacing w:before="19" w:line="252" w:lineRule="exact"/>
              <w:ind w:right="226"/>
            </w:pPr>
            <w:r w:rsidRPr="00156962">
              <w:t>Confident use of IT systems including Microsoft 365, Mosaic and virtual platforms</w:t>
            </w:r>
          </w:p>
        </w:tc>
        <w:tc>
          <w:tcPr>
            <w:tcW w:w="2280" w:type="dxa"/>
          </w:tcPr>
          <w:p w14:paraId="61877A35" w14:textId="5A43919E" w:rsidR="00D85DDA" w:rsidRPr="007C214D" w:rsidRDefault="000B4232" w:rsidP="00CE7863">
            <w:pPr>
              <w:pStyle w:val="TableParagraph"/>
              <w:spacing w:before="17"/>
              <w:ind w:left="107"/>
              <w:rPr>
                <w:sz w:val="24"/>
                <w:szCs w:val="24"/>
              </w:rPr>
            </w:pPr>
            <w:r w:rsidRPr="007C214D">
              <w:rPr>
                <w:sz w:val="24"/>
                <w:szCs w:val="24"/>
              </w:rPr>
              <w:t>Essential</w:t>
            </w:r>
          </w:p>
        </w:tc>
        <w:tc>
          <w:tcPr>
            <w:tcW w:w="3044" w:type="dxa"/>
          </w:tcPr>
          <w:p w14:paraId="25682F61" w14:textId="640EF6CC" w:rsidR="00D85DDA" w:rsidRPr="007C214D" w:rsidRDefault="000B4232" w:rsidP="00CE7863">
            <w:pPr>
              <w:pStyle w:val="TableParagraph"/>
              <w:spacing w:line="274" w:lineRule="exact"/>
              <w:ind w:left="108"/>
              <w:rPr>
                <w:sz w:val="24"/>
                <w:szCs w:val="24"/>
              </w:rPr>
            </w:pPr>
            <w:r>
              <w:rPr>
                <w:sz w:val="24"/>
                <w:szCs w:val="24"/>
              </w:rPr>
              <w:t>A. I</w:t>
            </w:r>
          </w:p>
        </w:tc>
      </w:tr>
    </w:tbl>
    <w:p w14:paraId="3831B579" w14:textId="77777777" w:rsidR="001A40FE" w:rsidRDefault="001A40FE">
      <w:pPr>
        <w:rPr>
          <w:sz w:val="24"/>
        </w:rPr>
        <w:sectPr w:rsidR="001A40FE" w:rsidSect="007C214D">
          <w:pgSz w:w="11930" w:h="16850"/>
          <w:pgMar w:top="1360" w:right="0" w:bottom="280" w:left="0" w:header="720" w:footer="0" w:gutter="0"/>
          <w:cols w:space="720"/>
          <w:docGrid w:linePitch="299"/>
        </w:sectPr>
      </w:pPr>
    </w:p>
    <w:p w14:paraId="660BADCF" w14:textId="77777777" w:rsidR="001A40FE" w:rsidRDefault="001A40FE">
      <w:pPr>
        <w:pStyle w:val="BodyText"/>
        <w:ind w:left="30"/>
        <w:rPr>
          <w:sz w:val="20"/>
        </w:rPr>
      </w:pPr>
    </w:p>
    <w:p w14:paraId="1AB74373" w14:textId="77777777" w:rsidR="00D02D89" w:rsidRPr="0001570E" w:rsidRDefault="00D02D89" w:rsidP="00D02D89">
      <w:pPr>
        <w:pStyle w:val="TableParagraph"/>
        <w:tabs>
          <w:tab w:val="left" w:pos="830"/>
          <w:tab w:val="left" w:pos="831"/>
        </w:tabs>
        <w:spacing w:before="17" w:line="252" w:lineRule="exact"/>
        <w:ind w:right="548"/>
        <w:jc w:val="both"/>
        <w:rPr>
          <w:sz w:val="24"/>
        </w:rPr>
      </w:pPr>
      <w:r w:rsidRPr="0001570E">
        <w:rPr>
          <w:sz w:val="24"/>
        </w:rPr>
        <w:t>All council staff have a duty to promote the welfare of children, young people, and adults with care and support needs at risk of abuse and neglect who cannot take steps to protect themselves. Ensuring you attend mandated safeguarding children and safeguarding adults training to enable you to recognise the concerning behavior, know how to talk about it, and consent/duty to share information effectively. You will also learn about the legalities and procedures the social care staff can take.</w:t>
      </w:r>
    </w:p>
    <w:p w14:paraId="2DAC9E63" w14:textId="77777777" w:rsidR="005E5B3E" w:rsidRDefault="005E5B3E" w:rsidP="005F2F48">
      <w:pPr>
        <w:pStyle w:val="Heading2"/>
        <w:rPr>
          <w:color w:val="808080"/>
        </w:rPr>
      </w:pPr>
    </w:p>
    <w:p w14:paraId="0EA53F56" w14:textId="77777777" w:rsidR="00ED7379" w:rsidRDefault="00ED7379" w:rsidP="005F2F48">
      <w:pPr>
        <w:pStyle w:val="Heading2"/>
        <w:rPr>
          <w:color w:val="808080"/>
        </w:rPr>
      </w:pPr>
    </w:p>
    <w:p w14:paraId="41D963EB" w14:textId="77777777" w:rsidR="00ED7379" w:rsidRDefault="00ED7379" w:rsidP="005F2F48">
      <w:pPr>
        <w:pStyle w:val="Heading2"/>
        <w:rPr>
          <w:color w:val="808080"/>
        </w:rPr>
      </w:pPr>
    </w:p>
    <w:p w14:paraId="2D218DEE" w14:textId="77777777" w:rsidR="00ED7379" w:rsidRDefault="00ED7379" w:rsidP="005F2F48">
      <w:pPr>
        <w:pStyle w:val="Heading2"/>
        <w:rPr>
          <w:color w:val="808080"/>
        </w:rPr>
      </w:pPr>
    </w:p>
    <w:p w14:paraId="1220B9EE" w14:textId="77777777" w:rsidR="00ED7379" w:rsidRDefault="00ED7379" w:rsidP="005F2F48">
      <w:pPr>
        <w:pStyle w:val="Heading2"/>
        <w:rPr>
          <w:color w:val="808080"/>
        </w:rPr>
      </w:pPr>
    </w:p>
    <w:p w14:paraId="1646C24F" w14:textId="77777777" w:rsidR="00ED7379" w:rsidRDefault="00ED7379" w:rsidP="005F2F48">
      <w:pPr>
        <w:pStyle w:val="Heading2"/>
        <w:rPr>
          <w:color w:val="808080"/>
        </w:rPr>
      </w:pPr>
    </w:p>
    <w:p w14:paraId="2A241947" w14:textId="0C899C88" w:rsidR="005F2F48" w:rsidRDefault="005F2F48" w:rsidP="005F2F48">
      <w:pPr>
        <w:pStyle w:val="Heading2"/>
        <w:rPr>
          <w:color w:val="808080"/>
        </w:rPr>
      </w:pPr>
      <w:r>
        <w:rPr>
          <w:color w:val="808080"/>
        </w:rPr>
        <w:lastRenderedPageBreak/>
        <w:t>Our Values and Behaviours</w:t>
      </w:r>
    </w:p>
    <w:p w14:paraId="33968F80" w14:textId="3F472EE1" w:rsidR="005E5B3E" w:rsidRDefault="005E5B3E" w:rsidP="005F2F48">
      <w:pPr>
        <w:pStyle w:val="Heading2"/>
        <w:rPr>
          <w:color w:val="808080"/>
        </w:rPr>
      </w:pPr>
    </w:p>
    <w:p w14:paraId="1C73B4E3" w14:textId="324C8B24" w:rsidR="005E5B3E" w:rsidRDefault="005E5B3E" w:rsidP="005E5B3E">
      <w:pPr>
        <w:pStyle w:val="TableParagraph"/>
        <w:tabs>
          <w:tab w:val="left" w:pos="830"/>
          <w:tab w:val="left" w:pos="831"/>
        </w:tabs>
        <w:spacing w:before="17" w:line="252" w:lineRule="exact"/>
        <w:ind w:right="548"/>
        <w:jc w:val="both"/>
        <w:rPr>
          <w:sz w:val="24"/>
        </w:rPr>
      </w:pPr>
      <w:r w:rsidRPr="005E5B3E">
        <w:rPr>
          <w:sz w:val="24"/>
        </w:rPr>
        <w:t xml:space="preserve">The council’s THRIVE core values are our guiding principles and beliefs that shape our culture and behaviour within the council. ​They </w:t>
      </w:r>
      <w:r w:rsidR="001F468E">
        <w:rPr>
          <w:color w:val="8064A2" w:themeColor="accent4"/>
          <w:sz w:val="24"/>
        </w:rPr>
        <w:t>help us to achieve our Council Plan vision “do our best for Herefordshire” acting as o</w:t>
      </w:r>
      <w:r w:rsidRPr="005E5B3E">
        <w:rPr>
          <w:sz w:val="24"/>
        </w:rPr>
        <w:t xml:space="preserve">ur DNA and the “way that we do things around here”.  </w:t>
      </w:r>
      <w:r w:rsidR="001F468E">
        <w:rPr>
          <w:color w:val="8064A2" w:themeColor="accent4"/>
          <w:sz w:val="24"/>
        </w:rPr>
        <w:t>We expect all colleagues to a</w:t>
      </w:r>
      <w:r w:rsidR="001F468E">
        <w:rPr>
          <w:rStyle w:val="oypena"/>
          <w:color w:val="000000"/>
        </w:rPr>
        <w:t xml:space="preserve">ct as a role model by living our values and setting an example for others. </w:t>
      </w:r>
      <w:r w:rsidR="001F468E">
        <w:rPr>
          <w:color w:val="8064A2" w:themeColor="accent4"/>
          <w:sz w:val="24"/>
        </w:rPr>
        <w:t xml:space="preserve"> </w:t>
      </w:r>
      <w:r w:rsidRPr="005E5B3E">
        <w:rPr>
          <w:sz w:val="24"/>
        </w:rPr>
        <w:t xml:space="preserve">​Our values strive to promote a thriving workforce by fostering a culture of trust, being honest and responsible, inclusive, valuing people and resources and leading with empathy. </w:t>
      </w:r>
    </w:p>
    <w:p w14:paraId="789E9DBD" w14:textId="7816436F" w:rsidR="001F468E" w:rsidRDefault="001F468E" w:rsidP="005E5B3E">
      <w:pPr>
        <w:pStyle w:val="TableParagraph"/>
        <w:tabs>
          <w:tab w:val="left" w:pos="830"/>
          <w:tab w:val="left" w:pos="831"/>
        </w:tabs>
        <w:spacing w:before="17" w:line="252" w:lineRule="exact"/>
        <w:ind w:right="548"/>
        <w:jc w:val="both"/>
        <w:rPr>
          <w:sz w:val="24"/>
        </w:rPr>
      </w:pPr>
    </w:p>
    <w:p w14:paraId="74A3D693" w14:textId="545241CB" w:rsidR="001F468E" w:rsidRPr="00341334" w:rsidRDefault="001F468E" w:rsidP="00303CB1">
      <w:pPr>
        <w:shd w:val="clear" w:color="auto" w:fill="FF0066"/>
        <w:spacing w:line="273" w:lineRule="auto"/>
        <w:ind w:left="851" w:right="873"/>
        <w:rPr>
          <w:color w:val="FFFFFF" w:themeColor="background1"/>
          <w:sz w:val="24"/>
        </w:rPr>
      </w:pPr>
      <w:r w:rsidRPr="001F468E">
        <w:rPr>
          <w:rFonts w:ascii="Ink Free" w:hAnsi="Ink Free"/>
          <w:b/>
          <w:bCs/>
          <w:color w:val="FFFFFF" w:themeColor="background1"/>
          <w:sz w:val="28"/>
        </w:rPr>
        <w:t>Trust</w:t>
      </w:r>
      <w:r w:rsidR="00303CB1">
        <w:rPr>
          <w:rFonts w:ascii="Ink Free" w:hAnsi="Ink Free"/>
          <w:b/>
          <w:bCs/>
          <w:color w:val="FFFFFF" w:themeColor="background1"/>
          <w:sz w:val="28"/>
        </w:rPr>
        <w:t xml:space="preserve"> - </w:t>
      </w:r>
      <w:r w:rsidRPr="00341334">
        <w:rPr>
          <w:color w:val="FFFFFF" w:themeColor="background1"/>
          <w:sz w:val="24"/>
        </w:rPr>
        <w:t>Developing and maintaining relationships based on a culture of transparency and open communication. Supported by integrity and the confidence that you are reliable and fulfil commitments.</w:t>
      </w:r>
    </w:p>
    <w:p w14:paraId="5A6F40BF" w14:textId="75F68565" w:rsidR="001F468E" w:rsidRPr="00341334" w:rsidRDefault="001F468E" w:rsidP="00303CB1">
      <w:pPr>
        <w:shd w:val="clear" w:color="auto" w:fill="CC3399"/>
        <w:spacing w:line="273" w:lineRule="auto"/>
        <w:ind w:left="851" w:right="873"/>
        <w:rPr>
          <w:color w:val="FFFFFF" w:themeColor="background1"/>
          <w:sz w:val="24"/>
        </w:rPr>
      </w:pPr>
      <w:r w:rsidRPr="001F468E">
        <w:rPr>
          <w:rFonts w:ascii="Ink Free" w:hAnsi="Ink Free"/>
          <w:b/>
          <w:bCs/>
          <w:color w:val="FFFFFF" w:themeColor="background1"/>
          <w:sz w:val="28"/>
        </w:rPr>
        <w:t>Honesty</w:t>
      </w:r>
      <w:r w:rsidR="00303CB1">
        <w:rPr>
          <w:rFonts w:ascii="Ink Free" w:hAnsi="Ink Free"/>
          <w:b/>
          <w:bCs/>
          <w:color w:val="FFFFFF" w:themeColor="background1"/>
          <w:sz w:val="28"/>
        </w:rPr>
        <w:t xml:space="preserve"> - </w:t>
      </w:r>
      <w:r w:rsidRPr="00341334">
        <w:rPr>
          <w:color w:val="FFFFFF" w:themeColor="background1"/>
          <w:sz w:val="24"/>
        </w:rPr>
        <w:t>Demonstrating truthfulness, integrity, and transparency in all communications, decisions, and relationships. Being trustworthy, reliable, and accountable for your actions. Acting with sincerity and fairness, even in challenging situations.</w:t>
      </w:r>
    </w:p>
    <w:p w14:paraId="096A218F" w14:textId="6BF752A9" w:rsidR="001F468E" w:rsidRPr="000D14EE" w:rsidRDefault="001F468E" w:rsidP="00303CB1">
      <w:pPr>
        <w:shd w:val="clear" w:color="auto" w:fill="FFC000"/>
        <w:spacing w:line="273" w:lineRule="auto"/>
        <w:ind w:left="851" w:right="873"/>
        <w:rPr>
          <w:sz w:val="24"/>
        </w:rPr>
      </w:pPr>
      <w:r w:rsidRPr="00303CB1">
        <w:rPr>
          <w:rFonts w:ascii="Ink Free" w:hAnsi="Ink Free"/>
          <w:b/>
          <w:bCs/>
          <w:sz w:val="28"/>
          <w:shd w:val="clear" w:color="auto" w:fill="FFC000"/>
        </w:rPr>
        <w:t>Responsibility</w:t>
      </w:r>
      <w:r w:rsidR="00303CB1" w:rsidRPr="00303CB1">
        <w:rPr>
          <w:rFonts w:ascii="Ink Free" w:hAnsi="Ink Free"/>
          <w:b/>
          <w:bCs/>
          <w:sz w:val="28"/>
          <w:shd w:val="clear" w:color="auto" w:fill="FFC000"/>
        </w:rPr>
        <w:t xml:space="preserve"> - </w:t>
      </w:r>
      <w:r w:rsidRPr="00303CB1">
        <w:rPr>
          <w:sz w:val="24"/>
          <w:shd w:val="clear" w:color="auto" w:fill="FFC000"/>
        </w:rPr>
        <w:t>Taking ownership of individual and collective actions, decisions, and delivering on commitments. Being reliable, fulfilling obligations and being accountable for outcomes and results. Proactively contributing</w:t>
      </w:r>
      <w:r w:rsidRPr="000D14EE">
        <w:rPr>
          <w:sz w:val="24"/>
        </w:rPr>
        <w:t xml:space="preserve"> to the achievement of your own, the team and council goals.</w:t>
      </w:r>
    </w:p>
    <w:p w14:paraId="64FD4E90" w14:textId="24E826C4" w:rsidR="001F468E" w:rsidRPr="000D14EE" w:rsidRDefault="001F468E" w:rsidP="00303CB1">
      <w:pPr>
        <w:shd w:val="clear" w:color="auto" w:fill="00B050"/>
        <w:spacing w:line="273" w:lineRule="auto"/>
        <w:ind w:left="851" w:right="873"/>
        <w:rPr>
          <w:sz w:val="24"/>
        </w:rPr>
      </w:pPr>
      <w:r w:rsidRPr="001F468E">
        <w:rPr>
          <w:rFonts w:ascii="Ink Free" w:hAnsi="Ink Free"/>
          <w:b/>
          <w:bCs/>
          <w:sz w:val="28"/>
        </w:rPr>
        <w:t>Inclusivity</w:t>
      </w:r>
      <w:r w:rsidR="00303CB1">
        <w:rPr>
          <w:rFonts w:ascii="Ink Free" w:hAnsi="Ink Free"/>
          <w:b/>
          <w:bCs/>
          <w:sz w:val="28"/>
        </w:rPr>
        <w:t xml:space="preserve"> - </w:t>
      </w:r>
      <w:r w:rsidRPr="000D14EE">
        <w:rPr>
          <w:sz w:val="24"/>
        </w:rPr>
        <w:t>Embracing diversity, equity and inclusion by recognising and valuing the unique perspectives, backgrounds and experiences of our staff, customers and residents. Creating an environment where every individual is valued, respected and can belong.</w:t>
      </w:r>
    </w:p>
    <w:p w14:paraId="12BCD9B4" w14:textId="3FE9ADCB" w:rsidR="001F468E" w:rsidRPr="00341334" w:rsidRDefault="001F468E" w:rsidP="001F468E">
      <w:pPr>
        <w:shd w:val="clear" w:color="auto" w:fill="008080"/>
        <w:spacing w:line="273" w:lineRule="auto"/>
        <w:ind w:left="851" w:right="873"/>
        <w:rPr>
          <w:color w:val="FFFFFF" w:themeColor="background1"/>
          <w:sz w:val="24"/>
        </w:rPr>
      </w:pPr>
      <w:r w:rsidRPr="001F468E">
        <w:rPr>
          <w:rFonts w:ascii="Ink Free" w:hAnsi="Ink Free"/>
          <w:b/>
          <w:bCs/>
          <w:color w:val="FFFFFF" w:themeColor="background1"/>
          <w:sz w:val="28"/>
        </w:rPr>
        <w:t>Value</w:t>
      </w:r>
      <w:r w:rsidR="00303CB1">
        <w:rPr>
          <w:rFonts w:ascii="Ink Free" w:hAnsi="Ink Free"/>
          <w:b/>
          <w:bCs/>
          <w:color w:val="FFFFFF" w:themeColor="background1"/>
          <w:sz w:val="28"/>
        </w:rPr>
        <w:t xml:space="preserve"> - </w:t>
      </w:r>
      <w:r w:rsidRPr="00341334">
        <w:rPr>
          <w:color w:val="FFFFFF" w:themeColor="background1"/>
          <w:sz w:val="24"/>
        </w:rPr>
        <w:t>Upholding high standards, ethics and integrity to guide our actions and decisions. Demonstrating commitment to creating and delivering value in our work by recognising and appreciating each other, our resources, processes, customers, community and environment.</w:t>
      </w:r>
    </w:p>
    <w:p w14:paraId="68C58ED9" w14:textId="0AD15B5E" w:rsidR="001F468E" w:rsidRPr="00341334" w:rsidRDefault="001F468E" w:rsidP="00303CB1">
      <w:pPr>
        <w:shd w:val="clear" w:color="auto" w:fill="E36C0A" w:themeFill="accent6" w:themeFillShade="BF"/>
        <w:spacing w:line="273" w:lineRule="auto"/>
        <w:ind w:left="851" w:right="873"/>
        <w:rPr>
          <w:color w:val="FFFFFF" w:themeColor="background1"/>
          <w:sz w:val="24"/>
        </w:rPr>
      </w:pPr>
      <w:r w:rsidRPr="001F468E">
        <w:rPr>
          <w:rFonts w:ascii="Ink Free" w:hAnsi="Ink Free"/>
          <w:b/>
          <w:bCs/>
          <w:color w:val="FFFFFF" w:themeColor="background1"/>
          <w:sz w:val="28"/>
        </w:rPr>
        <w:t>Empathy</w:t>
      </w:r>
      <w:r w:rsidR="00303CB1">
        <w:rPr>
          <w:rFonts w:ascii="Ink Free" w:hAnsi="Ink Free"/>
          <w:b/>
          <w:bCs/>
          <w:color w:val="FFFFFF" w:themeColor="background1"/>
          <w:sz w:val="28"/>
        </w:rPr>
        <w:t xml:space="preserve"> - </w:t>
      </w:r>
      <w:r w:rsidRPr="00341334">
        <w:rPr>
          <w:color w:val="FFFFFF" w:themeColor="background1"/>
          <w:sz w:val="24"/>
        </w:rPr>
        <w:t>Demonstrating a genuine and caring understanding of others' feelings, perspectives, and experiences. Listening attentively, acting with compassion, supporting with respect and kindness and considering the impact of our actions on others.</w:t>
      </w:r>
    </w:p>
    <w:p w14:paraId="0925E932" w14:textId="77777777" w:rsidR="001F468E" w:rsidRDefault="001F468E" w:rsidP="005E5B3E">
      <w:pPr>
        <w:pStyle w:val="TableParagraph"/>
        <w:tabs>
          <w:tab w:val="left" w:pos="830"/>
          <w:tab w:val="left" w:pos="831"/>
        </w:tabs>
        <w:spacing w:before="17" w:line="252" w:lineRule="exact"/>
        <w:ind w:right="548"/>
        <w:jc w:val="both"/>
        <w:rPr>
          <w:sz w:val="24"/>
        </w:rPr>
      </w:pPr>
    </w:p>
    <w:p w14:paraId="7AF72F68" w14:textId="19698153" w:rsidR="001F468E" w:rsidRDefault="001F468E" w:rsidP="005E5B3E">
      <w:pPr>
        <w:pStyle w:val="TableParagraph"/>
        <w:tabs>
          <w:tab w:val="left" w:pos="830"/>
          <w:tab w:val="left" w:pos="831"/>
        </w:tabs>
        <w:spacing w:before="17" w:line="252" w:lineRule="exact"/>
        <w:ind w:right="548"/>
        <w:jc w:val="both"/>
        <w:rPr>
          <w:sz w:val="24"/>
        </w:rPr>
      </w:pPr>
    </w:p>
    <w:p w14:paraId="4C238C9C" w14:textId="684D6410" w:rsidR="001F468E" w:rsidRPr="005E5B3E" w:rsidRDefault="001F468E" w:rsidP="005E5B3E">
      <w:pPr>
        <w:pStyle w:val="TableParagraph"/>
        <w:tabs>
          <w:tab w:val="left" w:pos="830"/>
          <w:tab w:val="left" w:pos="831"/>
        </w:tabs>
        <w:spacing w:before="17" w:line="252" w:lineRule="exact"/>
        <w:ind w:right="548"/>
        <w:jc w:val="both"/>
        <w:rPr>
          <w:sz w:val="24"/>
        </w:rPr>
      </w:pPr>
    </w:p>
    <w:sectPr w:rsidR="001F468E" w:rsidRPr="005E5B3E" w:rsidSect="001021D6">
      <w:type w:val="continuous"/>
      <w:pgSz w:w="11930" w:h="16850"/>
      <w:pgMar w:top="260" w:right="0" w:bottom="0" w:left="0" w:header="720" w:footer="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E9A70C" w14:textId="77777777" w:rsidR="001A68D5" w:rsidRDefault="001A68D5" w:rsidP="003C2C5C">
      <w:r>
        <w:separator/>
      </w:r>
    </w:p>
  </w:endnote>
  <w:endnote w:type="continuationSeparator" w:id="0">
    <w:p w14:paraId="28E2E890" w14:textId="77777777" w:rsidR="001A68D5" w:rsidRDefault="001A68D5" w:rsidP="003C2C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Ink Free">
    <w:panose1 w:val="03080402000500000000"/>
    <w:charset w:val="00"/>
    <w:family w:val="script"/>
    <w:pitch w:val="variable"/>
    <w:sig w:usb0="2000068F" w:usb1="4000000A" w:usb2="00000000" w:usb3="00000000" w:csb0="0000019F" w:csb1="00000000"/>
  </w:font>
  <w:font w:name="MS Mincho">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C832E0" w14:textId="77777777" w:rsidR="003C2C5C" w:rsidRDefault="00930F14">
    <w:pPr>
      <w:pStyle w:val="Footer"/>
    </w:pPr>
    <w:r>
      <w:rPr>
        <w:noProof/>
        <w:lang w:val="en-GB" w:eastAsia="en-GB"/>
      </w:rPr>
      <w:drawing>
        <wp:inline distT="0" distB="0" distL="0" distR="0" wp14:anchorId="6E54EC58" wp14:editId="067257BC">
          <wp:extent cx="7575550" cy="1546225"/>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t="40246"/>
                  <a:stretch/>
                </pic:blipFill>
                <pic:spPr bwMode="auto">
                  <a:xfrm>
                    <a:off x="0" y="0"/>
                    <a:ext cx="7575550" cy="1546225"/>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919AF2" w14:textId="77777777" w:rsidR="001A68D5" w:rsidRDefault="001A68D5" w:rsidP="003C2C5C">
      <w:r>
        <w:separator/>
      </w:r>
    </w:p>
  </w:footnote>
  <w:footnote w:type="continuationSeparator" w:id="0">
    <w:p w14:paraId="39657512" w14:textId="77777777" w:rsidR="001A68D5" w:rsidRDefault="001A68D5" w:rsidP="003C2C5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612063" w14:textId="51823192" w:rsidR="000A7098" w:rsidRDefault="000A7098">
    <w:pPr>
      <w:pStyle w:val="Header"/>
    </w:pPr>
    <w:r>
      <w:rPr>
        <w:noProof/>
        <w:lang w:val="en-GB" w:eastAsia="en-GB"/>
      </w:rPr>
      <mc:AlternateContent>
        <mc:Choice Requires="wps">
          <w:drawing>
            <wp:anchor distT="0" distB="0" distL="0" distR="0" simplePos="0" relativeHeight="251663360" behindDoc="0" locked="0" layoutInCell="1" allowOverlap="1" wp14:anchorId="0AB49BBD" wp14:editId="48131E62">
              <wp:simplePos x="635" y="635"/>
              <wp:positionH relativeFrom="page">
                <wp:align>center</wp:align>
              </wp:positionH>
              <wp:positionV relativeFrom="page">
                <wp:align>top</wp:align>
              </wp:positionV>
              <wp:extent cx="457200" cy="333375"/>
              <wp:effectExtent l="0" t="0" r="0" b="9525"/>
              <wp:wrapNone/>
              <wp:docPr id="4" name="Text Box 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57200" cy="333375"/>
                      </a:xfrm>
                      <a:prstGeom prst="rect">
                        <a:avLst/>
                      </a:prstGeom>
                      <a:noFill/>
                      <a:ln>
                        <a:noFill/>
                      </a:ln>
                    </wps:spPr>
                    <wps:txbx>
                      <w:txbxContent>
                        <w:p w14:paraId="0A4DB0BB" w14:textId="6181B53F" w:rsidR="000A7098" w:rsidRPr="000A7098" w:rsidRDefault="000A7098" w:rsidP="000A7098">
                          <w:pPr>
                            <w:rPr>
                              <w:rFonts w:ascii="Calibri" w:eastAsia="Calibri" w:hAnsi="Calibri" w:cs="Calibri"/>
                              <w:noProof/>
                              <w:color w:val="0000FF"/>
                              <w:sz w:val="20"/>
                              <w:szCs w:val="20"/>
                            </w:rPr>
                          </w:pPr>
                          <w:r w:rsidRPr="000A7098">
                            <w:rPr>
                              <w:rFonts w:ascii="Calibri" w:eastAsia="Calibri" w:hAnsi="Calibri" w:cs="Calibri"/>
                              <w:noProof/>
                              <w:color w:val="0000FF"/>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AB49BBD" id="_x0000_t202" coordsize="21600,21600" o:spt="202" path="m,l,21600r21600,l21600,xe">
              <v:stroke joinstyle="miter"/>
              <v:path gradientshapeok="t" o:connecttype="rect"/>
            </v:shapetype>
            <v:shape id="Text Box 4" o:spid="_x0000_s1026" type="#_x0000_t202" alt="OFFICIAL" style="position:absolute;margin-left:0;margin-top:0;width:36pt;height:26.25pt;z-index:25166336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" filled="f" stroked="f">
              <v:textbox style="mso-fit-shape-to-text:t" inset="0,15pt,0,0">
                <w:txbxContent>
                  <w:p w14:paraId="0A4DB0BB" w14:textId="6181B53F" w:rsidR="000A7098" w:rsidRPr="000A7098" w:rsidRDefault="000A7098" w:rsidP="000A7098">
                    <w:pPr>
                      <w:rPr>
                        <w:rFonts w:ascii="Calibri" w:eastAsia="Calibri" w:hAnsi="Calibri" w:cs="Calibri"/>
                        <w:noProof/>
                        <w:color w:val="0000FF"/>
                        <w:sz w:val="20"/>
                        <w:szCs w:val="20"/>
                      </w:rPr>
                    </w:pPr>
                    <w:r w:rsidRPr="000A7098">
                      <w:rPr>
                        <w:rFonts w:ascii="Calibri" w:eastAsia="Calibri" w:hAnsi="Calibri" w:cs="Calibri"/>
                        <w:noProof/>
                        <w:color w:val="0000FF"/>
                        <w:sz w:val="20"/>
                        <w:szCs w:val="2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841E31" w14:textId="20B412B1" w:rsidR="00EC5384" w:rsidRDefault="000A7098">
    <w:pPr>
      <w:pStyle w:val="Header"/>
    </w:pPr>
    <w:r>
      <w:rPr>
        <w:b/>
        <w:noProof/>
        <w:color w:val="FF0000"/>
        <w:sz w:val="23"/>
        <w:lang w:val="en-GB" w:eastAsia="en-GB"/>
      </w:rPr>
      <mc:AlternateContent>
        <mc:Choice Requires="wps">
          <w:drawing>
            <wp:anchor distT="0" distB="0" distL="0" distR="0" simplePos="0" relativeHeight="251664384" behindDoc="0" locked="0" layoutInCell="1" allowOverlap="1" wp14:anchorId="373DC8B9" wp14:editId="1FEF9810">
              <wp:simplePos x="635" y="635"/>
              <wp:positionH relativeFrom="page">
                <wp:align>center</wp:align>
              </wp:positionH>
              <wp:positionV relativeFrom="page">
                <wp:align>top</wp:align>
              </wp:positionV>
              <wp:extent cx="457200" cy="333375"/>
              <wp:effectExtent l="0" t="0" r="0" b="9525"/>
              <wp:wrapNone/>
              <wp:docPr id="5" name="Text Box 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57200" cy="333375"/>
                      </a:xfrm>
                      <a:prstGeom prst="rect">
                        <a:avLst/>
                      </a:prstGeom>
                      <a:noFill/>
                      <a:ln>
                        <a:noFill/>
                      </a:ln>
                    </wps:spPr>
                    <wps:txbx>
                      <w:txbxContent>
                        <w:p w14:paraId="360733DF" w14:textId="4D5DBB84" w:rsidR="000A7098" w:rsidRPr="000A7098" w:rsidRDefault="000A7098" w:rsidP="000A7098">
                          <w:pPr>
                            <w:rPr>
                              <w:rFonts w:ascii="Calibri" w:eastAsia="Calibri" w:hAnsi="Calibri" w:cs="Calibri"/>
                              <w:noProof/>
                              <w:color w:val="0000FF"/>
                              <w:sz w:val="20"/>
                              <w:szCs w:val="20"/>
                            </w:rPr>
                          </w:pPr>
                          <w:r w:rsidRPr="000A7098">
                            <w:rPr>
                              <w:rFonts w:ascii="Calibri" w:eastAsia="Calibri" w:hAnsi="Calibri" w:cs="Calibri"/>
                              <w:noProof/>
                              <w:color w:val="0000FF"/>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73DC8B9" id="_x0000_t202" coordsize="21600,21600" o:spt="202" path="m,l,21600r21600,l21600,xe">
              <v:stroke joinstyle="miter"/>
              <v:path gradientshapeok="t" o:connecttype="rect"/>
            </v:shapetype>
            <v:shape id="Text Box 5" o:spid="_x0000_s1027" type="#_x0000_t202" alt="OFFICIAL" style="position:absolute;margin-left:0;margin-top:0;width:36pt;height:26.25pt;z-index:25166438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" filled="f" stroked="f">
              <v:textbox style="mso-fit-shape-to-text:t" inset="0,15pt,0,0">
                <w:txbxContent>
                  <w:p w14:paraId="360733DF" w14:textId="4D5DBB84" w:rsidR="000A7098" w:rsidRPr="000A7098" w:rsidRDefault="000A7098" w:rsidP="000A7098">
                    <w:pPr>
                      <w:rPr>
                        <w:rFonts w:ascii="Calibri" w:eastAsia="Calibri" w:hAnsi="Calibri" w:cs="Calibri"/>
                        <w:noProof/>
                        <w:color w:val="0000FF"/>
                        <w:sz w:val="20"/>
                        <w:szCs w:val="20"/>
                      </w:rPr>
                    </w:pPr>
                    <w:r w:rsidRPr="000A7098">
                      <w:rPr>
                        <w:rFonts w:ascii="Calibri" w:eastAsia="Calibri" w:hAnsi="Calibri" w:cs="Calibri"/>
                        <w:noProof/>
                        <w:color w:val="0000FF"/>
                        <w:sz w:val="20"/>
                        <w:szCs w:val="20"/>
                      </w:rPr>
                      <w:t>OFFICIAL</w:t>
                    </w:r>
                  </w:p>
                </w:txbxContent>
              </v:textbox>
              <w10:wrap anchorx="page" anchory="page"/>
            </v:shape>
          </w:pict>
        </mc:Fallback>
      </mc:AlternateContent>
    </w:r>
    <w:r w:rsidR="00EC5384">
      <w:rPr>
        <w:b/>
        <w:noProof/>
        <w:color w:val="FF0000"/>
        <w:sz w:val="23"/>
        <w:lang w:val="en-GB" w:eastAsia="en-GB"/>
      </w:rPr>
      <w:drawing>
        <wp:anchor distT="0" distB="0" distL="114300" distR="114300" simplePos="0" relativeHeight="251661312" behindDoc="1" locked="0" layoutInCell="1" allowOverlap="1" wp14:anchorId="26B4DBCF" wp14:editId="03616B45">
          <wp:simplePos x="0" y="0"/>
          <wp:positionH relativeFrom="column">
            <wp:posOffset>4810125</wp:posOffset>
          </wp:positionH>
          <wp:positionV relativeFrom="paragraph">
            <wp:posOffset>-114300</wp:posOffset>
          </wp:positionV>
          <wp:extent cx="2330450" cy="868680"/>
          <wp:effectExtent l="0" t="0" r="0" b="7620"/>
          <wp:wrapTight wrapText="bothSides">
            <wp:wrapPolygon edited="0">
              <wp:start x="1766" y="1421"/>
              <wp:lineTo x="353" y="4737"/>
              <wp:lineTo x="353" y="19895"/>
              <wp:lineTo x="530" y="20842"/>
              <wp:lineTo x="1766" y="21316"/>
              <wp:lineTo x="11300" y="21316"/>
              <wp:lineTo x="19775" y="20842"/>
              <wp:lineTo x="21365" y="20368"/>
              <wp:lineTo x="21365" y="12789"/>
              <wp:lineTo x="20658" y="10421"/>
              <wp:lineTo x="19246" y="9947"/>
              <wp:lineTo x="16068" y="4263"/>
              <wp:lineTo x="14832" y="1421"/>
              <wp:lineTo x="1766" y="1421"/>
            </wp:wrapPolygon>
          </wp:wrapTight>
          <wp:docPr id="3" name="Picture 3" descr="The image displays the Spirit of Herefordshire Logo, alongside the emblems and tag line: A place to live, work and thrive." title="Spirit of Herefordshi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oH-TAGLINE-RGB-Stacked.png"/>
                  <pic:cNvPicPr/>
                </pic:nvPicPr>
                <pic:blipFill rotWithShape="1">
                  <a:blip r:embed="rId1" cstate="print">
                    <a:extLst>
                      <a:ext uri="{28A0092B-C50C-407E-A947-70E740481C1C}">
                        <a14:useLocalDpi xmlns:a14="http://schemas.microsoft.com/office/drawing/2010/main" val="0"/>
                      </a:ext>
                    </a:extLst>
                  </a:blip>
                  <a:srcRect l="20712" t="33360" r="21126" b="35994"/>
                  <a:stretch/>
                </pic:blipFill>
                <pic:spPr bwMode="auto">
                  <a:xfrm>
                    <a:off x="0" y="0"/>
                    <a:ext cx="2330450" cy="8686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C5384">
      <w:rPr>
        <w:noProof/>
        <w:lang w:val="en-GB" w:eastAsia="en-GB"/>
      </w:rPr>
      <w:drawing>
        <wp:anchor distT="0" distB="0" distL="114300" distR="114300" simplePos="0" relativeHeight="251659264" behindDoc="1" locked="0" layoutInCell="1" allowOverlap="1" wp14:anchorId="5B493E99" wp14:editId="23F34F5F">
          <wp:simplePos x="0" y="0"/>
          <wp:positionH relativeFrom="column">
            <wp:posOffset>320040</wp:posOffset>
          </wp:positionH>
          <wp:positionV relativeFrom="paragraph">
            <wp:posOffset>-111760</wp:posOffset>
          </wp:positionV>
          <wp:extent cx="2404800" cy="759600"/>
          <wp:effectExtent l="0" t="0" r="0" b="0"/>
          <wp:wrapTight wrapText="bothSides">
            <wp:wrapPolygon edited="0">
              <wp:start x="5476" y="3251"/>
              <wp:lineTo x="2396" y="4334"/>
              <wp:lineTo x="856" y="7043"/>
              <wp:lineTo x="856" y="13003"/>
              <wp:lineTo x="1882" y="17338"/>
              <wp:lineTo x="2053" y="18421"/>
              <wp:lineTo x="12320" y="18421"/>
              <wp:lineTo x="13518" y="17338"/>
              <wp:lineTo x="14031" y="15712"/>
              <wp:lineTo x="13860" y="13003"/>
              <wp:lineTo x="19849" y="10836"/>
              <wp:lineTo x="20191" y="6502"/>
              <wp:lineTo x="17967" y="3251"/>
              <wp:lineTo x="5476" y="3251"/>
            </wp:wrapPolygon>
          </wp:wrapTight>
          <wp:docPr id="16" name="Picture 16" descr="The logo for herefordshire council that incorporates an apple icon" title="Herefordshire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refordshire_logo_print_black.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404800" cy="759600"/>
                  </a:xfrm>
                  <a:prstGeom prst="rect">
                    <a:avLst/>
                  </a:prstGeom>
                </pic:spPr>
              </pic:pic>
            </a:graphicData>
          </a:graphic>
          <wp14:sizeRelH relativeFrom="page">
            <wp14:pctWidth>0</wp14:pctWidth>
          </wp14:sizeRelH>
          <wp14:sizeRelV relativeFrom="page">
            <wp14:pctHeight>0</wp14:pctHeight>
          </wp14:sizeRelV>
        </wp:anchor>
      </w:drawing>
    </w:r>
  </w:p>
  <w:p w14:paraId="53873443" w14:textId="77777777" w:rsidR="00AC0566" w:rsidRDefault="00AC056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74727B" w14:textId="3D6C8649" w:rsidR="000A7098" w:rsidRDefault="000A7098">
    <w:pPr>
      <w:pStyle w:val="Header"/>
    </w:pPr>
    <w:r>
      <w:rPr>
        <w:noProof/>
        <w:lang w:val="en-GB" w:eastAsia="en-GB"/>
      </w:rPr>
      <mc:AlternateContent>
        <mc:Choice Requires="wps">
          <w:drawing>
            <wp:anchor distT="0" distB="0" distL="0" distR="0" simplePos="0" relativeHeight="251662336" behindDoc="0" locked="0" layoutInCell="1" allowOverlap="1" wp14:anchorId="0768846D" wp14:editId="244F061E">
              <wp:simplePos x="635" y="635"/>
              <wp:positionH relativeFrom="page">
                <wp:align>center</wp:align>
              </wp:positionH>
              <wp:positionV relativeFrom="page">
                <wp:align>top</wp:align>
              </wp:positionV>
              <wp:extent cx="457200" cy="333375"/>
              <wp:effectExtent l="0" t="0" r="0" b="9525"/>
              <wp:wrapNone/>
              <wp:docPr id="1"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57200" cy="333375"/>
                      </a:xfrm>
                      <a:prstGeom prst="rect">
                        <a:avLst/>
                      </a:prstGeom>
                      <a:noFill/>
                      <a:ln>
                        <a:noFill/>
                      </a:ln>
                    </wps:spPr>
                    <wps:txbx>
                      <w:txbxContent>
                        <w:p w14:paraId="3011E60B" w14:textId="39B30837" w:rsidR="000A7098" w:rsidRPr="000A7098" w:rsidRDefault="000A7098" w:rsidP="000A7098">
                          <w:pPr>
                            <w:rPr>
                              <w:rFonts w:ascii="Calibri" w:eastAsia="Calibri" w:hAnsi="Calibri" w:cs="Calibri"/>
                              <w:noProof/>
                              <w:color w:val="0000FF"/>
                              <w:sz w:val="20"/>
                              <w:szCs w:val="20"/>
                            </w:rPr>
                          </w:pPr>
                          <w:r w:rsidRPr="000A7098">
                            <w:rPr>
                              <w:rFonts w:ascii="Calibri" w:eastAsia="Calibri" w:hAnsi="Calibri" w:cs="Calibri"/>
                              <w:noProof/>
                              <w:color w:val="0000FF"/>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768846D" id="_x0000_t202" coordsize="21600,21600" o:spt="202" path="m,l,21600r21600,l21600,xe">
              <v:stroke joinstyle="miter"/>
              <v:path gradientshapeok="t" o:connecttype="rect"/>
            </v:shapetype>
            <v:shape id="Text Box 1" o:spid="_x0000_s1028" type="#_x0000_t202" alt="OFFICIAL" style="position:absolute;margin-left:0;margin-top:0;width:36pt;height:26.25pt;z-index:25166233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" filled="f" stroked="f">
              <v:textbox style="mso-fit-shape-to-text:t" inset="0,15pt,0,0">
                <w:txbxContent>
                  <w:p w14:paraId="3011E60B" w14:textId="39B30837" w:rsidR="000A7098" w:rsidRPr="000A7098" w:rsidRDefault="000A7098" w:rsidP="000A7098">
                    <w:pPr>
                      <w:rPr>
                        <w:rFonts w:ascii="Calibri" w:eastAsia="Calibri" w:hAnsi="Calibri" w:cs="Calibri"/>
                        <w:noProof/>
                        <w:color w:val="0000FF"/>
                        <w:sz w:val="20"/>
                        <w:szCs w:val="20"/>
                      </w:rPr>
                    </w:pPr>
                    <w:r w:rsidRPr="000A7098">
                      <w:rPr>
                        <w:rFonts w:ascii="Calibri" w:eastAsia="Calibri" w:hAnsi="Calibri" w:cs="Calibri"/>
                        <w:noProof/>
                        <w:color w:val="0000FF"/>
                        <w:sz w:val="20"/>
                        <w:szCs w:val="20"/>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E93745"/>
    <w:multiLevelType w:val="multilevel"/>
    <w:tmpl w:val="381AC3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0F54666"/>
    <w:multiLevelType w:val="hybridMultilevel"/>
    <w:tmpl w:val="DD4AE606"/>
    <w:lvl w:ilvl="0" w:tplc="059CA9E4">
      <w:numFmt w:val="bullet"/>
      <w:lvlText w:val=""/>
      <w:lvlJc w:val="left"/>
      <w:pPr>
        <w:ind w:left="830" w:hanging="360"/>
      </w:pPr>
      <w:rPr>
        <w:rFonts w:ascii="Symbol" w:eastAsia="Symbol" w:hAnsi="Symbol" w:cs="Symbol" w:hint="default"/>
        <w:w w:val="100"/>
        <w:sz w:val="22"/>
        <w:szCs w:val="22"/>
        <w:lang w:val="en-US" w:eastAsia="en-US" w:bidi="ar-SA"/>
      </w:rPr>
    </w:lvl>
    <w:lvl w:ilvl="1" w:tplc="251882D8">
      <w:numFmt w:val="bullet"/>
      <w:lvlText w:val="•"/>
      <w:lvlJc w:val="left"/>
      <w:pPr>
        <w:ind w:left="1182" w:hanging="360"/>
      </w:pPr>
      <w:rPr>
        <w:rFonts w:hint="default"/>
        <w:lang w:val="en-US" w:eastAsia="en-US" w:bidi="ar-SA"/>
      </w:rPr>
    </w:lvl>
    <w:lvl w:ilvl="2" w:tplc="1910D722">
      <w:numFmt w:val="bullet"/>
      <w:lvlText w:val="•"/>
      <w:lvlJc w:val="left"/>
      <w:pPr>
        <w:ind w:left="1525" w:hanging="360"/>
      </w:pPr>
      <w:rPr>
        <w:rFonts w:hint="default"/>
        <w:lang w:val="en-US" w:eastAsia="en-US" w:bidi="ar-SA"/>
      </w:rPr>
    </w:lvl>
    <w:lvl w:ilvl="3" w:tplc="D3E8031E">
      <w:numFmt w:val="bullet"/>
      <w:lvlText w:val="•"/>
      <w:lvlJc w:val="left"/>
      <w:pPr>
        <w:ind w:left="1867" w:hanging="360"/>
      </w:pPr>
      <w:rPr>
        <w:rFonts w:hint="default"/>
        <w:lang w:val="en-US" w:eastAsia="en-US" w:bidi="ar-SA"/>
      </w:rPr>
    </w:lvl>
    <w:lvl w:ilvl="4" w:tplc="05B8B5CA">
      <w:numFmt w:val="bullet"/>
      <w:lvlText w:val="•"/>
      <w:lvlJc w:val="left"/>
      <w:pPr>
        <w:ind w:left="2210" w:hanging="360"/>
      </w:pPr>
      <w:rPr>
        <w:rFonts w:hint="default"/>
        <w:lang w:val="en-US" w:eastAsia="en-US" w:bidi="ar-SA"/>
      </w:rPr>
    </w:lvl>
    <w:lvl w:ilvl="5" w:tplc="99281FFE">
      <w:numFmt w:val="bullet"/>
      <w:lvlText w:val="•"/>
      <w:lvlJc w:val="left"/>
      <w:pPr>
        <w:ind w:left="2552" w:hanging="360"/>
      </w:pPr>
      <w:rPr>
        <w:rFonts w:hint="default"/>
        <w:lang w:val="en-US" w:eastAsia="en-US" w:bidi="ar-SA"/>
      </w:rPr>
    </w:lvl>
    <w:lvl w:ilvl="6" w:tplc="C3CA8DAC">
      <w:numFmt w:val="bullet"/>
      <w:lvlText w:val="•"/>
      <w:lvlJc w:val="left"/>
      <w:pPr>
        <w:ind w:left="2895" w:hanging="360"/>
      </w:pPr>
      <w:rPr>
        <w:rFonts w:hint="default"/>
        <w:lang w:val="en-US" w:eastAsia="en-US" w:bidi="ar-SA"/>
      </w:rPr>
    </w:lvl>
    <w:lvl w:ilvl="7" w:tplc="703ABFB0">
      <w:numFmt w:val="bullet"/>
      <w:lvlText w:val="•"/>
      <w:lvlJc w:val="left"/>
      <w:pPr>
        <w:ind w:left="3237" w:hanging="360"/>
      </w:pPr>
      <w:rPr>
        <w:rFonts w:hint="default"/>
        <w:lang w:val="en-US" w:eastAsia="en-US" w:bidi="ar-SA"/>
      </w:rPr>
    </w:lvl>
    <w:lvl w:ilvl="8" w:tplc="3C96D926">
      <w:numFmt w:val="bullet"/>
      <w:lvlText w:val="•"/>
      <w:lvlJc w:val="left"/>
      <w:pPr>
        <w:ind w:left="3580" w:hanging="360"/>
      </w:pPr>
      <w:rPr>
        <w:rFonts w:hint="default"/>
        <w:lang w:val="en-US" w:eastAsia="en-US" w:bidi="ar-SA"/>
      </w:rPr>
    </w:lvl>
  </w:abstractNum>
  <w:abstractNum w:abstractNumId="2" w15:restartNumberingAfterBreak="0">
    <w:nsid w:val="1C830B43"/>
    <w:multiLevelType w:val="hybridMultilevel"/>
    <w:tmpl w:val="68141D00"/>
    <w:lvl w:ilvl="0" w:tplc="CD98E7FC">
      <w:numFmt w:val="bullet"/>
      <w:lvlText w:val=""/>
      <w:lvlJc w:val="left"/>
      <w:pPr>
        <w:ind w:left="830" w:hanging="360"/>
      </w:pPr>
      <w:rPr>
        <w:rFonts w:ascii="Symbol" w:eastAsia="Symbol" w:hAnsi="Symbol" w:cs="Symbol" w:hint="default"/>
        <w:w w:val="100"/>
        <w:sz w:val="22"/>
        <w:szCs w:val="22"/>
        <w:lang w:val="en-US" w:eastAsia="en-US" w:bidi="ar-SA"/>
      </w:rPr>
    </w:lvl>
    <w:lvl w:ilvl="1" w:tplc="67CC6596">
      <w:numFmt w:val="bullet"/>
      <w:lvlText w:val="•"/>
      <w:lvlJc w:val="left"/>
      <w:pPr>
        <w:ind w:left="1182" w:hanging="360"/>
      </w:pPr>
      <w:rPr>
        <w:rFonts w:hint="default"/>
        <w:lang w:val="en-US" w:eastAsia="en-US" w:bidi="ar-SA"/>
      </w:rPr>
    </w:lvl>
    <w:lvl w:ilvl="2" w:tplc="C6FE89D6">
      <w:numFmt w:val="bullet"/>
      <w:lvlText w:val="•"/>
      <w:lvlJc w:val="left"/>
      <w:pPr>
        <w:ind w:left="1525" w:hanging="360"/>
      </w:pPr>
      <w:rPr>
        <w:rFonts w:hint="default"/>
        <w:lang w:val="en-US" w:eastAsia="en-US" w:bidi="ar-SA"/>
      </w:rPr>
    </w:lvl>
    <w:lvl w:ilvl="3" w:tplc="3C921332">
      <w:numFmt w:val="bullet"/>
      <w:lvlText w:val="•"/>
      <w:lvlJc w:val="left"/>
      <w:pPr>
        <w:ind w:left="1867" w:hanging="360"/>
      </w:pPr>
      <w:rPr>
        <w:rFonts w:hint="default"/>
        <w:lang w:val="en-US" w:eastAsia="en-US" w:bidi="ar-SA"/>
      </w:rPr>
    </w:lvl>
    <w:lvl w:ilvl="4" w:tplc="D8BE7E04">
      <w:numFmt w:val="bullet"/>
      <w:lvlText w:val="•"/>
      <w:lvlJc w:val="left"/>
      <w:pPr>
        <w:ind w:left="2210" w:hanging="360"/>
      </w:pPr>
      <w:rPr>
        <w:rFonts w:hint="default"/>
        <w:lang w:val="en-US" w:eastAsia="en-US" w:bidi="ar-SA"/>
      </w:rPr>
    </w:lvl>
    <w:lvl w:ilvl="5" w:tplc="DC96227C">
      <w:numFmt w:val="bullet"/>
      <w:lvlText w:val="•"/>
      <w:lvlJc w:val="left"/>
      <w:pPr>
        <w:ind w:left="2552" w:hanging="360"/>
      </w:pPr>
      <w:rPr>
        <w:rFonts w:hint="default"/>
        <w:lang w:val="en-US" w:eastAsia="en-US" w:bidi="ar-SA"/>
      </w:rPr>
    </w:lvl>
    <w:lvl w:ilvl="6" w:tplc="534AB496">
      <w:numFmt w:val="bullet"/>
      <w:lvlText w:val="•"/>
      <w:lvlJc w:val="left"/>
      <w:pPr>
        <w:ind w:left="2895" w:hanging="360"/>
      </w:pPr>
      <w:rPr>
        <w:rFonts w:hint="default"/>
        <w:lang w:val="en-US" w:eastAsia="en-US" w:bidi="ar-SA"/>
      </w:rPr>
    </w:lvl>
    <w:lvl w:ilvl="7" w:tplc="5C08182C">
      <w:numFmt w:val="bullet"/>
      <w:lvlText w:val="•"/>
      <w:lvlJc w:val="left"/>
      <w:pPr>
        <w:ind w:left="3237" w:hanging="360"/>
      </w:pPr>
      <w:rPr>
        <w:rFonts w:hint="default"/>
        <w:lang w:val="en-US" w:eastAsia="en-US" w:bidi="ar-SA"/>
      </w:rPr>
    </w:lvl>
    <w:lvl w:ilvl="8" w:tplc="C7582EBC">
      <w:numFmt w:val="bullet"/>
      <w:lvlText w:val="•"/>
      <w:lvlJc w:val="left"/>
      <w:pPr>
        <w:ind w:left="3580" w:hanging="360"/>
      </w:pPr>
      <w:rPr>
        <w:rFonts w:hint="default"/>
        <w:lang w:val="en-US" w:eastAsia="en-US" w:bidi="ar-SA"/>
      </w:rPr>
    </w:lvl>
  </w:abstractNum>
  <w:abstractNum w:abstractNumId="3" w15:restartNumberingAfterBreak="0">
    <w:nsid w:val="20452CBE"/>
    <w:multiLevelType w:val="multilevel"/>
    <w:tmpl w:val="6D6EA0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12F3C67"/>
    <w:multiLevelType w:val="hybridMultilevel"/>
    <w:tmpl w:val="075EDA26"/>
    <w:lvl w:ilvl="0" w:tplc="989E91E0">
      <w:numFmt w:val="bullet"/>
      <w:lvlText w:val=""/>
      <w:lvlJc w:val="left"/>
      <w:pPr>
        <w:ind w:left="830" w:hanging="360"/>
      </w:pPr>
      <w:rPr>
        <w:rFonts w:ascii="Symbol" w:eastAsia="Symbol" w:hAnsi="Symbol" w:cs="Symbol" w:hint="default"/>
        <w:w w:val="100"/>
        <w:sz w:val="22"/>
        <w:szCs w:val="22"/>
        <w:lang w:val="en-US" w:eastAsia="en-US" w:bidi="ar-SA"/>
      </w:rPr>
    </w:lvl>
    <w:lvl w:ilvl="1" w:tplc="D6D64884">
      <w:numFmt w:val="bullet"/>
      <w:lvlText w:val="•"/>
      <w:lvlJc w:val="left"/>
      <w:pPr>
        <w:ind w:left="1182" w:hanging="360"/>
      </w:pPr>
      <w:rPr>
        <w:rFonts w:hint="default"/>
        <w:lang w:val="en-US" w:eastAsia="en-US" w:bidi="ar-SA"/>
      </w:rPr>
    </w:lvl>
    <w:lvl w:ilvl="2" w:tplc="82A46E08">
      <w:numFmt w:val="bullet"/>
      <w:lvlText w:val="•"/>
      <w:lvlJc w:val="left"/>
      <w:pPr>
        <w:ind w:left="1525" w:hanging="360"/>
      </w:pPr>
      <w:rPr>
        <w:rFonts w:hint="default"/>
        <w:lang w:val="en-US" w:eastAsia="en-US" w:bidi="ar-SA"/>
      </w:rPr>
    </w:lvl>
    <w:lvl w:ilvl="3" w:tplc="81844D26">
      <w:numFmt w:val="bullet"/>
      <w:lvlText w:val="•"/>
      <w:lvlJc w:val="left"/>
      <w:pPr>
        <w:ind w:left="1867" w:hanging="360"/>
      </w:pPr>
      <w:rPr>
        <w:rFonts w:hint="default"/>
        <w:lang w:val="en-US" w:eastAsia="en-US" w:bidi="ar-SA"/>
      </w:rPr>
    </w:lvl>
    <w:lvl w:ilvl="4" w:tplc="335E08BC">
      <w:numFmt w:val="bullet"/>
      <w:lvlText w:val="•"/>
      <w:lvlJc w:val="left"/>
      <w:pPr>
        <w:ind w:left="2210" w:hanging="360"/>
      </w:pPr>
      <w:rPr>
        <w:rFonts w:hint="default"/>
        <w:lang w:val="en-US" w:eastAsia="en-US" w:bidi="ar-SA"/>
      </w:rPr>
    </w:lvl>
    <w:lvl w:ilvl="5" w:tplc="9958384A">
      <w:numFmt w:val="bullet"/>
      <w:lvlText w:val="•"/>
      <w:lvlJc w:val="left"/>
      <w:pPr>
        <w:ind w:left="2552" w:hanging="360"/>
      </w:pPr>
      <w:rPr>
        <w:rFonts w:hint="default"/>
        <w:lang w:val="en-US" w:eastAsia="en-US" w:bidi="ar-SA"/>
      </w:rPr>
    </w:lvl>
    <w:lvl w:ilvl="6" w:tplc="BC3A84EC">
      <w:numFmt w:val="bullet"/>
      <w:lvlText w:val="•"/>
      <w:lvlJc w:val="left"/>
      <w:pPr>
        <w:ind w:left="2895" w:hanging="360"/>
      </w:pPr>
      <w:rPr>
        <w:rFonts w:hint="default"/>
        <w:lang w:val="en-US" w:eastAsia="en-US" w:bidi="ar-SA"/>
      </w:rPr>
    </w:lvl>
    <w:lvl w:ilvl="7" w:tplc="CFC452C0">
      <w:numFmt w:val="bullet"/>
      <w:lvlText w:val="•"/>
      <w:lvlJc w:val="left"/>
      <w:pPr>
        <w:ind w:left="3237" w:hanging="360"/>
      </w:pPr>
      <w:rPr>
        <w:rFonts w:hint="default"/>
        <w:lang w:val="en-US" w:eastAsia="en-US" w:bidi="ar-SA"/>
      </w:rPr>
    </w:lvl>
    <w:lvl w:ilvl="8" w:tplc="134CC46C">
      <w:numFmt w:val="bullet"/>
      <w:lvlText w:val="•"/>
      <w:lvlJc w:val="left"/>
      <w:pPr>
        <w:ind w:left="3580" w:hanging="360"/>
      </w:pPr>
      <w:rPr>
        <w:rFonts w:hint="default"/>
        <w:lang w:val="en-US" w:eastAsia="en-US" w:bidi="ar-SA"/>
      </w:rPr>
    </w:lvl>
  </w:abstractNum>
  <w:abstractNum w:abstractNumId="5" w15:restartNumberingAfterBreak="0">
    <w:nsid w:val="22BE05E2"/>
    <w:multiLevelType w:val="hybridMultilevel"/>
    <w:tmpl w:val="BCB02628"/>
    <w:lvl w:ilvl="0" w:tplc="3552DF24">
      <w:numFmt w:val="bullet"/>
      <w:lvlText w:val=""/>
      <w:lvlJc w:val="left"/>
      <w:pPr>
        <w:ind w:left="830" w:hanging="360"/>
      </w:pPr>
      <w:rPr>
        <w:rFonts w:ascii="Symbol" w:eastAsia="Symbol" w:hAnsi="Symbol" w:cs="Symbol" w:hint="default"/>
        <w:w w:val="100"/>
        <w:sz w:val="22"/>
        <w:szCs w:val="22"/>
        <w:lang w:val="en-US" w:eastAsia="en-US" w:bidi="ar-SA"/>
      </w:rPr>
    </w:lvl>
    <w:lvl w:ilvl="1" w:tplc="1EA85FAC">
      <w:numFmt w:val="bullet"/>
      <w:lvlText w:val="•"/>
      <w:lvlJc w:val="left"/>
      <w:pPr>
        <w:ind w:left="1182" w:hanging="360"/>
      </w:pPr>
      <w:rPr>
        <w:rFonts w:hint="default"/>
        <w:lang w:val="en-US" w:eastAsia="en-US" w:bidi="ar-SA"/>
      </w:rPr>
    </w:lvl>
    <w:lvl w:ilvl="2" w:tplc="C1CC287C">
      <w:numFmt w:val="bullet"/>
      <w:lvlText w:val="•"/>
      <w:lvlJc w:val="left"/>
      <w:pPr>
        <w:ind w:left="1525" w:hanging="360"/>
      </w:pPr>
      <w:rPr>
        <w:rFonts w:hint="default"/>
        <w:lang w:val="en-US" w:eastAsia="en-US" w:bidi="ar-SA"/>
      </w:rPr>
    </w:lvl>
    <w:lvl w:ilvl="3" w:tplc="5FBE6E42">
      <w:numFmt w:val="bullet"/>
      <w:lvlText w:val="•"/>
      <w:lvlJc w:val="left"/>
      <w:pPr>
        <w:ind w:left="1867" w:hanging="360"/>
      </w:pPr>
      <w:rPr>
        <w:rFonts w:hint="default"/>
        <w:lang w:val="en-US" w:eastAsia="en-US" w:bidi="ar-SA"/>
      </w:rPr>
    </w:lvl>
    <w:lvl w:ilvl="4" w:tplc="3CA018FA">
      <w:numFmt w:val="bullet"/>
      <w:lvlText w:val="•"/>
      <w:lvlJc w:val="left"/>
      <w:pPr>
        <w:ind w:left="2210" w:hanging="360"/>
      </w:pPr>
      <w:rPr>
        <w:rFonts w:hint="default"/>
        <w:lang w:val="en-US" w:eastAsia="en-US" w:bidi="ar-SA"/>
      </w:rPr>
    </w:lvl>
    <w:lvl w:ilvl="5" w:tplc="9BD4A750">
      <w:numFmt w:val="bullet"/>
      <w:lvlText w:val="•"/>
      <w:lvlJc w:val="left"/>
      <w:pPr>
        <w:ind w:left="2552" w:hanging="360"/>
      </w:pPr>
      <w:rPr>
        <w:rFonts w:hint="default"/>
        <w:lang w:val="en-US" w:eastAsia="en-US" w:bidi="ar-SA"/>
      </w:rPr>
    </w:lvl>
    <w:lvl w:ilvl="6" w:tplc="4570675C">
      <w:numFmt w:val="bullet"/>
      <w:lvlText w:val="•"/>
      <w:lvlJc w:val="left"/>
      <w:pPr>
        <w:ind w:left="2895" w:hanging="360"/>
      </w:pPr>
      <w:rPr>
        <w:rFonts w:hint="default"/>
        <w:lang w:val="en-US" w:eastAsia="en-US" w:bidi="ar-SA"/>
      </w:rPr>
    </w:lvl>
    <w:lvl w:ilvl="7" w:tplc="97760694">
      <w:numFmt w:val="bullet"/>
      <w:lvlText w:val="•"/>
      <w:lvlJc w:val="left"/>
      <w:pPr>
        <w:ind w:left="3237" w:hanging="360"/>
      </w:pPr>
      <w:rPr>
        <w:rFonts w:hint="default"/>
        <w:lang w:val="en-US" w:eastAsia="en-US" w:bidi="ar-SA"/>
      </w:rPr>
    </w:lvl>
    <w:lvl w:ilvl="8" w:tplc="C96E2F4A">
      <w:numFmt w:val="bullet"/>
      <w:lvlText w:val="•"/>
      <w:lvlJc w:val="left"/>
      <w:pPr>
        <w:ind w:left="3580" w:hanging="360"/>
      </w:pPr>
      <w:rPr>
        <w:rFonts w:hint="default"/>
        <w:lang w:val="en-US" w:eastAsia="en-US" w:bidi="ar-SA"/>
      </w:rPr>
    </w:lvl>
  </w:abstractNum>
  <w:abstractNum w:abstractNumId="6" w15:restartNumberingAfterBreak="0">
    <w:nsid w:val="27A8045E"/>
    <w:multiLevelType w:val="hybridMultilevel"/>
    <w:tmpl w:val="17567D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C4E329C"/>
    <w:multiLevelType w:val="hybridMultilevel"/>
    <w:tmpl w:val="B0AC2612"/>
    <w:lvl w:ilvl="0" w:tplc="E48A1E66">
      <w:numFmt w:val="bullet"/>
      <w:lvlText w:val=""/>
      <w:lvlJc w:val="left"/>
      <w:pPr>
        <w:ind w:left="830" w:hanging="360"/>
      </w:pPr>
      <w:rPr>
        <w:rFonts w:ascii="Symbol" w:eastAsia="Symbol" w:hAnsi="Symbol" w:cs="Symbol" w:hint="default"/>
        <w:w w:val="100"/>
        <w:sz w:val="22"/>
        <w:szCs w:val="22"/>
        <w:lang w:val="en-US" w:eastAsia="en-US" w:bidi="ar-SA"/>
      </w:rPr>
    </w:lvl>
    <w:lvl w:ilvl="1" w:tplc="A5C26ECE">
      <w:numFmt w:val="bullet"/>
      <w:lvlText w:val="•"/>
      <w:lvlJc w:val="left"/>
      <w:pPr>
        <w:ind w:left="1182" w:hanging="360"/>
      </w:pPr>
      <w:rPr>
        <w:rFonts w:hint="default"/>
        <w:lang w:val="en-US" w:eastAsia="en-US" w:bidi="ar-SA"/>
      </w:rPr>
    </w:lvl>
    <w:lvl w:ilvl="2" w:tplc="3D96F7B0">
      <w:numFmt w:val="bullet"/>
      <w:lvlText w:val="•"/>
      <w:lvlJc w:val="left"/>
      <w:pPr>
        <w:ind w:left="1525" w:hanging="360"/>
      </w:pPr>
      <w:rPr>
        <w:rFonts w:hint="default"/>
        <w:lang w:val="en-US" w:eastAsia="en-US" w:bidi="ar-SA"/>
      </w:rPr>
    </w:lvl>
    <w:lvl w:ilvl="3" w:tplc="C892202E">
      <w:numFmt w:val="bullet"/>
      <w:lvlText w:val="•"/>
      <w:lvlJc w:val="left"/>
      <w:pPr>
        <w:ind w:left="1867" w:hanging="360"/>
      </w:pPr>
      <w:rPr>
        <w:rFonts w:hint="default"/>
        <w:lang w:val="en-US" w:eastAsia="en-US" w:bidi="ar-SA"/>
      </w:rPr>
    </w:lvl>
    <w:lvl w:ilvl="4" w:tplc="F0A6AB32">
      <w:numFmt w:val="bullet"/>
      <w:lvlText w:val="•"/>
      <w:lvlJc w:val="left"/>
      <w:pPr>
        <w:ind w:left="2210" w:hanging="360"/>
      </w:pPr>
      <w:rPr>
        <w:rFonts w:hint="default"/>
        <w:lang w:val="en-US" w:eastAsia="en-US" w:bidi="ar-SA"/>
      </w:rPr>
    </w:lvl>
    <w:lvl w:ilvl="5" w:tplc="50D455C2">
      <w:numFmt w:val="bullet"/>
      <w:lvlText w:val="•"/>
      <w:lvlJc w:val="left"/>
      <w:pPr>
        <w:ind w:left="2552" w:hanging="360"/>
      </w:pPr>
      <w:rPr>
        <w:rFonts w:hint="default"/>
        <w:lang w:val="en-US" w:eastAsia="en-US" w:bidi="ar-SA"/>
      </w:rPr>
    </w:lvl>
    <w:lvl w:ilvl="6" w:tplc="4EF0CF16">
      <w:numFmt w:val="bullet"/>
      <w:lvlText w:val="•"/>
      <w:lvlJc w:val="left"/>
      <w:pPr>
        <w:ind w:left="2895" w:hanging="360"/>
      </w:pPr>
      <w:rPr>
        <w:rFonts w:hint="default"/>
        <w:lang w:val="en-US" w:eastAsia="en-US" w:bidi="ar-SA"/>
      </w:rPr>
    </w:lvl>
    <w:lvl w:ilvl="7" w:tplc="375C56A6">
      <w:numFmt w:val="bullet"/>
      <w:lvlText w:val="•"/>
      <w:lvlJc w:val="left"/>
      <w:pPr>
        <w:ind w:left="3237" w:hanging="360"/>
      </w:pPr>
      <w:rPr>
        <w:rFonts w:hint="default"/>
        <w:lang w:val="en-US" w:eastAsia="en-US" w:bidi="ar-SA"/>
      </w:rPr>
    </w:lvl>
    <w:lvl w:ilvl="8" w:tplc="7E2E0FB6">
      <w:numFmt w:val="bullet"/>
      <w:lvlText w:val="•"/>
      <w:lvlJc w:val="left"/>
      <w:pPr>
        <w:ind w:left="3580" w:hanging="360"/>
      </w:pPr>
      <w:rPr>
        <w:rFonts w:hint="default"/>
        <w:lang w:val="en-US" w:eastAsia="en-US" w:bidi="ar-SA"/>
      </w:rPr>
    </w:lvl>
  </w:abstractNum>
  <w:abstractNum w:abstractNumId="8" w15:restartNumberingAfterBreak="0">
    <w:nsid w:val="442A2ECD"/>
    <w:multiLevelType w:val="hybridMultilevel"/>
    <w:tmpl w:val="6D70BEC2"/>
    <w:lvl w:ilvl="0" w:tplc="A29CA712">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03B4670E">
      <w:numFmt w:val="bullet"/>
      <w:lvlText w:val="•"/>
      <w:lvlJc w:val="left"/>
      <w:pPr>
        <w:ind w:left="1600" w:hanging="360"/>
      </w:pPr>
      <w:rPr>
        <w:rFonts w:hint="default"/>
        <w:lang w:val="en-US" w:eastAsia="en-US" w:bidi="ar-SA"/>
      </w:rPr>
    </w:lvl>
    <w:lvl w:ilvl="2" w:tplc="F9BE6FA8">
      <w:numFmt w:val="bullet"/>
      <w:lvlText w:val="•"/>
      <w:lvlJc w:val="left"/>
      <w:pPr>
        <w:ind w:left="2481" w:hanging="360"/>
      </w:pPr>
      <w:rPr>
        <w:rFonts w:hint="default"/>
        <w:lang w:val="en-US" w:eastAsia="en-US" w:bidi="ar-SA"/>
      </w:rPr>
    </w:lvl>
    <w:lvl w:ilvl="3" w:tplc="220C7A3C">
      <w:numFmt w:val="bullet"/>
      <w:lvlText w:val="•"/>
      <w:lvlJc w:val="left"/>
      <w:pPr>
        <w:ind w:left="3361" w:hanging="360"/>
      </w:pPr>
      <w:rPr>
        <w:rFonts w:hint="default"/>
        <w:lang w:val="en-US" w:eastAsia="en-US" w:bidi="ar-SA"/>
      </w:rPr>
    </w:lvl>
    <w:lvl w:ilvl="4" w:tplc="C0F29192">
      <w:numFmt w:val="bullet"/>
      <w:lvlText w:val="•"/>
      <w:lvlJc w:val="left"/>
      <w:pPr>
        <w:ind w:left="4242" w:hanging="360"/>
      </w:pPr>
      <w:rPr>
        <w:rFonts w:hint="default"/>
        <w:lang w:val="en-US" w:eastAsia="en-US" w:bidi="ar-SA"/>
      </w:rPr>
    </w:lvl>
    <w:lvl w:ilvl="5" w:tplc="2974A200">
      <w:numFmt w:val="bullet"/>
      <w:lvlText w:val="•"/>
      <w:lvlJc w:val="left"/>
      <w:pPr>
        <w:ind w:left="5122" w:hanging="360"/>
      </w:pPr>
      <w:rPr>
        <w:rFonts w:hint="default"/>
        <w:lang w:val="en-US" w:eastAsia="en-US" w:bidi="ar-SA"/>
      </w:rPr>
    </w:lvl>
    <w:lvl w:ilvl="6" w:tplc="8934227A">
      <w:numFmt w:val="bullet"/>
      <w:lvlText w:val="•"/>
      <w:lvlJc w:val="left"/>
      <w:pPr>
        <w:ind w:left="6003" w:hanging="360"/>
      </w:pPr>
      <w:rPr>
        <w:rFonts w:hint="default"/>
        <w:lang w:val="en-US" w:eastAsia="en-US" w:bidi="ar-SA"/>
      </w:rPr>
    </w:lvl>
    <w:lvl w:ilvl="7" w:tplc="2F088BE2">
      <w:numFmt w:val="bullet"/>
      <w:lvlText w:val="•"/>
      <w:lvlJc w:val="left"/>
      <w:pPr>
        <w:ind w:left="6883" w:hanging="360"/>
      </w:pPr>
      <w:rPr>
        <w:rFonts w:hint="default"/>
        <w:lang w:val="en-US" w:eastAsia="en-US" w:bidi="ar-SA"/>
      </w:rPr>
    </w:lvl>
    <w:lvl w:ilvl="8" w:tplc="D610CDD8">
      <w:numFmt w:val="bullet"/>
      <w:lvlText w:val="•"/>
      <w:lvlJc w:val="left"/>
      <w:pPr>
        <w:ind w:left="7764" w:hanging="360"/>
      </w:pPr>
      <w:rPr>
        <w:rFonts w:hint="default"/>
        <w:lang w:val="en-US" w:eastAsia="en-US" w:bidi="ar-SA"/>
      </w:rPr>
    </w:lvl>
  </w:abstractNum>
  <w:abstractNum w:abstractNumId="9" w15:restartNumberingAfterBreak="0">
    <w:nsid w:val="4585484E"/>
    <w:multiLevelType w:val="hybridMultilevel"/>
    <w:tmpl w:val="351CEDFA"/>
    <w:lvl w:ilvl="0" w:tplc="56B49040">
      <w:numFmt w:val="bullet"/>
      <w:lvlText w:val=""/>
      <w:lvlJc w:val="left"/>
      <w:pPr>
        <w:ind w:left="830" w:hanging="360"/>
      </w:pPr>
      <w:rPr>
        <w:rFonts w:ascii="Symbol" w:eastAsia="Symbol" w:hAnsi="Symbol" w:cs="Symbol" w:hint="default"/>
        <w:w w:val="100"/>
        <w:sz w:val="22"/>
        <w:szCs w:val="22"/>
        <w:lang w:val="en-US" w:eastAsia="en-US" w:bidi="ar-SA"/>
      </w:rPr>
    </w:lvl>
    <w:lvl w:ilvl="1" w:tplc="5B96203A">
      <w:numFmt w:val="bullet"/>
      <w:lvlText w:val="•"/>
      <w:lvlJc w:val="left"/>
      <w:pPr>
        <w:ind w:left="1182" w:hanging="360"/>
      </w:pPr>
      <w:rPr>
        <w:rFonts w:hint="default"/>
        <w:lang w:val="en-US" w:eastAsia="en-US" w:bidi="ar-SA"/>
      </w:rPr>
    </w:lvl>
    <w:lvl w:ilvl="2" w:tplc="C36A497C">
      <w:numFmt w:val="bullet"/>
      <w:lvlText w:val="•"/>
      <w:lvlJc w:val="left"/>
      <w:pPr>
        <w:ind w:left="1525" w:hanging="360"/>
      </w:pPr>
      <w:rPr>
        <w:rFonts w:hint="default"/>
        <w:lang w:val="en-US" w:eastAsia="en-US" w:bidi="ar-SA"/>
      </w:rPr>
    </w:lvl>
    <w:lvl w:ilvl="3" w:tplc="8EC2201E">
      <w:numFmt w:val="bullet"/>
      <w:lvlText w:val="•"/>
      <w:lvlJc w:val="left"/>
      <w:pPr>
        <w:ind w:left="1867" w:hanging="360"/>
      </w:pPr>
      <w:rPr>
        <w:rFonts w:hint="default"/>
        <w:lang w:val="en-US" w:eastAsia="en-US" w:bidi="ar-SA"/>
      </w:rPr>
    </w:lvl>
    <w:lvl w:ilvl="4" w:tplc="5F82945A">
      <w:numFmt w:val="bullet"/>
      <w:lvlText w:val="•"/>
      <w:lvlJc w:val="left"/>
      <w:pPr>
        <w:ind w:left="2210" w:hanging="360"/>
      </w:pPr>
      <w:rPr>
        <w:rFonts w:hint="default"/>
        <w:lang w:val="en-US" w:eastAsia="en-US" w:bidi="ar-SA"/>
      </w:rPr>
    </w:lvl>
    <w:lvl w:ilvl="5" w:tplc="B914B06E">
      <w:numFmt w:val="bullet"/>
      <w:lvlText w:val="•"/>
      <w:lvlJc w:val="left"/>
      <w:pPr>
        <w:ind w:left="2552" w:hanging="360"/>
      </w:pPr>
      <w:rPr>
        <w:rFonts w:hint="default"/>
        <w:lang w:val="en-US" w:eastAsia="en-US" w:bidi="ar-SA"/>
      </w:rPr>
    </w:lvl>
    <w:lvl w:ilvl="6" w:tplc="0722F550">
      <w:numFmt w:val="bullet"/>
      <w:lvlText w:val="•"/>
      <w:lvlJc w:val="left"/>
      <w:pPr>
        <w:ind w:left="2895" w:hanging="360"/>
      </w:pPr>
      <w:rPr>
        <w:rFonts w:hint="default"/>
        <w:lang w:val="en-US" w:eastAsia="en-US" w:bidi="ar-SA"/>
      </w:rPr>
    </w:lvl>
    <w:lvl w:ilvl="7" w:tplc="8D2097BA">
      <w:numFmt w:val="bullet"/>
      <w:lvlText w:val="•"/>
      <w:lvlJc w:val="left"/>
      <w:pPr>
        <w:ind w:left="3237" w:hanging="360"/>
      </w:pPr>
      <w:rPr>
        <w:rFonts w:hint="default"/>
        <w:lang w:val="en-US" w:eastAsia="en-US" w:bidi="ar-SA"/>
      </w:rPr>
    </w:lvl>
    <w:lvl w:ilvl="8" w:tplc="294252D2">
      <w:numFmt w:val="bullet"/>
      <w:lvlText w:val="•"/>
      <w:lvlJc w:val="left"/>
      <w:pPr>
        <w:ind w:left="3580" w:hanging="360"/>
      </w:pPr>
      <w:rPr>
        <w:rFonts w:hint="default"/>
        <w:lang w:val="en-US" w:eastAsia="en-US" w:bidi="ar-SA"/>
      </w:rPr>
    </w:lvl>
  </w:abstractNum>
  <w:abstractNum w:abstractNumId="10" w15:restartNumberingAfterBreak="0">
    <w:nsid w:val="477E6F69"/>
    <w:multiLevelType w:val="hybridMultilevel"/>
    <w:tmpl w:val="B1EE98BC"/>
    <w:lvl w:ilvl="0" w:tplc="EF924980">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3984F1B2">
      <w:numFmt w:val="bullet"/>
      <w:lvlText w:val="•"/>
      <w:lvlJc w:val="left"/>
      <w:pPr>
        <w:ind w:left="1600" w:hanging="360"/>
      </w:pPr>
      <w:rPr>
        <w:rFonts w:hint="default"/>
        <w:lang w:val="en-US" w:eastAsia="en-US" w:bidi="ar-SA"/>
      </w:rPr>
    </w:lvl>
    <w:lvl w:ilvl="2" w:tplc="BC4A0AFA">
      <w:numFmt w:val="bullet"/>
      <w:lvlText w:val="•"/>
      <w:lvlJc w:val="left"/>
      <w:pPr>
        <w:ind w:left="2481" w:hanging="360"/>
      </w:pPr>
      <w:rPr>
        <w:rFonts w:hint="default"/>
        <w:lang w:val="en-US" w:eastAsia="en-US" w:bidi="ar-SA"/>
      </w:rPr>
    </w:lvl>
    <w:lvl w:ilvl="3" w:tplc="82AEB912">
      <w:numFmt w:val="bullet"/>
      <w:lvlText w:val="•"/>
      <w:lvlJc w:val="left"/>
      <w:pPr>
        <w:ind w:left="3361" w:hanging="360"/>
      </w:pPr>
      <w:rPr>
        <w:rFonts w:hint="default"/>
        <w:lang w:val="en-US" w:eastAsia="en-US" w:bidi="ar-SA"/>
      </w:rPr>
    </w:lvl>
    <w:lvl w:ilvl="4" w:tplc="95463BEE">
      <w:numFmt w:val="bullet"/>
      <w:lvlText w:val="•"/>
      <w:lvlJc w:val="left"/>
      <w:pPr>
        <w:ind w:left="4242" w:hanging="360"/>
      </w:pPr>
      <w:rPr>
        <w:rFonts w:hint="default"/>
        <w:lang w:val="en-US" w:eastAsia="en-US" w:bidi="ar-SA"/>
      </w:rPr>
    </w:lvl>
    <w:lvl w:ilvl="5" w:tplc="88C0D918">
      <w:numFmt w:val="bullet"/>
      <w:lvlText w:val="•"/>
      <w:lvlJc w:val="left"/>
      <w:pPr>
        <w:ind w:left="5122" w:hanging="360"/>
      </w:pPr>
      <w:rPr>
        <w:rFonts w:hint="default"/>
        <w:lang w:val="en-US" w:eastAsia="en-US" w:bidi="ar-SA"/>
      </w:rPr>
    </w:lvl>
    <w:lvl w:ilvl="6" w:tplc="F57E79D4">
      <w:numFmt w:val="bullet"/>
      <w:lvlText w:val="•"/>
      <w:lvlJc w:val="left"/>
      <w:pPr>
        <w:ind w:left="6003" w:hanging="360"/>
      </w:pPr>
      <w:rPr>
        <w:rFonts w:hint="default"/>
        <w:lang w:val="en-US" w:eastAsia="en-US" w:bidi="ar-SA"/>
      </w:rPr>
    </w:lvl>
    <w:lvl w:ilvl="7" w:tplc="3D040E24">
      <w:numFmt w:val="bullet"/>
      <w:lvlText w:val="•"/>
      <w:lvlJc w:val="left"/>
      <w:pPr>
        <w:ind w:left="6883" w:hanging="360"/>
      </w:pPr>
      <w:rPr>
        <w:rFonts w:hint="default"/>
        <w:lang w:val="en-US" w:eastAsia="en-US" w:bidi="ar-SA"/>
      </w:rPr>
    </w:lvl>
    <w:lvl w:ilvl="8" w:tplc="E372438C">
      <w:numFmt w:val="bullet"/>
      <w:lvlText w:val="•"/>
      <w:lvlJc w:val="left"/>
      <w:pPr>
        <w:ind w:left="7764" w:hanging="360"/>
      </w:pPr>
      <w:rPr>
        <w:rFonts w:hint="default"/>
        <w:lang w:val="en-US" w:eastAsia="en-US" w:bidi="ar-SA"/>
      </w:rPr>
    </w:lvl>
  </w:abstractNum>
  <w:abstractNum w:abstractNumId="11" w15:restartNumberingAfterBreak="0">
    <w:nsid w:val="4E3753FD"/>
    <w:multiLevelType w:val="hybridMultilevel"/>
    <w:tmpl w:val="8BB885C4"/>
    <w:lvl w:ilvl="0" w:tplc="593CD3CE">
      <w:numFmt w:val="bullet"/>
      <w:lvlText w:val=""/>
      <w:lvlJc w:val="left"/>
      <w:pPr>
        <w:ind w:left="830" w:hanging="360"/>
      </w:pPr>
      <w:rPr>
        <w:rFonts w:ascii="Symbol" w:eastAsia="Symbol" w:hAnsi="Symbol" w:cs="Symbol" w:hint="default"/>
        <w:w w:val="100"/>
        <w:sz w:val="22"/>
        <w:szCs w:val="22"/>
        <w:lang w:val="en-US" w:eastAsia="en-US" w:bidi="ar-SA"/>
      </w:rPr>
    </w:lvl>
    <w:lvl w:ilvl="1" w:tplc="16E6BCCC">
      <w:numFmt w:val="bullet"/>
      <w:lvlText w:val="•"/>
      <w:lvlJc w:val="left"/>
      <w:pPr>
        <w:ind w:left="1182" w:hanging="360"/>
      </w:pPr>
      <w:rPr>
        <w:rFonts w:hint="default"/>
        <w:lang w:val="en-US" w:eastAsia="en-US" w:bidi="ar-SA"/>
      </w:rPr>
    </w:lvl>
    <w:lvl w:ilvl="2" w:tplc="8E167ADC">
      <w:numFmt w:val="bullet"/>
      <w:lvlText w:val="•"/>
      <w:lvlJc w:val="left"/>
      <w:pPr>
        <w:ind w:left="1525" w:hanging="360"/>
      </w:pPr>
      <w:rPr>
        <w:rFonts w:hint="default"/>
        <w:lang w:val="en-US" w:eastAsia="en-US" w:bidi="ar-SA"/>
      </w:rPr>
    </w:lvl>
    <w:lvl w:ilvl="3" w:tplc="B8B80508">
      <w:numFmt w:val="bullet"/>
      <w:lvlText w:val="•"/>
      <w:lvlJc w:val="left"/>
      <w:pPr>
        <w:ind w:left="1867" w:hanging="360"/>
      </w:pPr>
      <w:rPr>
        <w:rFonts w:hint="default"/>
        <w:lang w:val="en-US" w:eastAsia="en-US" w:bidi="ar-SA"/>
      </w:rPr>
    </w:lvl>
    <w:lvl w:ilvl="4" w:tplc="5BA2CF7C">
      <w:numFmt w:val="bullet"/>
      <w:lvlText w:val="•"/>
      <w:lvlJc w:val="left"/>
      <w:pPr>
        <w:ind w:left="2210" w:hanging="360"/>
      </w:pPr>
      <w:rPr>
        <w:rFonts w:hint="default"/>
        <w:lang w:val="en-US" w:eastAsia="en-US" w:bidi="ar-SA"/>
      </w:rPr>
    </w:lvl>
    <w:lvl w:ilvl="5" w:tplc="87122322">
      <w:numFmt w:val="bullet"/>
      <w:lvlText w:val="•"/>
      <w:lvlJc w:val="left"/>
      <w:pPr>
        <w:ind w:left="2552" w:hanging="360"/>
      </w:pPr>
      <w:rPr>
        <w:rFonts w:hint="default"/>
        <w:lang w:val="en-US" w:eastAsia="en-US" w:bidi="ar-SA"/>
      </w:rPr>
    </w:lvl>
    <w:lvl w:ilvl="6" w:tplc="2BDABD8C">
      <w:numFmt w:val="bullet"/>
      <w:lvlText w:val="•"/>
      <w:lvlJc w:val="left"/>
      <w:pPr>
        <w:ind w:left="2895" w:hanging="360"/>
      </w:pPr>
      <w:rPr>
        <w:rFonts w:hint="default"/>
        <w:lang w:val="en-US" w:eastAsia="en-US" w:bidi="ar-SA"/>
      </w:rPr>
    </w:lvl>
    <w:lvl w:ilvl="7" w:tplc="4A9464A4">
      <w:numFmt w:val="bullet"/>
      <w:lvlText w:val="•"/>
      <w:lvlJc w:val="left"/>
      <w:pPr>
        <w:ind w:left="3237" w:hanging="360"/>
      </w:pPr>
      <w:rPr>
        <w:rFonts w:hint="default"/>
        <w:lang w:val="en-US" w:eastAsia="en-US" w:bidi="ar-SA"/>
      </w:rPr>
    </w:lvl>
    <w:lvl w:ilvl="8" w:tplc="66683296">
      <w:numFmt w:val="bullet"/>
      <w:lvlText w:val="•"/>
      <w:lvlJc w:val="left"/>
      <w:pPr>
        <w:ind w:left="3580" w:hanging="360"/>
      </w:pPr>
      <w:rPr>
        <w:rFonts w:hint="default"/>
        <w:lang w:val="en-US" w:eastAsia="en-US" w:bidi="ar-SA"/>
      </w:rPr>
    </w:lvl>
  </w:abstractNum>
  <w:abstractNum w:abstractNumId="12" w15:restartNumberingAfterBreak="0">
    <w:nsid w:val="4EDA445E"/>
    <w:multiLevelType w:val="hybridMultilevel"/>
    <w:tmpl w:val="22021BAA"/>
    <w:lvl w:ilvl="0" w:tplc="C2F60280">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302A4C1A">
      <w:numFmt w:val="bullet"/>
      <w:lvlText w:val="•"/>
      <w:lvlJc w:val="left"/>
      <w:pPr>
        <w:ind w:left="1600" w:hanging="360"/>
      </w:pPr>
      <w:rPr>
        <w:rFonts w:hint="default"/>
        <w:lang w:val="en-US" w:eastAsia="en-US" w:bidi="ar-SA"/>
      </w:rPr>
    </w:lvl>
    <w:lvl w:ilvl="2" w:tplc="06E020A4">
      <w:numFmt w:val="bullet"/>
      <w:lvlText w:val="•"/>
      <w:lvlJc w:val="left"/>
      <w:pPr>
        <w:ind w:left="2481" w:hanging="360"/>
      </w:pPr>
      <w:rPr>
        <w:rFonts w:hint="default"/>
        <w:lang w:val="en-US" w:eastAsia="en-US" w:bidi="ar-SA"/>
      </w:rPr>
    </w:lvl>
    <w:lvl w:ilvl="3" w:tplc="8C0AC3D8">
      <w:numFmt w:val="bullet"/>
      <w:lvlText w:val="•"/>
      <w:lvlJc w:val="left"/>
      <w:pPr>
        <w:ind w:left="3361" w:hanging="360"/>
      </w:pPr>
      <w:rPr>
        <w:rFonts w:hint="default"/>
        <w:lang w:val="en-US" w:eastAsia="en-US" w:bidi="ar-SA"/>
      </w:rPr>
    </w:lvl>
    <w:lvl w:ilvl="4" w:tplc="D4B8120E">
      <w:numFmt w:val="bullet"/>
      <w:lvlText w:val="•"/>
      <w:lvlJc w:val="left"/>
      <w:pPr>
        <w:ind w:left="4242" w:hanging="360"/>
      </w:pPr>
      <w:rPr>
        <w:rFonts w:hint="default"/>
        <w:lang w:val="en-US" w:eastAsia="en-US" w:bidi="ar-SA"/>
      </w:rPr>
    </w:lvl>
    <w:lvl w:ilvl="5" w:tplc="007CE404">
      <w:numFmt w:val="bullet"/>
      <w:lvlText w:val="•"/>
      <w:lvlJc w:val="left"/>
      <w:pPr>
        <w:ind w:left="5122" w:hanging="360"/>
      </w:pPr>
      <w:rPr>
        <w:rFonts w:hint="default"/>
        <w:lang w:val="en-US" w:eastAsia="en-US" w:bidi="ar-SA"/>
      </w:rPr>
    </w:lvl>
    <w:lvl w:ilvl="6" w:tplc="23D282E0">
      <w:numFmt w:val="bullet"/>
      <w:lvlText w:val="•"/>
      <w:lvlJc w:val="left"/>
      <w:pPr>
        <w:ind w:left="6003" w:hanging="360"/>
      </w:pPr>
      <w:rPr>
        <w:rFonts w:hint="default"/>
        <w:lang w:val="en-US" w:eastAsia="en-US" w:bidi="ar-SA"/>
      </w:rPr>
    </w:lvl>
    <w:lvl w:ilvl="7" w:tplc="3A38E09C">
      <w:numFmt w:val="bullet"/>
      <w:lvlText w:val="•"/>
      <w:lvlJc w:val="left"/>
      <w:pPr>
        <w:ind w:left="6883" w:hanging="360"/>
      </w:pPr>
      <w:rPr>
        <w:rFonts w:hint="default"/>
        <w:lang w:val="en-US" w:eastAsia="en-US" w:bidi="ar-SA"/>
      </w:rPr>
    </w:lvl>
    <w:lvl w:ilvl="8" w:tplc="62F83086">
      <w:numFmt w:val="bullet"/>
      <w:lvlText w:val="•"/>
      <w:lvlJc w:val="left"/>
      <w:pPr>
        <w:ind w:left="7764" w:hanging="360"/>
      </w:pPr>
      <w:rPr>
        <w:rFonts w:hint="default"/>
        <w:lang w:val="en-US" w:eastAsia="en-US" w:bidi="ar-SA"/>
      </w:rPr>
    </w:lvl>
  </w:abstractNum>
  <w:abstractNum w:abstractNumId="13" w15:restartNumberingAfterBreak="0">
    <w:nsid w:val="58E91D84"/>
    <w:multiLevelType w:val="multilevel"/>
    <w:tmpl w:val="0868C2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A250BD6"/>
    <w:multiLevelType w:val="hybridMultilevel"/>
    <w:tmpl w:val="86F4D99A"/>
    <w:lvl w:ilvl="0" w:tplc="92D47130">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9F3EB38C">
      <w:numFmt w:val="bullet"/>
      <w:lvlText w:val="•"/>
      <w:lvlJc w:val="left"/>
      <w:pPr>
        <w:ind w:left="1600" w:hanging="360"/>
      </w:pPr>
      <w:rPr>
        <w:rFonts w:hint="default"/>
        <w:lang w:val="en-US" w:eastAsia="en-US" w:bidi="ar-SA"/>
      </w:rPr>
    </w:lvl>
    <w:lvl w:ilvl="2" w:tplc="7F485516">
      <w:numFmt w:val="bullet"/>
      <w:lvlText w:val="•"/>
      <w:lvlJc w:val="left"/>
      <w:pPr>
        <w:ind w:left="2481" w:hanging="360"/>
      </w:pPr>
      <w:rPr>
        <w:rFonts w:hint="default"/>
        <w:lang w:val="en-US" w:eastAsia="en-US" w:bidi="ar-SA"/>
      </w:rPr>
    </w:lvl>
    <w:lvl w:ilvl="3" w:tplc="9D10EAC4">
      <w:numFmt w:val="bullet"/>
      <w:lvlText w:val="•"/>
      <w:lvlJc w:val="left"/>
      <w:pPr>
        <w:ind w:left="3361" w:hanging="360"/>
      </w:pPr>
      <w:rPr>
        <w:rFonts w:hint="default"/>
        <w:lang w:val="en-US" w:eastAsia="en-US" w:bidi="ar-SA"/>
      </w:rPr>
    </w:lvl>
    <w:lvl w:ilvl="4" w:tplc="1FF41662">
      <w:numFmt w:val="bullet"/>
      <w:lvlText w:val="•"/>
      <w:lvlJc w:val="left"/>
      <w:pPr>
        <w:ind w:left="4242" w:hanging="360"/>
      </w:pPr>
      <w:rPr>
        <w:rFonts w:hint="default"/>
        <w:lang w:val="en-US" w:eastAsia="en-US" w:bidi="ar-SA"/>
      </w:rPr>
    </w:lvl>
    <w:lvl w:ilvl="5" w:tplc="FC32D220">
      <w:numFmt w:val="bullet"/>
      <w:lvlText w:val="•"/>
      <w:lvlJc w:val="left"/>
      <w:pPr>
        <w:ind w:left="5122" w:hanging="360"/>
      </w:pPr>
      <w:rPr>
        <w:rFonts w:hint="default"/>
        <w:lang w:val="en-US" w:eastAsia="en-US" w:bidi="ar-SA"/>
      </w:rPr>
    </w:lvl>
    <w:lvl w:ilvl="6" w:tplc="BBD43782">
      <w:numFmt w:val="bullet"/>
      <w:lvlText w:val="•"/>
      <w:lvlJc w:val="left"/>
      <w:pPr>
        <w:ind w:left="6003" w:hanging="360"/>
      </w:pPr>
      <w:rPr>
        <w:rFonts w:hint="default"/>
        <w:lang w:val="en-US" w:eastAsia="en-US" w:bidi="ar-SA"/>
      </w:rPr>
    </w:lvl>
    <w:lvl w:ilvl="7" w:tplc="C47ED0F0">
      <w:numFmt w:val="bullet"/>
      <w:lvlText w:val="•"/>
      <w:lvlJc w:val="left"/>
      <w:pPr>
        <w:ind w:left="6883" w:hanging="360"/>
      </w:pPr>
      <w:rPr>
        <w:rFonts w:hint="default"/>
        <w:lang w:val="en-US" w:eastAsia="en-US" w:bidi="ar-SA"/>
      </w:rPr>
    </w:lvl>
    <w:lvl w:ilvl="8" w:tplc="39420C36">
      <w:numFmt w:val="bullet"/>
      <w:lvlText w:val="•"/>
      <w:lvlJc w:val="left"/>
      <w:pPr>
        <w:ind w:left="7764" w:hanging="360"/>
      </w:pPr>
      <w:rPr>
        <w:rFonts w:hint="default"/>
        <w:lang w:val="en-US" w:eastAsia="en-US" w:bidi="ar-SA"/>
      </w:rPr>
    </w:lvl>
  </w:abstractNum>
  <w:abstractNum w:abstractNumId="15" w15:restartNumberingAfterBreak="0">
    <w:nsid w:val="5C2D7405"/>
    <w:multiLevelType w:val="hybridMultilevel"/>
    <w:tmpl w:val="776E563E"/>
    <w:lvl w:ilvl="0" w:tplc="21CCDCC2">
      <w:numFmt w:val="bullet"/>
      <w:lvlText w:val=""/>
      <w:lvlJc w:val="left"/>
      <w:pPr>
        <w:ind w:left="830" w:hanging="360"/>
      </w:pPr>
      <w:rPr>
        <w:rFonts w:ascii="Symbol" w:eastAsia="Symbol" w:hAnsi="Symbol" w:cs="Symbol" w:hint="default"/>
        <w:w w:val="100"/>
        <w:sz w:val="22"/>
        <w:szCs w:val="22"/>
        <w:lang w:val="en-US" w:eastAsia="en-US" w:bidi="ar-SA"/>
      </w:rPr>
    </w:lvl>
    <w:lvl w:ilvl="1" w:tplc="7B6E908E">
      <w:numFmt w:val="bullet"/>
      <w:lvlText w:val="•"/>
      <w:lvlJc w:val="left"/>
      <w:pPr>
        <w:ind w:left="1182" w:hanging="360"/>
      </w:pPr>
      <w:rPr>
        <w:rFonts w:hint="default"/>
        <w:lang w:val="en-US" w:eastAsia="en-US" w:bidi="ar-SA"/>
      </w:rPr>
    </w:lvl>
    <w:lvl w:ilvl="2" w:tplc="104699BA">
      <w:numFmt w:val="bullet"/>
      <w:lvlText w:val="•"/>
      <w:lvlJc w:val="left"/>
      <w:pPr>
        <w:ind w:left="1525" w:hanging="360"/>
      </w:pPr>
      <w:rPr>
        <w:rFonts w:hint="default"/>
        <w:lang w:val="en-US" w:eastAsia="en-US" w:bidi="ar-SA"/>
      </w:rPr>
    </w:lvl>
    <w:lvl w:ilvl="3" w:tplc="23EA2AD0">
      <w:numFmt w:val="bullet"/>
      <w:lvlText w:val="•"/>
      <w:lvlJc w:val="left"/>
      <w:pPr>
        <w:ind w:left="1867" w:hanging="360"/>
      </w:pPr>
      <w:rPr>
        <w:rFonts w:hint="default"/>
        <w:lang w:val="en-US" w:eastAsia="en-US" w:bidi="ar-SA"/>
      </w:rPr>
    </w:lvl>
    <w:lvl w:ilvl="4" w:tplc="DE086794">
      <w:numFmt w:val="bullet"/>
      <w:lvlText w:val="•"/>
      <w:lvlJc w:val="left"/>
      <w:pPr>
        <w:ind w:left="2210" w:hanging="360"/>
      </w:pPr>
      <w:rPr>
        <w:rFonts w:hint="default"/>
        <w:lang w:val="en-US" w:eastAsia="en-US" w:bidi="ar-SA"/>
      </w:rPr>
    </w:lvl>
    <w:lvl w:ilvl="5" w:tplc="353C9786">
      <w:numFmt w:val="bullet"/>
      <w:lvlText w:val="•"/>
      <w:lvlJc w:val="left"/>
      <w:pPr>
        <w:ind w:left="2552" w:hanging="360"/>
      </w:pPr>
      <w:rPr>
        <w:rFonts w:hint="default"/>
        <w:lang w:val="en-US" w:eastAsia="en-US" w:bidi="ar-SA"/>
      </w:rPr>
    </w:lvl>
    <w:lvl w:ilvl="6" w:tplc="8EAABA3E">
      <w:numFmt w:val="bullet"/>
      <w:lvlText w:val="•"/>
      <w:lvlJc w:val="left"/>
      <w:pPr>
        <w:ind w:left="2895" w:hanging="360"/>
      </w:pPr>
      <w:rPr>
        <w:rFonts w:hint="default"/>
        <w:lang w:val="en-US" w:eastAsia="en-US" w:bidi="ar-SA"/>
      </w:rPr>
    </w:lvl>
    <w:lvl w:ilvl="7" w:tplc="8646D360">
      <w:numFmt w:val="bullet"/>
      <w:lvlText w:val="•"/>
      <w:lvlJc w:val="left"/>
      <w:pPr>
        <w:ind w:left="3237" w:hanging="360"/>
      </w:pPr>
      <w:rPr>
        <w:rFonts w:hint="default"/>
        <w:lang w:val="en-US" w:eastAsia="en-US" w:bidi="ar-SA"/>
      </w:rPr>
    </w:lvl>
    <w:lvl w:ilvl="8" w:tplc="847E6B36">
      <w:numFmt w:val="bullet"/>
      <w:lvlText w:val="•"/>
      <w:lvlJc w:val="left"/>
      <w:pPr>
        <w:ind w:left="3580" w:hanging="360"/>
      </w:pPr>
      <w:rPr>
        <w:rFonts w:hint="default"/>
        <w:lang w:val="en-US" w:eastAsia="en-US" w:bidi="ar-SA"/>
      </w:rPr>
    </w:lvl>
  </w:abstractNum>
  <w:abstractNum w:abstractNumId="16" w15:restartNumberingAfterBreak="0">
    <w:nsid w:val="61653DB0"/>
    <w:multiLevelType w:val="hybridMultilevel"/>
    <w:tmpl w:val="AD6EC282"/>
    <w:lvl w:ilvl="0" w:tplc="AEEAF13E">
      <w:numFmt w:val="bullet"/>
      <w:lvlText w:val=""/>
      <w:lvlJc w:val="left"/>
      <w:pPr>
        <w:ind w:left="830" w:hanging="360"/>
      </w:pPr>
      <w:rPr>
        <w:rFonts w:ascii="Symbol" w:eastAsia="Symbol" w:hAnsi="Symbol" w:cs="Symbol" w:hint="default"/>
        <w:w w:val="100"/>
        <w:sz w:val="22"/>
        <w:szCs w:val="22"/>
        <w:lang w:val="en-US" w:eastAsia="en-US" w:bidi="ar-SA"/>
      </w:rPr>
    </w:lvl>
    <w:lvl w:ilvl="1" w:tplc="A2287648">
      <w:numFmt w:val="bullet"/>
      <w:lvlText w:val="•"/>
      <w:lvlJc w:val="left"/>
      <w:pPr>
        <w:ind w:left="1182" w:hanging="360"/>
      </w:pPr>
      <w:rPr>
        <w:rFonts w:hint="default"/>
        <w:lang w:val="en-US" w:eastAsia="en-US" w:bidi="ar-SA"/>
      </w:rPr>
    </w:lvl>
    <w:lvl w:ilvl="2" w:tplc="40BE44DA">
      <w:numFmt w:val="bullet"/>
      <w:lvlText w:val="•"/>
      <w:lvlJc w:val="left"/>
      <w:pPr>
        <w:ind w:left="1525" w:hanging="360"/>
      </w:pPr>
      <w:rPr>
        <w:rFonts w:hint="default"/>
        <w:lang w:val="en-US" w:eastAsia="en-US" w:bidi="ar-SA"/>
      </w:rPr>
    </w:lvl>
    <w:lvl w:ilvl="3" w:tplc="DB4A243A">
      <w:numFmt w:val="bullet"/>
      <w:lvlText w:val="•"/>
      <w:lvlJc w:val="left"/>
      <w:pPr>
        <w:ind w:left="1867" w:hanging="360"/>
      </w:pPr>
      <w:rPr>
        <w:rFonts w:hint="default"/>
        <w:lang w:val="en-US" w:eastAsia="en-US" w:bidi="ar-SA"/>
      </w:rPr>
    </w:lvl>
    <w:lvl w:ilvl="4" w:tplc="2E9EF3CC">
      <w:numFmt w:val="bullet"/>
      <w:lvlText w:val="•"/>
      <w:lvlJc w:val="left"/>
      <w:pPr>
        <w:ind w:left="2210" w:hanging="360"/>
      </w:pPr>
      <w:rPr>
        <w:rFonts w:hint="default"/>
        <w:lang w:val="en-US" w:eastAsia="en-US" w:bidi="ar-SA"/>
      </w:rPr>
    </w:lvl>
    <w:lvl w:ilvl="5" w:tplc="7ACA2E72">
      <w:numFmt w:val="bullet"/>
      <w:lvlText w:val="•"/>
      <w:lvlJc w:val="left"/>
      <w:pPr>
        <w:ind w:left="2552" w:hanging="360"/>
      </w:pPr>
      <w:rPr>
        <w:rFonts w:hint="default"/>
        <w:lang w:val="en-US" w:eastAsia="en-US" w:bidi="ar-SA"/>
      </w:rPr>
    </w:lvl>
    <w:lvl w:ilvl="6" w:tplc="393E7190">
      <w:numFmt w:val="bullet"/>
      <w:lvlText w:val="•"/>
      <w:lvlJc w:val="left"/>
      <w:pPr>
        <w:ind w:left="2895" w:hanging="360"/>
      </w:pPr>
      <w:rPr>
        <w:rFonts w:hint="default"/>
        <w:lang w:val="en-US" w:eastAsia="en-US" w:bidi="ar-SA"/>
      </w:rPr>
    </w:lvl>
    <w:lvl w:ilvl="7" w:tplc="2CF29112">
      <w:numFmt w:val="bullet"/>
      <w:lvlText w:val="•"/>
      <w:lvlJc w:val="left"/>
      <w:pPr>
        <w:ind w:left="3237" w:hanging="360"/>
      </w:pPr>
      <w:rPr>
        <w:rFonts w:hint="default"/>
        <w:lang w:val="en-US" w:eastAsia="en-US" w:bidi="ar-SA"/>
      </w:rPr>
    </w:lvl>
    <w:lvl w:ilvl="8" w:tplc="DD2C6DEA">
      <w:numFmt w:val="bullet"/>
      <w:lvlText w:val="•"/>
      <w:lvlJc w:val="left"/>
      <w:pPr>
        <w:ind w:left="3580" w:hanging="360"/>
      </w:pPr>
      <w:rPr>
        <w:rFonts w:hint="default"/>
        <w:lang w:val="en-US" w:eastAsia="en-US" w:bidi="ar-SA"/>
      </w:rPr>
    </w:lvl>
  </w:abstractNum>
  <w:abstractNum w:abstractNumId="17" w15:restartNumberingAfterBreak="0">
    <w:nsid w:val="63F85E76"/>
    <w:multiLevelType w:val="hybridMultilevel"/>
    <w:tmpl w:val="2656236A"/>
    <w:lvl w:ilvl="0" w:tplc="FFEA6E4C">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F4366F4A">
      <w:numFmt w:val="bullet"/>
      <w:lvlText w:val="•"/>
      <w:lvlJc w:val="left"/>
      <w:pPr>
        <w:ind w:left="1600" w:hanging="360"/>
      </w:pPr>
      <w:rPr>
        <w:rFonts w:hint="default"/>
        <w:lang w:val="en-US" w:eastAsia="en-US" w:bidi="ar-SA"/>
      </w:rPr>
    </w:lvl>
    <w:lvl w:ilvl="2" w:tplc="CCCE953C">
      <w:numFmt w:val="bullet"/>
      <w:lvlText w:val="•"/>
      <w:lvlJc w:val="left"/>
      <w:pPr>
        <w:ind w:left="2481" w:hanging="360"/>
      </w:pPr>
      <w:rPr>
        <w:rFonts w:hint="default"/>
        <w:lang w:val="en-US" w:eastAsia="en-US" w:bidi="ar-SA"/>
      </w:rPr>
    </w:lvl>
    <w:lvl w:ilvl="3" w:tplc="93EAFA3C">
      <w:numFmt w:val="bullet"/>
      <w:lvlText w:val="•"/>
      <w:lvlJc w:val="left"/>
      <w:pPr>
        <w:ind w:left="3361" w:hanging="360"/>
      </w:pPr>
      <w:rPr>
        <w:rFonts w:hint="default"/>
        <w:lang w:val="en-US" w:eastAsia="en-US" w:bidi="ar-SA"/>
      </w:rPr>
    </w:lvl>
    <w:lvl w:ilvl="4" w:tplc="677C91C2">
      <w:numFmt w:val="bullet"/>
      <w:lvlText w:val="•"/>
      <w:lvlJc w:val="left"/>
      <w:pPr>
        <w:ind w:left="4242" w:hanging="360"/>
      </w:pPr>
      <w:rPr>
        <w:rFonts w:hint="default"/>
        <w:lang w:val="en-US" w:eastAsia="en-US" w:bidi="ar-SA"/>
      </w:rPr>
    </w:lvl>
    <w:lvl w:ilvl="5" w:tplc="4D66CDC8">
      <w:numFmt w:val="bullet"/>
      <w:lvlText w:val="•"/>
      <w:lvlJc w:val="left"/>
      <w:pPr>
        <w:ind w:left="5122" w:hanging="360"/>
      </w:pPr>
      <w:rPr>
        <w:rFonts w:hint="default"/>
        <w:lang w:val="en-US" w:eastAsia="en-US" w:bidi="ar-SA"/>
      </w:rPr>
    </w:lvl>
    <w:lvl w:ilvl="6" w:tplc="ECAAD790">
      <w:numFmt w:val="bullet"/>
      <w:lvlText w:val="•"/>
      <w:lvlJc w:val="left"/>
      <w:pPr>
        <w:ind w:left="6003" w:hanging="360"/>
      </w:pPr>
      <w:rPr>
        <w:rFonts w:hint="default"/>
        <w:lang w:val="en-US" w:eastAsia="en-US" w:bidi="ar-SA"/>
      </w:rPr>
    </w:lvl>
    <w:lvl w:ilvl="7" w:tplc="6E728B16">
      <w:numFmt w:val="bullet"/>
      <w:lvlText w:val="•"/>
      <w:lvlJc w:val="left"/>
      <w:pPr>
        <w:ind w:left="6883" w:hanging="360"/>
      </w:pPr>
      <w:rPr>
        <w:rFonts w:hint="default"/>
        <w:lang w:val="en-US" w:eastAsia="en-US" w:bidi="ar-SA"/>
      </w:rPr>
    </w:lvl>
    <w:lvl w:ilvl="8" w:tplc="742EA488">
      <w:numFmt w:val="bullet"/>
      <w:lvlText w:val="•"/>
      <w:lvlJc w:val="left"/>
      <w:pPr>
        <w:ind w:left="7764" w:hanging="360"/>
      </w:pPr>
      <w:rPr>
        <w:rFonts w:hint="default"/>
        <w:lang w:val="en-US" w:eastAsia="en-US" w:bidi="ar-SA"/>
      </w:rPr>
    </w:lvl>
  </w:abstractNum>
  <w:abstractNum w:abstractNumId="18" w15:restartNumberingAfterBreak="0">
    <w:nsid w:val="643218CD"/>
    <w:multiLevelType w:val="hybridMultilevel"/>
    <w:tmpl w:val="45D2E80A"/>
    <w:lvl w:ilvl="0" w:tplc="08090001">
      <w:start w:val="1"/>
      <w:numFmt w:val="bullet"/>
      <w:lvlText w:val=""/>
      <w:lvlJc w:val="left"/>
      <w:pPr>
        <w:ind w:left="1442" w:hanging="360"/>
      </w:pPr>
      <w:rPr>
        <w:rFonts w:ascii="Symbol" w:hAnsi="Symbol" w:hint="default"/>
      </w:rPr>
    </w:lvl>
    <w:lvl w:ilvl="1" w:tplc="08090003" w:tentative="1">
      <w:start w:val="1"/>
      <w:numFmt w:val="bullet"/>
      <w:lvlText w:val="o"/>
      <w:lvlJc w:val="left"/>
      <w:pPr>
        <w:ind w:left="2162" w:hanging="360"/>
      </w:pPr>
      <w:rPr>
        <w:rFonts w:ascii="Courier New" w:hAnsi="Courier New" w:cs="Courier New" w:hint="default"/>
      </w:rPr>
    </w:lvl>
    <w:lvl w:ilvl="2" w:tplc="08090005" w:tentative="1">
      <w:start w:val="1"/>
      <w:numFmt w:val="bullet"/>
      <w:lvlText w:val=""/>
      <w:lvlJc w:val="left"/>
      <w:pPr>
        <w:ind w:left="2882" w:hanging="360"/>
      </w:pPr>
      <w:rPr>
        <w:rFonts w:ascii="Wingdings" w:hAnsi="Wingdings" w:hint="default"/>
      </w:rPr>
    </w:lvl>
    <w:lvl w:ilvl="3" w:tplc="08090001" w:tentative="1">
      <w:start w:val="1"/>
      <w:numFmt w:val="bullet"/>
      <w:lvlText w:val=""/>
      <w:lvlJc w:val="left"/>
      <w:pPr>
        <w:ind w:left="3602" w:hanging="360"/>
      </w:pPr>
      <w:rPr>
        <w:rFonts w:ascii="Symbol" w:hAnsi="Symbol" w:hint="default"/>
      </w:rPr>
    </w:lvl>
    <w:lvl w:ilvl="4" w:tplc="08090003" w:tentative="1">
      <w:start w:val="1"/>
      <w:numFmt w:val="bullet"/>
      <w:lvlText w:val="o"/>
      <w:lvlJc w:val="left"/>
      <w:pPr>
        <w:ind w:left="4322" w:hanging="360"/>
      </w:pPr>
      <w:rPr>
        <w:rFonts w:ascii="Courier New" w:hAnsi="Courier New" w:cs="Courier New" w:hint="default"/>
      </w:rPr>
    </w:lvl>
    <w:lvl w:ilvl="5" w:tplc="08090005" w:tentative="1">
      <w:start w:val="1"/>
      <w:numFmt w:val="bullet"/>
      <w:lvlText w:val=""/>
      <w:lvlJc w:val="left"/>
      <w:pPr>
        <w:ind w:left="5042" w:hanging="360"/>
      </w:pPr>
      <w:rPr>
        <w:rFonts w:ascii="Wingdings" w:hAnsi="Wingdings" w:hint="default"/>
      </w:rPr>
    </w:lvl>
    <w:lvl w:ilvl="6" w:tplc="08090001" w:tentative="1">
      <w:start w:val="1"/>
      <w:numFmt w:val="bullet"/>
      <w:lvlText w:val=""/>
      <w:lvlJc w:val="left"/>
      <w:pPr>
        <w:ind w:left="5762" w:hanging="360"/>
      </w:pPr>
      <w:rPr>
        <w:rFonts w:ascii="Symbol" w:hAnsi="Symbol" w:hint="default"/>
      </w:rPr>
    </w:lvl>
    <w:lvl w:ilvl="7" w:tplc="08090003" w:tentative="1">
      <w:start w:val="1"/>
      <w:numFmt w:val="bullet"/>
      <w:lvlText w:val="o"/>
      <w:lvlJc w:val="left"/>
      <w:pPr>
        <w:ind w:left="6482" w:hanging="360"/>
      </w:pPr>
      <w:rPr>
        <w:rFonts w:ascii="Courier New" w:hAnsi="Courier New" w:cs="Courier New" w:hint="default"/>
      </w:rPr>
    </w:lvl>
    <w:lvl w:ilvl="8" w:tplc="08090005" w:tentative="1">
      <w:start w:val="1"/>
      <w:numFmt w:val="bullet"/>
      <w:lvlText w:val=""/>
      <w:lvlJc w:val="left"/>
      <w:pPr>
        <w:ind w:left="7202" w:hanging="360"/>
      </w:pPr>
      <w:rPr>
        <w:rFonts w:ascii="Wingdings" w:hAnsi="Wingdings" w:hint="default"/>
      </w:rPr>
    </w:lvl>
  </w:abstractNum>
  <w:abstractNum w:abstractNumId="19" w15:restartNumberingAfterBreak="0">
    <w:nsid w:val="66BE5734"/>
    <w:multiLevelType w:val="hybridMultilevel"/>
    <w:tmpl w:val="7BDE8838"/>
    <w:lvl w:ilvl="0" w:tplc="2C6692D6">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9D6CE4EC">
      <w:numFmt w:val="bullet"/>
      <w:lvlText w:val="•"/>
      <w:lvlJc w:val="left"/>
      <w:pPr>
        <w:ind w:left="1600" w:hanging="360"/>
      </w:pPr>
      <w:rPr>
        <w:rFonts w:hint="default"/>
        <w:lang w:val="en-US" w:eastAsia="en-US" w:bidi="ar-SA"/>
      </w:rPr>
    </w:lvl>
    <w:lvl w:ilvl="2" w:tplc="AE241FB0">
      <w:numFmt w:val="bullet"/>
      <w:lvlText w:val="•"/>
      <w:lvlJc w:val="left"/>
      <w:pPr>
        <w:ind w:left="2481" w:hanging="360"/>
      </w:pPr>
      <w:rPr>
        <w:rFonts w:hint="default"/>
        <w:lang w:val="en-US" w:eastAsia="en-US" w:bidi="ar-SA"/>
      </w:rPr>
    </w:lvl>
    <w:lvl w:ilvl="3" w:tplc="083C441C">
      <w:numFmt w:val="bullet"/>
      <w:lvlText w:val="•"/>
      <w:lvlJc w:val="left"/>
      <w:pPr>
        <w:ind w:left="3361" w:hanging="360"/>
      </w:pPr>
      <w:rPr>
        <w:rFonts w:hint="default"/>
        <w:lang w:val="en-US" w:eastAsia="en-US" w:bidi="ar-SA"/>
      </w:rPr>
    </w:lvl>
    <w:lvl w:ilvl="4" w:tplc="705044EE">
      <w:numFmt w:val="bullet"/>
      <w:lvlText w:val="•"/>
      <w:lvlJc w:val="left"/>
      <w:pPr>
        <w:ind w:left="4242" w:hanging="360"/>
      </w:pPr>
      <w:rPr>
        <w:rFonts w:hint="default"/>
        <w:lang w:val="en-US" w:eastAsia="en-US" w:bidi="ar-SA"/>
      </w:rPr>
    </w:lvl>
    <w:lvl w:ilvl="5" w:tplc="CEA06262">
      <w:numFmt w:val="bullet"/>
      <w:lvlText w:val="•"/>
      <w:lvlJc w:val="left"/>
      <w:pPr>
        <w:ind w:left="5122" w:hanging="360"/>
      </w:pPr>
      <w:rPr>
        <w:rFonts w:hint="default"/>
        <w:lang w:val="en-US" w:eastAsia="en-US" w:bidi="ar-SA"/>
      </w:rPr>
    </w:lvl>
    <w:lvl w:ilvl="6" w:tplc="AB3CC940">
      <w:numFmt w:val="bullet"/>
      <w:lvlText w:val="•"/>
      <w:lvlJc w:val="left"/>
      <w:pPr>
        <w:ind w:left="6003" w:hanging="360"/>
      </w:pPr>
      <w:rPr>
        <w:rFonts w:hint="default"/>
        <w:lang w:val="en-US" w:eastAsia="en-US" w:bidi="ar-SA"/>
      </w:rPr>
    </w:lvl>
    <w:lvl w:ilvl="7" w:tplc="252C4A56">
      <w:numFmt w:val="bullet"/>
      <w:lvlText w:val="•"/>
      <w:lvlJc w:val="left"/>
      <w:pPr>
        <w:ind w:left="6883" w:hanging="360"/>
      </w:pPr>
      <w:rPr>
        <w:rFonts w:hint="default"/>
        <w:lang w:val="en-US" w:eastAsia="en-US" w:bidi="ar-SA"/>
      </w:rPr>
    </w:lvl>
    <w:lvl w:ilvl="8" w:tplc="580C14DE">
      <w:numFmt w:val="bullet"/>
      <w:lvlText w:val="•"/>
      <w:lvlJc w:val="left"/>
      <w:pPr>
        <w:ind w:left="7764" w:hanging="360"/>
      </w:pPr>
      <w:rPr>
        <w:rFonts w:hint="default"/>
        <w:lang w:val="en-US" w:eastAsia="en-US" w:bidi="ar-SA"/>
      </w:rPr>
    </w:lvl>
  </w:abstractNum>
  <w:abstractNum w:abstractNumId="20" w15:restartNumberingAfterBreak="0">
    <w:nsid w:val="685306D5"/>
    <w:multiLevelType w:val="hybridMultilevel"/>
    <w:tmpl w:val="9B78B9C8"/>
    <w:lvl w:ilvl="0" w:tplc="E6A02394">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32AC7290">
      <w:numFmt w:val="bullet"/>
      <w:lvlText w:val="•"/>
      <w:lvlJc w:val="left"/>
      <w:pPr>
        <w:ind w:left="1600" w:hanging="360"/>
      </w:pPr>
      <w:rPr>
        <w:rFonts w:hint="default"/>
        <w:lang w:val="en-US" w:eastAsia="en-US" w:bidi="ar-SA"/>
      </w:rPr>
    </w:lvl>
    <w:lvl w:ilvl="2" w:tplc="5E4CF890">
      <w:numFmt w:val="bullet"/>
      <w:lvlText w:val="•"/>
      <w:lvlJc w:val="left"/>
      <w:pPr>
        <w:ind w:left="2481" w:hanging="360"/>
      </w:pPr>
      <w:rPr>
        <w:rFonts w:hint="default"/>
        <w:lang w:val="en-US" w:eastAsia="en-US" w:bidi="ar-SA"/>
      </w:rPr>
    </w:lvl>
    <w:lvl w:ilvl="3" w:tplc="6A6E62DE">
      <w:numFmt w:val="bullet"/>
      <w:lvlText w:val="•"/>
      <w:lvlJc w:val="left"/>
      <w:pPr>
        <w:ind w:left="3361" w:hanging="360"/>
      </w:pPr>
      <w:rPr>
        <w:rFonts w:hint="default"/>
        <w:lang w:val="en-US" w:eastAsia="en-US" w:bidi="ar-SA"/>
      </w:rPr>
    </w:lvl>
    <w:lvl w:ilvl="4" w:tplc="733E84F0">
      <w:numFmt w:val="bullet"/>
      <w:lvlText w:val="•"/>
      <w:lvlJc w:val="left"/>
      <w:pPr>
        <w:ind w:left="4242" w:hanging="360"/>
      </w:pPr>
      <w:rPr>
        <w:rFonts w:hint="default"/>
        <w:lang w:val="en-US" w:eastAsia="en-US" w:bidi="ar-SA"/>
      </w:rPr>
    </w:lvl>
    <w:lvl w:ilvl="5" w:tplc="569E8560">
      <w:numFmt w:val="bullet"/>
      <w:lvlText w:val="•"/>
      <w:lvlJc w:val="left"/>
      <w:pPr>
        <w:ind w:left="5122" w:hanging="360"/>
      </w:pPr>
      <w:rPr>
        <w:rFonts w:hint="default"/>
        <w:lang w:val="en-US" w:eastAsia="en-US" w:bidi="ar-SA"/>
      </w:rPr>
    </w:lvl>
    <w:lvl w:ilvl="6" w:tplc="2AF66AB4">
      <w:numFmt w:val="bullet"/>
      <w:lvlText w:val="•"/>
      <w:lvlJc w:val="left"/>
      <w:pPr>
        <w:ind w:left="6003" w:hanging="360"/>
      </w:pPr>
      <w:rPr>
        <w:rFonts w:hint="default"/>
        <w:lang w:val="en-US" w:eastAsia="en-US" w:bidi="ar-SA"/>
      </w:rPr>
    </w:lvl>
    <w:lvl w:ilvl="7" w:tplc="0C1A900A">
      <w:numFmt w:val="bullet"/>
      <w:lvlText w:val="•"/>
      <w:lvlJc w:val="left"/>
      <w:pPr>
        <w:ind w:left="6883" w:hanging="360"/>
      </w:pPr>
      <w:rPr>
        <w:rFonts w:hint="default"/>
        <w:lang w:val="en-US" w:eastAsia="en-US" w:bidi="ar-SA"/>
      </w:rPr>
    </w:lvl>
    <w:lvl w:ilvl="8" w:tplc="333E2200">
      <w:numFmt w:val="bullet"/>
      <w:lvlText w:val="•"/>
      <w:lvlJc w:val="left"/>
      <w:pPr>
        <w:ind w:left="7764" w:hanging="360"/>
      </w:pPr>
      <w:rPr>
        <w:rFonts w:hint="default"/>
        <w:lang w:val="en-US" w:eastAsia="en-US" w:bidi="ar-SA"/>
      </w:rPr>
    </w:lvl>
  </w:abstractNum>
  <w:abstractNum w:abstractNumId="21" w15:restartNumberingAfterBreak="0">
    <w:nsid w:val="69966547"/>
    <w:multiLevelType w:val="hybridMultilevel"/>
    <w:tmpl w:val="63867BF4"/>
    <w:lvl w:ilvl="0" w:tplc="D6446C2C">
      <w:numFmt w:val="bullet"/>
      <w:lvlText w:val=""/>
      <w:lvlJc w:val="left"/>
      <w:pPr>
        <w:ind w:left="830" w:hanging="360"/>
      </w:pPr>
      <w:rPr>
        <w:rFonts w:ascii="Symbol" w:eastAsia="Symbol" w:hAnsi="Symbol" w:cs="Symbol" w:hint="default"/>
        <w:w w:val="100"/>
        <w:sz w:val="22"/>
        <w:szCs w:val="22"/>
        <w:lang w:val="en-US" w:eastAsia="en-US" w:bidi="ar-SA"/>
      </w:rPr>
    </w:lvl>
    <w:lvl w:ilvl="1" w:tplc="66EE1952">
      <w:numFmt w:val="bullet"/>
      <w:lvlText w:val="•"/>
      <w:lvlJc w:val="left"/>
      <w:pPr>
        <w:ind w:left="1182" w:hanging="360"/>
      </w:pPr>
      <w:rPr>
        <w:rFonts w:hint="default"/>
        <w:lang w:val="en-US" w:eastAsia="en-US" w:bidi="ar-SA"/>
      </w:rPr>
    </w:lvl>
    <w:lvl w:ilvl="2" w:tplc="B54E24F6">
      <w:numFmt w:val="bullet"/>
      <w:lvlText w:val="•"/>
      <w:lvlJc w:val="left"/>
      <w:pPr>
        <w:ind w:left="1525" w:hanging="360"/>
      </w:pPr>
      <w:rPr>
        <w:rFonts w:hint="default"/>
        <w:lang w:val="en-US" w:eastAsia="en-US" w:bidi="ar-SA"/>
      </w:rPr>
    </w:lvl>
    <w:lvl w:ilvl="3" w:tplc="6B52C9E2">
      <w:numFmt w:val="bullet"/>
      <w:lvlText w:val="•"/>
      <w:lvlJc w:val="left"/>
      <w:pPr>
        <w:ind w:left="1867" w:hanging="360"/>
      </w:pPr>
      <w:rPr>
        <w:rFonts w:hint="default"/>
        <w:lang w:val="en-US" w:eastAsia="en-US" w:bidi="ar-SA"/>
      </w:rPr>
    </w:lvl>
    <w:lvl w:ilvl="4" w:tplc="610EE1C4">
      <w:numFmt w:val="bullet"/>
      <w:lvlText w:val="•"/>
      <w:lvlJc w:val="left"/>
      <w:pPr>
        <w:ind w:left="2210" w:hanging="360"/>
      </w:pPr>
      <w:rPr>
        <w:rFonts w:hint="default"/>
        <w:lang w:val="en-US" w:eastAsia="en-US" w:bidi="ar-SA"/>
      </w:rPr>
    </w:lvl>
    <w:lvl w:ilvl="5" w:tplc="C2360E20">
      <w:numFmt w:val="bullet"/>
      <w:lvlText w:val="•"/>
      <w:lvlJc w:val="left"/>
      <w:pPr>
        <w:ind w:left="2552" w:hanging="360"/>
      </w:pPr>
      <w:rPr>
        <w:rFonts w:hint="default"/>
        <w:lang w:val="en-US" w:eastAsia="en-US" w:bidi="ar-SA"/>
      </w:rPr>
    </w:lvl>
    <w:lvl w:ilvl="6" w:tplc="344C94C0">
      <w:numFmt w:val="bullet"/>
      <w:lvlText w:val="•"/>
      <w:lvlJc w:val="left"/>
      <w:pPr>
        <w:ind w:left="2895" w:hanging="360"/>
      </w:pPr>
      <w:rPr>
        <w:rFonts w:hint="default"/>
        <w:lang w:val="en-US" w:eastAsia="en-US" w:bidi="ar-SA"/>
      </w:rPr>
    </w:lvl>
    <w:lvl w:ilvl="7" w:tplc="F9BE7888">
      <w:numFmt w:val="bullet"/>
      <w:lvlText w:val="•"/>
      <w:lvlJc w:val="left"/>
      <w:pPr>
        <w:ind w:left="3237" w:hanging="360"/>
      </w:pPr>
      <w:rPr>
        <w:rFonts w:hint="default"/>
        <w:lang w:val="en-US" w:eastAsia="en-US" w:bidi="ar-SA"/>
      </w:rPr>
    </w:lvl>
    <w:lvl w:ilvl="8" w:tplc="9FCCD2D6">
      <w:numFmt w:val="bullet"/>
      <w:lvlText w:val="•"/>
      <w:lvlJc w:val="left"/>
      <w:pPr>
        <w:ind w:left="3580" w:hanging="360"/>
      </w:pPr>
      <w:rPr>
        <w:rFonts w:hint="default"/>
        <w:lang w:val="en-US" w:eastAsia="en-US" w:bidi="ar-SA"/>
      </w:rPr>
    </w:lvl>
  </w:abstractNum>
  <w:abstractNum w:abstractNumId="22" w15:restartNumberingAfterBreak="0">
    <w:nsid w:val="6B474A4F"/>
    <w:multiLevelType w:val="hybridMultilevel"/>
    <w:tmpl w:val="F15E64FA"/>
    <w:lvl w:ilvl="0" w:tplc="5BBEF920">
      <w:numFmt w:val="bullet"/>
      <w:lvlText w:val=""/>
      <w:lvlJc w:val="left"/>
      <w:pPr>
        <w:ind w:left="830" w:hanging="360"/>
      </w:pPr>
      <w:rPr>
        <w:rFonts w:ascii="Symbol" w:eastAsia="Symbol" w:hAnsi="Symbol" w:cs="Symbol" w:hint="default"/>
        <w:w w:val="100"/>
        <w:sz w:val="22"/>
        <w:szCs w:val="22"/>
        <w:lang w:val="en-US" w:eastAsia="en-US" w:bidi="ar-SA"/>
      </w:rPr>
    </w:lvl>
    <w:lvl w:ilvl="1" w:tplc="CA581F8A">
      <w:numFmt w:val="bullet"/>
      <w:lvlText w:val="•"/>
      <w:lvlJc w:val="left"/>
      <w:pPr>
        <w:ind w:left="1182" w:hanging="360"/>
      </w:pPr>
      <w:rPr>
        <w:rFonts w:hint="default"/>
        <w:lang w:val="en-US" w:eastAsia="en-US" w:bidi="ar-SA"/>
      </w:rPr>
    </w:lvl>
    <w:lvl w:ilvl="2" w:tplc="52C6037A">
      <w:numFmt w:val="bullet"/>
      <w:lvlText w:val="•"/>
      <w:lvlJc w:val="left"/>
      <w:pPr>
        <w:ind w:left="1525" w:hanging="360"/>
      </w:pPr>
      <w:rPr>
        <w:rFonts w:hint="default"/>
        <w:lang w:val="en-US" w:eastAsia="en-US" w:bidi="ar-SA"/>
      </w:rPr>
    </w:lvl>
    <w:lvl w:ilvl="3" w:tplc="992A603C">
      <w:numFmt w:val="bullet"/>
      <w:lvlText w:val="•"/>
      <w:lvlJc w:val="left"/>
      <w:pPr>
        <w:ind w:left="1867" w:hanging="360"/>
      </w:pPr>
      <w:rPr>
        <w:rFonts w:hint="default"/>
        <w:lang w:val="en-US" w:eastAsia="en-US" w:bidi="ar-SA"/>
      </w:rPr>
    </w:lvl>
    <w:lvl w:ilvl="4" w:tplc="797CF272">
      <w:numFmt w:val="bullet"/>
      <w:lvlText w:val="•"/>
      <w:lvlJc w:val="left"/>
      <w:pPr>
        <w:ind w:left="2210" w:hanging="360"/>
      </w:pPr>
      <w:rPr>
        <w:rFonts w:hint="default"/>
        <w:lang w:val="en-US" w:eastAsia="en-US" w:bidi="ar-SA"/>
      </w:rPr>
    </w:lvl>
    <w:lvl w:ilvl="5" w:tplc="C486F6AC">
      <w:numFmt w:val="bullet"/>
      <w:lvlText w:val="•"/>
      <w:lvlJc w:val="left"/>
      <w:pPr>
        <w:ind w:left="2552" w:hanging="360"/>
      </w:pPr>
      <w:rPr>
        <w:rFonts w:hint="default"/>
        <w:lang w:val="en-US" w:eastAsia="en-US" w:bidi="ar-SA"/>
      </w:rPr>
    </w:lvl>
    <w:lvl w:ilvl="6" w:tplc="E658480E">
      <w:numFmt w:val="bullet"/>
      <w:lvlText w:val="•"/>
      <w:lvlJc w:val="left"/>
      <w:pPr>
        <w:ind w:left="2895" w:hanging="360"/>
      </w:pPr>
      <w:rPr>
        <w:rFonts w:hint="default"/>
        <w:lang w:val="en-US" w:eastAsia="en-US" w:bidi="ar-SA"/>
      </w:rPr>
    </w:lvl>
    <w:lvl w:ilvl="7" w:tplc="B2201258">
      <w:numFmt w:val="bullet"/>
      <w:lvlText w:val="•"/>
      <w:lvlJc w:val="left"/>
      <w:pPr>
        <w:ind w:left="3237" w:hanging="360"/>
      </w:pPr>
      <w:rPr>
        <w:rFonts w:hint="default"/>
        <w:lang w:val="en-US" w:eastAsia="en-US" w:bidi="ar-SA"/>
      </w:rPr>
    </w:lvl>
    <w:lvl w:ilvl="8" w:tplc="0E6EF694">
      <w:numFmt w:val="bullet"/>
      <w:lvlText w:val="•"/>
      <w:lvlJc w:val="left"/>
      <w:pPr>
        <w:ind w:left="3580" w:hanging="360"/>
      </w:pPr>
      <w:rPr>
        <w:rFonts w:hint="default"/>
        <w:lang w:val="en-US" w:eastAsia="en-US" w:bidi="ar-SA"/>
      </w:rPr>
    </w:lvl>
  </w:abstractNum>
  <w:abstractNum w:abstractNumId="23" w15:restartNumberingAfterBreak="0">
    <w:nsid w:val="745645A7"/>
    <w:multiLevelType w:val="hybridMultilevel"/>
    <w:tmpl w:val="C3C25B8C"/>
    <w:lvl w:ilvl="0" w:tplc="7F0C51DA">
      <w:numFmt w:val="bullet"/>
      <w:lvlText w:val=""/>
      <w:lvlJc w:val="left"/>
      <w:pPr>
        <w:ind w:left="830" w:hanging="360"/>
      </w:pPr>
      <w:rPr>
        <w:rFonts w:ascii="Symbol" w:eastAsia="Symbol" w:hAnsi="Symbol" w:cs="Symbol" w:hint="default"/>
        <w:w w:val="100"/>
        <w:sz w:val="22"/>
        <w:szCs w:val="22"/>
        <w:lang w:val="en-US" w:eastAsia="en-US" w:bidi="ar-SA"/>
      </w:rPr>
    </w:lvl>
    <w:lvl w:ilvl="1" w:tplc="70FA8B20">
      <w:numFmt w:val="bullet"/>
      <w:lvlText w:val="•"/>
      <w:lvlJc w:val="left"/>
      <w:pPr>
        <w:ind w:left="1182" w:hanging="360"/>
      </w:pPr>
      <w:rPr>
        <w:rFonts w:hint="default"/>
        <w:lang w:val="en-US" w:eastAsia="en-US" w:bidi="ar-SA"/>
      </w:rPr>
    </w:lvl>
    <w:lvl w:ilvl="2" w:tplc="C4405C12">
      <w:numFmt w:val="bullet"/>
      <w:lvlText w:val="•"/>
      <w:lvlJc w:val="left"/>
      <w:pPr>
        <w:ind w:left="1525" w:hanging="360"/>
      </w:pPr>
      <w:rPr>
        <w:rFonts w:hint="default"/>
        <w:lang w:val="en-US" w:eastAsia="en-US" w:bidi="ar-SA"/>
      </w:rPr>
    </w:lvl>
    <w:lvl w:ilvl="3" w:tplc="7E6A1B40">
      <w:numFmt w:val="bullet"/>
      <w:lvlText w:val="•"/>
      <w:lvlJc w:val="left"/>
      <w:pPr>
        <w:ind w:left="1867" w:hanging="360"/>
      </w:pPr>
      <w:rPr>
        <w:rFonts w:hint="default"/>
        <w:lang w:val="en-US" w:eastAsia="en-US" w:bidi="ar-SA"/>
      </w:rPr>
    </w:lvl>
    <w:lvl w:ilvl="4" w:tplc="DDB032D8">
      <w:numFmt w:val="bullet"/>
      <w:lvlText w:val="•"/>
      <w:lvlJc w:val="left"/>
      <w:pPr>
        <w:ind w:left="2210" w:hanging="360"/>
      </w:pPr>
      <w:rPr>
        <w:rFonts w:hint="default"/>
        <w:lang w:val="en-US" w:eastAsia="en-US" w:bidi="ar-SA"/>
      </w:rPr>
    </w:lvl>
    <w:lvl w:ilvl="5" w:tplc="E34C5682">
      <w:numFmt w:val="bullet"/>
      <w:lvlText w:val="•"/>
      <w:lvlJc w:val="left"/>
      <w:pPr>
        <w:ind w:left="2552" w:hanging="360"/>
      </w:pPr>
      <w:rPr>
        <w:rFonts w:hint="default"/>
        <w:lang w:val="en-US" w:eastAsia="en-US" w:bidi="ar-SA"/>
      </w:rPr>
    </w:lvl>
    <w:lvl w:ilvl="6" w:tplc="46AE15C4">
      <w:numFmt w:val="bullet"/>
      <w:lvlText w:val="•"/>
      <w:lvlJc w:val="left"/>
      <w:pPr>
        <w:ind w:left="2895" w:hanging="360"/>
      </w:pPr>
      <w:rPr>
        <w:rFonts w:hint="default"/>
        <w:lang w:val="en-US" w:eastAsia="en-US" w:bidi="ar-SA"/>
      </w:rPr>
    </w:lvl>
    <w:lvl w:ilvl="7" w:tplc="66F8D680">
      <w:numFmt w:val="bullet"/>
      <w:lvlText w:val="•"/>
      <w:lvlJc w:val="left"/>
      <w:pPr>
        <w:ind w:left="3237" w:hanging="360"/>
      </w:pPr>
      <w:rPr>
        <w:rFonts w:hint="default"/>
        <w:lang w:val="en-US" w:eastAsia="en-US" w:bidi="ar-SA"/>
      </w:rPr>
    </w:lvl>
    <w:lvl w:ilvl="8" w:tplc="85AE0D0A">
      <w:numFmt w:val="bullet"/>
      <w:lvlText w:val="•"/>
      <w:lvlJc w:val="left"/>
      <w:pPr>
        <w:ind w:left="3580" w:hanging="360"/>
      </w:pPr>
      <w:rPr>
        <w:rFonts w:hint="default"/>
        <w:lang w:val="en-US" w:eastAsia="en-US" w:bidi="ar-SA"/>
      </w:rPr>
    </w:lvl>
  </w:abstractNum>
  <w:abstractNum w:abstractNumId="24" w15:restartNumberingAfterBreak="0">
    <w:nsid w:val="779C658C"/>
    <w:multiLevelType w:val="hybridMultilevel"/>
    <w:tmpl w:val="000402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8830751"/>
    <w:multiLevelType w:val="hybridMultilevel"/>
    <w:tmpl w:val="D5E076C2"/>
    <w:lvl w:ilvl="0" w:tplc="5E44ED9E">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4C50EE7E">
      <w:numFmt w:val="bullet"/>
      <w:lvlText w:val="•"/>
      <w:lvlJc w:val="left"/>
      <w:pPr>
        <w:ind w:left="1600" w:hanging="360"/>
      </w:pPr>
      <w:rPr>
        <w:rFonts w:hint="default"/>
        <w:lang w:val="en-US" w:eastAsia="en-US" w:bidi="ar-SA"/>
      </w:rPr>
    </w:lvl>
    <w:lvl w:ilvl="2" w:tplc="F8849A34">
      <w:numFmt w:val="bullet"/>
      <w:lvlText w:val="•"/>
      <w:lvlJc w:val="left"/>
      <w:pPr>
        <w:ind w:left="2481" w:hanging="360"/>
      </w:pPr>
      <w:rPr>
        <w:rFonts w:hint="default"/>
        <w:lang w:val="en-US" w:eastAsia="en-US" w:bidi="ar-SA"/>
      </w:rPr>
    </w:lvl>
    <w:lvl w:ilvl="3" w:tplc="4D703A5C">
      <w:numFmt w:val="bullet"/>
      <w:lvlText w:val="•"/>
      <w:lvlJc w:val="left"/>
      <w:pPr>
        <w:ind w:left="3361" w:hanging="360"/>
      </w:pPr>
      <w:rPr>
        <w:rFonts w:hint="default"/>
        <w:lang w:val="en-US" w:eastAsia="en-US" w:bidi="ar-SA"/>
      </w:rPr>
    </w:lvl>
    <w:lvl w:ilvl="4" w:tplc="260CFC30">
      <w:numFmt w:val="bullet"/>
      <w:lvlText w:val="•"/>
      <w:lvlJc w:val="left"/>
      <w:pPr>
        <w:ind w:left="4242" w:hanging="360"/>
      </w:pPr>
      <w:rPr>
        <w:rFonts w:hint="default"/>
        <w:lang w:val="en-US" w:eastAsia="en-US" w:bidi="ar-SA"/>
      </w:rPr>
    </w:lvl>
    <w:lvl w:ilvl="5" w:tplc="4ECAFADA">
      <w:numFmt w:val="bullet"/>
      <w:lvlText w:val="•"/>
      <w:lvlJc w:val="left"/>
      <w:pPr>
        <w:ind w:left="5122" w:hanging="360"/>
      </w:pPr>
      <w:rPr>
        <w:rFonts w:hint="default"/>
        <w:lang w:val="en-US" w:eastAsia="en-US" w:bidi="ar-SA"/>
      </w:rPr>
    </w:lvl>
    <w:lvl w:ilvl="6" w:tplc="2AC2C66E">
      <w:numFmt w:val="bullet"/>
      <w:lvlText w:val="•"/>
      <w:lvlJc w:val="left"/>
      <w:pPr>
        <w:ind w:left="6003" w:hanging="360"/>
      </w:pPr>
      <w:rPr>
        <w:rFonts w:hint="default"/>
        <w:lang w:val="en-US" w:eastAsia="en-US" w:bidi="ar-SA"/>
      </w:rPr>
    </w:lvl>
    <w:lvl w:ilvl="7" w:tplc="224C0D42">
      <w:numFmt w:val="bullet"/>
      <w:lvlText w:val="•"/>
      <w:lvlJc w:val="left"/>
      <w:pPr>
        <w:ind w:left="6883" w:hanging="360"/>
      </w:pPr>
      <w:rPr>
        <w:rFonts w:hint="default"/>
        <w:lang w:val="en-US" w:eastAsia="en-US" w:bidi="ar-SA"/>
      </w:rPr>
    </w:lvl>
    <w:lvl w:ilvl="8" w:tplc="1214E130">
      <w:numFmt w:val="bullet"/>
      <w:lvlText w:val="•"/>
      <w:lvlJc w:val="left"/>
      <w:pPr>
        <w:ind w:left="7764" w:hanging="360"/>
      </w:pPr>
      <w:rPr>
        <w:rFonts w:hint="default"/>
        <w:lang w:val="en-US" w:eastAsia="en-US" w:bidi="ar-SA"/>
      </w:rPr>
    </w:lvl>
  </w:abstractNum>
  <w:abstractNum w:abstractNumId="26" w15:restartNumberingAfterBreak="0">
    <w:nsid w:val="799B05BC"/>
    <w:multiLevelType w:val="multilevel"/>
    <w:tmpl w:val="532C18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9AB5B1E"/>
    <w:multiLevelType w:val="hybridMultilevel"/>
    <w:tmpl w:val="8A4AC56C"/>
    <w:lvl w:ilvl="0" w:tplc="3E00F2D6">
      <w:numFmt w:val="bullet"/>
      <w:lvlText w:val=""/>
      <w:lvlJc w:val="left"/>
      <w:pPr>
        <w:ind w:left="830" w:hanging="360"/>
      </w:pPr>
      <w:rPr>
        <w:rFonts w:ascii="Symbol" w:eastAsia="Symbol" w:hAnsi="Symbol" w:cs="Symbol" w:hint="default"/>
        <w:w w:val="100"/>
        <w:sz w:val="22"/>
        <w:szCs w:val="22"/>
        <w:lang w:val="en-US" w:eastAsia="en-US" w:bidi="ar-SA"/>
      </w:rPr>
    </w:lvl>
    <w:lvl w:ilvl="1" w:tplc="846CBD98">
      <w:numFmt w:val="bullet"/>
      <w:lvlText w:val="•"/>
      <w:lvlJc w:val="left"/>
      <w:pPr>
        <w:ind w:left="1182" w:hanging="360"/>
      </w:pPr>
      <w:rPr>
        <w:rFonts w:hint="default"/>
        <w:lang w:val="en-US" w:eastAsia="en-US" w:bidi="ar-SA"/>
      </w:rPr>
    </w:lvl>
    <w:lvl w:ilvl="2" w:tplc="201655EE">
      <w:numFmt w:val="bullet"/>
      <w:lvlText w:val="•"/>
      <w:lvlJc w:val="left"/>
      <w:pPr>
        <w:ind w:left="1525" w:hanging="360"/>
      </w:pPr>
      <w:rPr>
        <w:rFonts w:hint="default"/>
        <w:lang w:val="en-US" w:eastAsia="en-US" w:bidi="ar-SA"/>
      </w:rPr>
    </w:lvl>
    <w:lvl w:ilvl="3" w:tplc="1E4A7032">
      <w:numFmt w:val="bullet"/>
      <w:lvlText w:val="•"/>
      <w:lvlJc w:val="left"/>
      <w:pPr>
        <w:ind w:left="1867" w:hanging="360"/>
      </w:pPr>
      <w:rPr>
        <w:rFonts w:hint="default"/>
        <w:lang w:val="en-US" w:eastAsia="en-US" w:bidi="ar-SA"/>
      </w:rPr>
    </w:lvl>
    <w:lvl w:ilvl="4" w:tplc="C5E0B7E2">
      <w:numFmt w:val="bullet"/>
      <w:lvlText w:val="•"/>
      <w:lvlJc w:val="left"/>
      <w:pPr>
        <w:ind w:left="2210" w:hanging="360"/>
      </w:pPr>
      <w:rPr>
        <w:rFonts w:hint="default"/>
        <w:lang w:val="en-US" w:eastAsia="en-US" w:bidi="ar-SA"/>
      </w:rPr>
    </w:lvl>
    <w:lvl w:ilvl="5" w:tplc="02BEAED8">
      <w:numFmt w:val="bullet"/>
      <w:lvlText w:val="•"/>
      <w:lvlJc w:val="left"/>
      <w:pPr>
        <w:ind w:left="2552" w:hanging="360"/>
      </w:pPr>
      <w:rPr>
        <w:rFonts w:hint="default"/>
        <w:lang w:val="en-US" w:eastAsia="en-US" w:bidi="ar-SA"/>
      </w:rPr>
    </w:lvl>
    <w:lvl w:ilvl="6" w:tplc="4B0C6340">
      <w:numFmt w:val="bullet"/>
      <w:lvlText w:val="•"/>
      <w:lvlJc w:val="left"/>
      <w:pPr>
        <w:ind w:left="2895" w:hanging="360"/>
      </w:pPr>
      <w:rPr>
        <w:rFonts w:hint="default"/>
        <w:lang w:val="en-US" w:eastAsia="en-US" w:bidi="ar-SA"/>
      </w:rPr>
    </w:lvl>
    <w:lvl w:ilvl="7" w:tplc="135402BE">
      <w:numFmt w:val="bullet"/>
      <w:lvlText w:val="•"/>
      <w:lvlJc w:val="left"/>
      <w:pPr>
        <w:ind w:left="3237" w:hanging="360"/>
      </w:pPr>
      <w:rPr>
        <w:rFonts w:hint="default"/>
        <w:lang w:val="en-US" w:eastAsia="en-US" w:bidi="ar-SA"/>
      </w:rPr>
    </w:lvl>
    <w:lvl w:ilvl="8" w:tplc="B58C3618">
      <w:numFmt w:val="bullet"/>
      <w:lvlText w:val="•"/>
      <w:lvlJc w:val="left"/>
      <w:pPr>
        <w:ind w:left="3580" w:hanging="360"/>
      </w:pPr>
      <w:rPr>
        <w:rFonts w:hint="default"/>
        <w:lang w:val="en-US" w:eastAsia="en-US" w:bidi="ar-SA"/>
      </w:rPr>
    </w:lvl>
  </w:abstractNum>
  <w:abstractNum w:abstractNumId="28" w15:restartNumberingAfterBreak="0">
    <w:nsid w:val="79D663E0"/>
    <w:multiLevelType w:val="hybridMultilevel"/>
    <w:tmpl w:val="8F54F4E6"/>
    <w:lvl w:ilvl="0" w:tplc="E0024288">
      <w:numFmt w:val="bullet"/>
      <w:lvlText w:val=""/>
      <w:lvlJc w:val="left"/>
      <w:pPr>
        <w:ind w:left="830" w:hanging="360"/>
      </w:pPr>
      <w:rPr>
        <w:rFonts w:ascii="Symbol" w:eastAsia="Symbol" w:hAnsi="Symbol" w:cs="Symbol" w:hint="default"/>
        <w:w w:val="100"/>
        <w:sz w:val="22"/>
        <w:szCs w:val="22"/>
        <w:lang w:val="en-US" w:eastAsia="en-US" w:bidi="ar-SA"/>
      </w:rPr>
    </w:lvl>
    <w:lvl w:ilvl="1" w:tplc="AC5260F2">
      <w:numFmt w:val="bullet"/>
      <w:lvlText w:val="•"/>
      <w:lvlJc w:val="left"/>
      <w:pPr>
        <w:ind w:left="1182" w:hanging="360"/>
      </w:pPr>
      <w:rPr>
        <w:rFonts w:hint="default"/>
        <w:lang w:val="en-US" w:eastAsia="en-US" w:bidi="ar-SA"/>
      </w:rPr>
    </w:lvl>
    <w:lvl w:ilvl="2" w:tplc="A4B414AE">
      <w:numFmt w:val="bullet"/>
      <w:lvlText w:val="•"/>
      <w:lvlJc w:val="left"/>
      <w:pPr>
        <w:ind w:left="1525" w:hanging="360"/>
      </w:pPr>
      <w:rPr>
        <w:rFonts w:hint="default"/>
        <w:lang w:val="en-US" w:eastAsia="en-US" w:bidi="ar-SA"/>
      </w:rPr>
    </w:lvl>
    <w:lvl w:ilvl="3" w:tplc="A21EED14">
      <w:numFmt w:val="bullet"/>
      <w:lvlText w:val="•"/>
      <w:lvlJc w:val="left"/>
      <w:pPr>
        <w:ind w:left="1867" w:hanging="360"/>
      </w:pPr>
      <w:rPr>
        <w:rFonts w:hint="default"/>
        <w:lang w:val="en-US" w:eastAsia="en-US" w:bidi="ar-SA"/>
      </w:rPr>
    </w:lvl>
    <w:lvl w:ilvl="4" w:tplc="E1BA3198">
      <w:numFmt w:val="bullet"/>
      <w:lvlText w:val="•"/>
      <w:lvlJc w:val="left"/>
      <w:pPr>
        <w:ind w:left="2210" w:hanging="360"/>
      </w:pPr>
      <w:rPr>
        <w:rFonts w:hint="default"/>
        <w:lang w:val="en-US" w:eastAsia="en-US" w:bidi="ar-SA"/>
      </w:rPr>
    </w:lvl>
    <w:lvl w:ilvl="5" w:tplc="DDD010D0">
      <w:numFmt w:val="bullet"/>
      <w:lvlText w:val="•"/>
      <w:lvlJc w:val="left"/>
      <w:pPr>
        <w:ind w:left="2552" w:hanging="360"/>
      </w:pPr>
      <w:rPr>
        <w:rFonts w:hint="default"/>
        <w:lang w:val="en-US" w:eastAsia="en-US" w:bidi="ar-SA"/>
      </w:rPr>
    </w:lvl>
    <w:lvl w:ilvl="6" w:tplc="54B291D8">
      <w:numFmt w:val="bullet"/>
      <w:lvlText w:val="•"/>
      <w:lvlJc w:val="left"/>
      <w:pPr>
        <w:ind w:left="2895" w:hanging="360"/>
      </w:pPr>
      <w:rPr>
        <w:rFonts w:hint="default"/>
        <w:lang w:val="en-US" w:eastAsia="en-US" w:bidi="ar-SA"/>
      </w:rPr>
    </w:lvl>
    <w:lvl w:ilvl="7" w:tplc="A3D229A0">
      <w:numFmt w:val="bullet"/>
      <w:lvlText w:val="•"/>
      <w:lvlJc w:val="left"/>
      <w:pPr>
        <w:ind w:left="3237" w:hanging="360"/>
      </w:pPr>
      <w:rPr>
        <w:rFonts w:hint="default"/>
        <w:lang w:val="en-US" w:eastAsia="en-US" w:bidi="ar-SA"/>
      </w:rPr>
    </w:lvl>
    <w:lvl w:ilvl="8" w:tplc="4BC0814A">
      <w:numFmt w:val="bullet"/>
      <w:lvlText w:val="•"/>
      <w:lvlJc w:val="left"/>
      <w:pPr>
        <w:ind w:left="3580" w:hanging="360"/>
      </w:pPr>
      <w:rPr>
        <w:rFonts w:hint="default"/>
        <w:lang w:val="en-US" w:eastAsia="en-US" w:bidi="ar-SA"/>
      </w:rPr>
    </w:lvl>
  </w:abstractNum>
  <w:abstractNum w:abstractNumId="29" w15:restartNumberingAfterBreak="0">
    <w:nsid w:val="7AC10409"/>
    <w:multiLevelType w:val="hybridMultilevel"/>
    <w:tmpl w:val="B8E6BD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CA766D4"/>
    <w:multiLevelType w:val="multilevel"/>
    <w:tmpl w:val="483462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83465373">
    <w:abstractNumId w:val="21"/>
  </w:num>
  <w:num w:numId="2" w16cid:durableId="1314019923">
    <w:abstractNumId w:val="27"/>
  </w:num>
  <w:num w:numId="3" w16cid:durableId="1599481151">
    <w:abstractNumId w:val="9"/>
  </w:num>
  <w:num w:numId="4" w16cid:durableId="139734730">
    <w:abstractNumId w:val="16"/>
  </w:num>
  <w:num w:numId="5" w16cid:durableId="26418630">
    <w:abstractNumId w:val="5"/>
  </w:num>
  <w:num w:numId="6" w16cid:durableId="1875384299">
    <w:abstractNumId w:val="11"/>
  </w:num>
  <w:num w:numId="7" w16cid:durableId="901135815">
    <w:abstractNumId w:val="28"/>
  </w:num>
  <w:num w:numId="8" w16cid:durableId="789009272">
    <w:abstractNumId w:val="23"/>
  </w:num>
  <w:num w:numId="9" w16cid:durableId="77097986">
    <w:abstractNumId w:val="15"/>
  </w:num>
  <w:num w:numId="10" w16cid:durableId="986400884">
    <w:abstractNumId w:val="7"/>
  </w:num>
  <w:num w:numId="11" w16cid:durableId="462038863">
    <w:abstractNumId w:val="1"/>
  </w:num>
  <w:num w:numId="12" w16cid:durableId="802965696">
    <w:abstractNumId w:val="2"/>
  </w:num>
  <w:num w:numId="13" w16cid:durableId="250549707">
    <w:abstractNumId w:val="4"/>
  </w:num>
  <w:num w:numId="14" w16cid:durableId="1408259720">
    <w:abstractNumId w:val="22"/>
  </w:num>
  <w:num w:numId="15" w16cid:durableId="601648954">
    <w:abstractNumId w:val="12"/>
  </w:num>
  <w:num w:numId="16" w16cid:durableId="1609924007">
    <w:abstractNumId w:val="25"/>
  </w:num>
  <w:num w:numId="17" w16cid:durableId="2011790752">
    <w:abstractNumId w:val="8"/>
  </w:num>
  <w:num w:numId="18" w16cid:durableId="286283142">
    <w:abstractNumId w:val="10"/>
  </w:num>
  <w:num w:numId="19" w16cid:durableId="487554443">
    <w:abstractNumId w:val="19"/>
  </w:num>
  <w:num w:numId="20" w16cid:durableId="1357922220">
    <w:abstractNumId w:val="20"/>
  </w:num>
  <w:num w:numId="21" w16cid:durableId="526409277">
    <w:abstractNumId w:val="14"/>
  </w:num>
  <w:num w:numId="22" w16cid:durableId="748892158">
    <w:abstractNumId w:val="17"/>
  </w:num>
  <w:num w:numId="23" w16cid:durableId="582688159">
    <w:abstractNumId w:val="6"/>
  </w:num>
  <w:num w:numId="24" w16cid:durableId="693309057">
    <w:abstractNumId w:val="29"/>
  </w:num>
  <w:num w:numId="25" w16cid:durableId="1708948287">
    <w:abstractNumId w:val="26"/>
  </w:num>
  <w:num w:numId="26" w16cid:durableId="669068259">
    <w:abstractNumId w:val="30"/>
  </w:num>
  <w:num w:numId="27" w16cid:durableId="246770795">
    <w:abstractNumId w:val="13"/>
  </w:num>
  <w:num w:numId="28" w16cid:durableId="801389187">
    <w:abstractNumId w:val="18"/>
  </w:num>
  <w:num w:numId="29" w16cid:durableId="92752389">
    <w:abstractNumId w:val="24"/>
  </w:num>
  <w:num w:numId="30" w16cid:durableId="603733696">
    <w:abstractNumId w:val="3"/>
  </w:num>
  <w:num w:numId="31" w16cid:durableId="1979332208">
    <w:abstractNumId w:val="0"/>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40FE"/>
    <w:rsid w:val="000006E5"/>
    <w:rsid w:val="0001570E"/>
    <w:rsid w:val="000535AB"/>
    <w:rsid w:val="00056D4D"/>
    <w:rsid w:val="0006040F"/>
    <w:rsid w:val="000A7098"/>
    <w:rsid w:val="000B4232"/>
    <w:rsid w:val="001021D6"/>
    <w:rsid w:val="00142637"/>
    <w:rsid w:val="001873BB"/>
    <w:rsid w:val="001A40FE"/>
    <w:rsid w:val="001A68D5"/>
    <w:rsid w:val="001F468E"/>
    <w:rsid w:val="00213BC8"/>
    <w:rsid w:val="00223B9D"/>
    <w:rsid w:val="00241E9E"/>
    <w:rsid w:val="00290E67"/>
    <w:rsid w:val="00291340"/>
    <w:rsid w:val="002D0400"/>
    <w:rsid w:val="00303CB1"/>
    <w:rsid w:val="00337D3F"/>
    <w:rsid w:val="003916CF"/>
    <w:rsid w:val="003A6EAC"/>
    <w:rsid w:val="003C2C5C"/>
    <w:rsid w:val="004671C7"/>
    <w:rsid w:val="004C120F"/>
    <w:rsid w:val="004E76FD"/>
    <w:rsid w:val="00510BE2"/>
    <w:rsid w:val="005E5B3E"/>
    <w:rsid w:val="005F2938"/>
    <w:rsid w:val="005F2F48"/>
    <w:rsid w:val="0063606B"/>
    <w:rsid w:val="00667E6E"/>
    <w:rsid w:val="006E41CC"/>
    <w:rsid w:val="006E6014"/>
    <w:rsid w:val="007024CD"/>
    <w:rsid w:val="007035AF"/>
    <w:rsid w:val="007371BE"/>
    <w:rsid w:val="00755D44"/>
    <w:rsid w:val="007C214D"/>
    <w:rsid w:val="00831D2B"/>
    <w:rsid w:val="00896C5F"/>
    <w:rsid w:val="008F47AD"/>
    <w:rsid w:val="00930F14"/>
    <w:rsid w:val="009B6F8D"/>
    <w:rsid w:val="009C4BF2"/>
    <w:rsid w:val="00AC0566"/>
    <w:rsid w:val="00B106C6"/>
    <w:rsid w:val="00B10B83"/>
    <w:rsid w:val="00B134EA"/>
    <w:rsid w:val="00B6431A"/>
    <w:rsid w:val="00B64742"/>
    <w:rsid w:val="00B7622B"/>
    <w:rsid w:val="00BB6182"/>
    <w:rsid w:val="00BB711C"/>
    <w:rsid w:val="00BD0277"/>
    <w:rsid w:val="00BF34DF"/>
    <w:rsid w:val="00CC05FF"/>
    <w:rsid w:val="00D02D89"/>
    <w:rsid w:val="00D32763"/>
    <w:rsid w:val="00D41F02"/>
    <w:rsid w:val="00D85DDA"/>
    <w:rsid w:val="00DB084B"/>
    <w:rsid w:val="00E03D75"/>
    <w:rsid w:val="00E74896"/>
    <w:rsid w:val="00EB132D"/>
    <w:rsid w:val="00EC5384"/>
    <w:rsid w:val="00EC62AC"/>
    <w:rsid w:val="00ED26AC"/>
    <w:rsid w:val="00ED7379"/>
    <w:rsid w:val="00F3717D"/>
    <w:rsid w:val="00F64B80"/>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278F3B"/>
  <w15:docId w15:val="{48D89238-1409-4E3C-9237-77E5663BBF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337D3F"/>
    <w:rPr>
      <w:rFonts w:ascii="Arial" w:eastAsia="Arial" w:hAnsi="Arial" w:cs="Arial"/>
    </w:rPr>
  </w:style>
  <w:style w:type="paragraph" w:styleId="Heading1">
    <w:name w:val="heading 1"/>
    <w:basedOn w:val="Normal"/>
    <w:uiPriority w:val="1"/>
    <w:qFormat/>
    <w:pPr>
      <w:spacing w:before="55"/>
      <w:ind w:left="6011"/>
      <w:outlineLvl w:val="0"/>
    </w:pPr>
    <w:rPr>
      <w:b/>
      <w:bCs/>
      <w:sz w:val="48"/>
      <w:szCs w:val="48"/>
    </w:rPr>
  </w:style>
  <w:style w:type="paragraph" w:styleId="Heading2">
    <w:name w:val="heading 2"/>
    <w:basedOn w:val="Normal"/>
    <w:uiPriority w:val="1"/>
    <w:qFormat/>
    <w:pPr>
      <w:spacing w:before="89"/>
      <w:ind w:left="902"/>
      <w:outlineLvl w:val="1"/>
    </w:pPr>
    <w:rPr>
      <w:sz w:val="32"/>
      <w:szCs w:val="32"/>
    </w:rPr>
  </w:style>
  <w:style w:type="paragraph" w:styleId="Heading3">
    <w:name w:val="heading 3"/>
    <w:basedOn w:val="Normal"/>
    <w:next w:val="Normal"/>
    <w:link w:val="Heading3Char"/>
    <w:uiPriority w:val="9"/>
    <w:semiHidden/>
    <w:unhideWhenUsed/>
    <w:qFormat/>
    <w:rsid w:val="005E5B3E"/>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5"/>
      <w:szCs w:val="25"/>
    </w:rPr>
  </w:style>
  <w:style w:type="paragraph" w:styleId="ListParagraph">
    <w:name w:val="List Paragraph"/>
    <w:basedOn w:val="Normal"/>
    <w:uiPriority w:val="1"/>
    <w:qFormat/>
  </w:style>
  <w:style w:type="paragraph" w:customStyle="1" w:styleId="TableParagraph">
    <w:name w:val="Table Paragraph"/>
    <w:basedOn w:val="Normal"/>
    <w:uiPriority w:val="1"/>
    <w:qFormat/>
    <w:pPr>
      <w:ind w:left="830"/>
    </w:pPr>
  </w:style>
  <w:style w:type="paragraph" w:styleId="Header">
    <w:name w:val="header"/>
    <w:basedOn w:val="Normal"/>
    <w:link w:val="HeaderChar"/>
    <w:uiPriority w:val="99"/>
    <w:unhideWhenUsed/>
    <w:rsid w:val="003C2C5C"/>
    <w:pPr>
      <w:tabs>
        <w:tab w:val="center" w:pos="4513"/>
        <w:tab w:val="right" w:pos="9026"/>
      </w:tabs>
    </w:pPr>
  </w:style>
  <w:style w:type="character" w:customStyle="1" w:styleId="HeaderChar">
    <w:name w:val="Header Char"/>
    <w:basedOn w:val="DefaultParagraphFont"/>
    <w:link w:val="Header"/>
    <w:uiPriority w:val="99"/>
    <w:rsid w:val="003C2C5C"/>
    <w:rPr>
      <w:rFonts w:ascii="Arial" w:eastAsia="Arial" w:hAnsi="Arial" w:cs="Arial"/>
    </w:rPr>
  </w:style>
  <w:style w:type="paragraph" w:styleId="Footer">
    <w:name w:val="footer"/>
    <w:basedOn w:val="Normal"/>
    <w:link w:val="FooterChar"/>
    <w:uiPriority w:val="99"/>
    <w:unhideWhenUsed/>
    <w:rsid w:val="003C2C5C"/>
    <w:pPr>
      <w:tabs>
        <w:tab w:val="center" w:pos="4513"/>
        <w:tab w:val="right" w:pos="9026"/>
      </w:tabs>
    </w:pPr>
  </w:style>
  <w:style w:type="character" w:customStyle="1" w:styleId="FooterChar">
    <w:name w:val="Footer Char"/>
    <w:basedOn w:val="DefaultParagraphFont"/>
    <w:link w:val="Footer"/>
    <w:uiPriority w:val="99"/>
    <w:rsid w:val="003C2C5C"/>
    <w:rPr>
      <w:rFonts w:ascii="Arial" w:eastAsia="Arial" w:hAnsi="Arial" w:cs="Arial"/>
    </w:rPr>
  </w:style>
  <w:style w:type="table" w:styleId="TableGrid">
    <w:name w:val="Table Grid"/>
    <w:basedOn w:val="TableNormal"/>
    <w:uiPriority w:val="39"/>
    <w:rsid w:val="007371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i-provider">
    <w:name w:val="ui-provider"/>
    <w:basedOn w:val="DefaultParagraphFont"/>
    <w:rsid w:val="00B134EA"/>
  </w:style>
  <w:style w:type="character" w:customStyle="1" w:styleId="Heading3Char">
    <w:name w:val="Heading 3 Char"/>
    <w:basedOn w:val="DefaultParagraphFont"/>
    <w:link w:val="Heading3"/>
    <w:uiPriority w:val="9"/>
    <w:semiHidden/>
    <w:rsid w:val="005E5B3E"/>
    <w:rPr>
      <w:rFonts w:asciiTheme="majorHAnsi" w:eastAsiaTheme="majorEastAsia" w:hAnsiTheme="majorHAnsi" w:cstheme="majorBidi"/>
      <w:color w:val="243F60" w:themeColor="accent1" w:themeShade="7F"/>
      <w:sz w:val="24"/>
      <w:szCs w:val="24"/>
    </w:rPr>
  </w:style>
  <w:style w:type="character" w:customStyle="1" w:styleId="oypena">
    <w:name w:val="oypena"/>
    <w:basedOn w:val="DefaultParagraphFont"/>
    <w:rsid w:val="001F468E"/>
  </w:style>
  <w:style w:type="character" w:styleId="Strong">
    <w:name w:val="Strong"/>
    <w:basedOn w:val="DefaultParagraphFont"/>
    <w:uiPriority w:val="22"/>
    <w:qFormat/>
    <w:rsid w:val="00BB618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455768">
      <w:bodyDiv w:val="1"/>
      <w:marLeft w:val="0"/>
      <w:marRight w:val="0"/>
      <w:marTop w:val="0"/>
      <w:marBottom w:val="0"/>
      <w:divBdr>
        <w:top w:val="none" w:sz="0" w:space="0" w:color="auto"/>
        <w:left w:val="none" w:sz="0" w:space="0" w:color="auto"/>
        <w:bottom w:val="none" w:sz="0" w:space="0" w:color="auto"/>
        <w:right w:val="none" w:sz="0" w:space="0" w:color="auto"/>
      </w:divBdr>
    </w:div>
    <w:div w:id="406660143">
      <w:bodyDiv w:val="1"/>
      <w:marLeft w:val="0"/>
      <w:marRight w:val="0"/>
      <w:marTop w:val="0"/>
      <w:marBottom w:val="0"/>
      <w:divBdr>
        <w:top w:val="none" w:sz="0" w:space="0" w:color="auto"/>
        <w:left w:val="none" w:sz="0" w:space="0" w:color="auto"/>
        <w:bottom w:val="none" w:sz="0" w:space="0" w:color="auto"/>
        <w:right w:val="none" w:sz="0" w:space="0" w:color="auto"/>
      </w:divBdr>
    </w:div>
    <w:div w:id="868836272">
      <w:bodyDiv w:val="1"/>
      <w:marLeft w:val="0"/>
      <w:marRight w:val="0"/>
      <w:marTop w:val="0"/>
      <w:marBottom w:val="0"/>
      <w:divBdr>
        <w:top w:val="none" w:sz="0" w:space="0" w:color="auto"/>
        <w:left w:val="none" w:sz="0" w:space="0" w:color="auto"/>
        <w:bottom w:val="none" w:sz="0" w:space="0" w:color="auto"/>
        <w:right w:val="none" w:sz="0" w:space="0" w:color="auto"/>
      </w:divBdr>
    </w:div>
    <w:div w:id="13427057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2E0298521439147840452ED955D13B2" ma:contentTypeVersion="5" ma:contentTypeDescription="Create a new document." ma:contentTypeScope="" ma:versionID="3773d8a9c8f0c4f0c568041ea71d297b">
  <xsd:schema xmlns:xsd="http://www.w3.org/2001/XMLSchema" xmlns:xs="http://www.w3.org/2001/XMLSchema" xmlns:p="http://schemas.microsoft.com/office/2006/metadata/properties" xmlns:ns2="58222f46-cdd5-49dc-9cc8-a6db721e7e08" targetNamespace="http://schemas.microsoft.com/office/2006/metadata/properties" ma:root="true" ma:fieldsID="2c2ec13e8dfc777f8b80af6df05f5caf" ns2:_="">
    <xsd:import namespace="58222f46-cdd5-49dc-9cc8-a6db721e7e08"/>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222f46-cdd5-49dc-9cc8-a6db721e7e0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0E6D259-3F2A-4A22-A97D-B707AF75BB9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8222f46-cdd5-49dc-9cc8-a6db721e7e0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F8FCC30-1B83-42DC-9EE4-2489BCC30883}">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AFAC3F0-8A3F-4A5E-B0E6-C233F4E02A9A}">
  <ds:schemaRefs>
    <ds:schemaRef ds:uri="http://schemas.openxmlformats.org/officeDocument/2006/bibliography"/>
  </ds:schemaRefs>
</ds:datastoreItem>
</file>

<file path=customXml/itemProps4.xml><?xml version="1.0" encoding="utf-8"?>
<ds:datastoreItem xmlns:ds="http://schemas.openxmlformats.org/officeDocument/2006/customXml" ds:itemID="{CE0BF72A-F8CF-4385-A036-CEB455A5B870}">
  <ds:schemaRefs>
    <ds:schemaRef ds:uri="http://schemas.microsoft.com/sharepoint/v3/contenttype/forms"/>
  </ds:schemaRefs>
</ds:datastoreItem>
</file>

<file path=docMetadata/LabelInfo.xml><?xml version="1.0" encoding="utf-8"?>
<clbl:labelList xmlns:clbl="http://schemas.microsoft.com/office/2020/mipLabelMetadata">
  <clbl:label id="{1625c840-4e73-41c3-8229-0a1c89f5ed6d}" enabled="1" method="Standard" siteId="{c1feddbf-48ed-4f02-8edf-64f580567987}" removed="0"/>
</clbl:labelList>
</file>

<file path=docProps/app.xml><?xml version="1.0" encoding="utf-8"?>
<Properties xmlns="http://schemas.openxmlformats.org/officeDocument/2006/extended-properties" xmlns:vt="http://schemas.openxmlformats.org/officeDocument/2006/docPropsVTypes">
  <Template>Normal</Template>
  <TotalTime>21</TotalTime>
  <Pages>6</Pages>
  <Words>1186</Words>
  <Characters>6766</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Hoople Ltd</Company>
  <LinksUpToDate>false</LinksUpToDate>
  <CharactersWithSpaces>7937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Louise Broadhurst;Jill Anthony-Ackery</dc:creator>
  <cp:lastModifiedBy>Pye, Lara</cp:lastModifiedBy>
  <cp:revision>8</cp:revision>
  <cp:lastPrinted>2023-02-08T13:47:00Z</cp:lastPrinted>
  <dcterms:created xsi:type="dcterms:W3CDTF">2026-04-15T17:10:00Z</dcterms:created>
  <dcterms:modified xsi:type="dcterms:W3CDTF">2026-04-23T13:07:00Z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2023-01-12T00:00:00Z</vt:filetime>
  </property>
  <property fmtid="{D5CDD505-2E9C-101B-9397-08002B2CF9AE}" pid="3" name="Creator">
    <vt:lpwstr>Microsoft® Word 2019</vt:lpwstr>
  </property>
  <property fmtid="{D5CDD505-2E9C-101B-9397-08002B2CF9AE}" pid="4" name="LastSaved">
    <vt:filetime>2023-02-08T00:00:00Z</vt:filetime>
  </property>
  <property fmtid="{D5CDD505-2E9C-101B-9397-08002B2CF9AE}" pid="5" name="ContentTypeId">
    <vt:lpwstr>0x01010012E0298521439147840452ED955D13B2</vt:lpwstr>
  </property>
  <property fmtid="{D5CDD505-2E9C-101B-9397-08002B2CF9AE}" pid="6" name="ClassificationContentMarkingHeaderShapeIds">
    <vt:lpwstr>1,4,5</vt:lpwstr>
  </property>
  <property fmtid="{D5CDD505-2E9C-101B-9397-08002B2CF9AE}" pid="7" name="ClassificationContentMarkingHeaderFontProps">
    <vt:lpwstr>#0000ff,10,Calibri</vt:lpwstr>
  </property>
  <property fmtid="{D5CDD505-2E9C-101B-9397-08002B2CF9AE}" pid="8" name="ClassificationContentMarkingHeaderText">
    <vt:lpwstr>OFFICIAL</vt:lpwstr>
  </property>
</Properties>
</file>