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03D8E956" w:rsidR="00EC5384" w:rsidRDefault="00EC5384" w:rsidP="00EC5384">
            <w:pPr>
              <w:pStyle w:val="TableParagraph"/>
              <w:spacing w:before="143"/>
              <w:ind w:left="0"/>
              <w:rPr>
                <w:sz w:val="24"/>
              </w:rPr>
            </w:pPr>
            <w:r w:rsidRPr="008A6B44">
              <w:rPr>
                <w:sz w:val="24"/>
              </w:rPr>
              <w:t>HC</w:t>
            </w:r>
            <w:r w:rsidR="008A6B44">
              <w:rPr>
                <w:sz w:val="24"/>
              </w:rPr>
              <w:t>10</w:t>
            </w:r>
            <w:bookmarkStart w:id="0" w:name="_GoBack"/>
            <w:bookmarkEnd w:id="0"/>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1C0BC765" w:rsidR="00EC5384" w:rsidRPr="008D31E9" w:rsidRDefault="008A63AC" w:rsidP="00EC5384">
            <w:pPr>
              <w:pStyle w:val="TableParagraph"/>
              <w:spacing w:before="130"/>
              <w:ind w:left="0"/>
              <w:rPr>
                <w:sz w:val="24"/>
              </w:rPr>
            </w:pPr>
            <w:r w:rsidRPr="008D31E9">
              <w:rPr>
                <w:sz w:val="24"/>
              </w:rPr>
              <w:t>Hereford/ Flexible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0C1E6638" w:rsidR="00EC5384" w:rsidRPr="008D31E9" w:rsidRDefault="008D31E9" w:rsidP="00EC5384">
            <w:pPr>
              <w:pStyle w:val="TableParagraph"/>
              <w:spacing w:before="129" w:line="256" w:lineRule="exact"/>
              <w:ind w:left="0"/>
              <w:rPr>
                <w:sz w:val="24"/>
              </w:rPr>
            </w:pPr>
            <w:r w:rsidRPr="008D31E9">
              <w:rPr>
                <w:sz w:val="24"/>
              </w:rPr>
              <w:t>Head of Economy &amp; Regeneration</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770DB863" w:rsidR="003C2C5C" w:rsidRPr="00072C64" w:rsidRDefault="00D17465" w:rsidP="00EC5384">
      <w:pPr>
        <w:pStyle w:val="Heading1"/>
        <w:spacing w:before="84"/>
        <w:ind w:left="0" w:firstLine="720"/>
        <w:jc w:val="both"/>
        <w:rPr>
          <w:b w:val="0"/>
          <w:sz w:val="36"/>
        </w:rPr>
      </w:pPr>
      <w:r w:rsidRPr="00072C64">
        <w:rPr>
          <w:sz w:val="36"/>
        </w:rPr>
        <w:t>Inward Investment Manager</w:t>
      </w:r>
      <w:r w:rsidR="003C2C5C" w:rsidRPr="00072C64">
        <w:rPr>
          <w:sz w:val="36"/>
        </w:rPr>
        <w:t xml:space="preserve"> </w:t>
      </w:r>
    </w:p>
    <w:p w14:paraId="2633EF7B" w14:textId="4F0D0F49" w:rsidR="001A40FE" w:rsidRPr="00072C64" w:rsidRDefault="008D31E9" w:rsidP="008D31E9">
      <w:pPr>
        <w:spacing w:before="195"/>
        <w:ind w:left="720"/>
        <w:rPr>
          <w:b/>
          <w:sz w:val="36"/>
        </w:rPr>
      </w:pPr>
      <w:r w:rsidRPr="00072C64">
        <w:rPr>
          <w:b/>
          <w:sz w:val="36"/>
        </w:rPr>
        <w:t xml:space="preserve">Economy &amp; Environment </w:t>
      </w:r>
      <w:r w:rsidR="00223B9D" w:rsidRPr="00072C64">
        <w:rPr>
          <w:b/>
          <w:sz w:val="36"/>
        </w:rPr>
        <w:t>Service</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3D1E20F4" w14:textId="77777777" w:rsidR="00F94076" w:rsidRDefault="00F94076" w:rsidP="00F94076">
      <w:pPr>
        <w:pStyle w:val="Heading2"/>
      </w:pPr>
    </w:p>
    <w:p w14:paraId="2633EF80" w14:textId="42547244" w:rsidR="00D41F02" w:rsidRDefault="00F94076" w:rsidP="00F94076">
      <w:pPr>
        <w:pStyle w:val="Heading2"/>
      </w:pPr>
      <w:r>
        <w:t xml:space="preserve">To support the growth of the Herefordshire economy by ensuring that Herefordshire </w:t>
      </w:r>
      <w:proofErr w:type="spellStart"/>
      <w:r>
        <w:t>maximises</w:t>
      </w:r>
      <w:proofErr w:type="spellEnd"/>
      <w:r>
        <w:t xml:space="preserve"> opportunities to attract inward investment and the delivery of high profile, high value, and high quality inward investment projects and initiatives.</w:t>
      </w:r>
      <w:r w:rsidR="00257C9B" w:rsidRPr="00257C9B">
        <w:t xml:space="preserve"> Reporting to the Head of Economy and Regeneration and responsible for driving inward investment activity to promote the </w:t>
      </w:r>
      <w:r w:rsidR="00072C64">
        <w:t>Herefordshire</w:t>
      </w:r>
      <w:r w:rsidR="00257C9B" w:rsidRPr="00257C9B">
        <w:t xml:space="preserve"> as a vibrant and successful business location to attract high profile, high value and high quality inward investment and jobs.</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3C25B3D" w14:textId="77777777" w:rsidR="00831D2B" w:rsidRDefault="00516CE0" w:rsidP="00516CE0">
            <w:pPr>
              <w:pStyle w:val="ListParagraph"/>
              <w:numPr>
                <w:ilvl w:val="0"/>
                <w:numId w:val="22"/>
              </w:numPr>
            </w:pPr>
            <w:r w:rsidRPr="00516CE0">
              <w:t>To support and contribute to the development and delivery of the Big Economic Plan, (or equivalent), and specifically the Inward Investment strategy, aiming to deliver higher wages, enhanced productivity and increased business rates through effective business engagement, and targeted service delivery to meet identified needs.</w:t>
            </w:r>
          </w:p>
          <w:p w14:paraId="2633EF87" w14:textId="629B1D5D" w:rsidR="004B23C0" w:rsidRDefault="004B23C0" w:rsidP="004B23C0">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84D5FC9" w14:textId="77777777" w:rsidR="004B23C0" w:rsidRPr="004B23C0" w:rsidRDefault="004B23C0" w:rsidP="004B23C0">
            <w:pPr>
              <w:pStyle w:val="ListParagraph"/>
              <w:numPr>
                <w:ilvl w:val="0"/>
                <w:numId w:val="21"/>
              </w:numPr>
            </w:pPr>
            <w:r w:rsidRPr="004B23C0">
              <w:t xml:space="preserve">To act as a key delivery officer in respect of activities to promote Herefordshire as a destination for business growth, through activities such as events, exhibitions, promotional activities and account management. </w:t>
            </w:r>
          </w:p>
          <w:p w14:paraId="2633EF8A" w14:textId="77777777" w:rsidR="00831D2B" w:rsidRDefault="00831D2B" w:rsidP="004B23C0">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B" w14:textId="18856D0C" w:rsidR="00831D2B" w:rsidRDefault="008D31E9" w:rsidP="00223B9D">
            <w:pPr>
              <w:pStyle w:val="ListParagraph"/>
              <w:numPr>
                <w:ilvl w:val="0"/>
                <w:numId w:val="21"/>
              </w:numPr>
            </w:pPr>
            <w:r>
              <w:t>Daily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40171DE" w14:textId="77777777" w:rsidR="004474D8" w:rsidRDefault="004474D8" w:rsidP="004474D8">
            <w:pPr>
              <w:pStyle w:val="ListParagraph"/>
              <w:numPr>
                <w:ilvl w:val="0"/>
                <w:numId w:val="20"/>
              </w:numPr>
            </w:pPr>
            <w:r>
              <w:t>To provide a key point of contact for inward investment clients including developers, landowners, workspace operators and agents, helping to match demand and supply side requirements.</w:t>
            </w:r>
          </w:p>
          <w:p w14:paraId="2633EF8D" w14:textId="77777777" w:rsidR="00831D2B" w:rsidRDefault="00831D2B" w:rsidP="004474D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E" w14:textId="3F58FF5D" w:rsidR="00831D2B" w:rsidRDefault="00CC1577" w:rsidP="00223B9D">
            <w:pPr>
              <w:pStyle w:val="ListParagraph"/>
              <w:numPr>
                <w:ilvl w:val="0"/>
                <w:numId w:val="20"/>
              </w:numPr>
            </w:pPr>
            <w:r>
              <w:t>Daily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54495DB6" w:rsidR="00831D2B" w:rsidRPr="003C2C5C" w:rsidRDefault="004474D8" w:rsidP="00CC1577">
            <w:pPr>
              <w:pStyle w:val="ListParagraph"/>
              <w:numPr>
                <w:ilvl w:val="0"/>
                <w:numId w:val="19"/>
              </w:numPr>
              <w:rPr>
                <w:color w:val="404040"/>
              </w:rPr>
            </w:pPr>
            <w:r>
              <w:t>To develop a strong and clear strategy and implementation plan for driving inward investment, identifying relevant target sectors and marketplaces, and routes to engagement.</w:t>
            </w:r>
          </w:p>
        </w:tc>
        <w:tc>
          <w:tcPr>
            <w:tcW w:w="2835" w:type="dxa"/>
            <w:tcBorders>
              <w:top w:val="single" w:sz="4" w:space="0" w:color="auto"/>
              <w:left w:val="single" w:sz="4" w:space="0" w:color="auto"/>
              <w:bottom w:val="single" w:sz="4" w:space="0" w:color="auto"/>
              <w:right w:val="single" w:sz="4" w:space="0" w:color="auto"/>
            </w:tcBorders>
          </w:tcPr>
          <w:p w14:paraId="2633EF91" w14:textId="77777777" w:rsidR="00831D2B" w:rsidRPr="003C2C5C" w:rsidRDefault="00831D2B" w:rsidP="00223B9D">
            <w:pPr>
              <w:pStyle w:val="ListParagraph"/>
              <w:numPr>
                <w:ilvl w:val="0"/>
                <w:numId w:val="19"/>
              </w:numPr>
              <w:rPr>
                <w:color w:val="404040"/>
              </w:rPr>
            </w:pPr>
            <w:r>
              <w:rPr>
                <w:color w:val="404040"/>
              </w:rPr>
              <w:t>Quarterly</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17CE65DE" w14:textId="77777777" w:rsidR="004474D8" w:rsidRPr="004474D8" w:rsidRDefault="004474D8" w:rsidP="004474D8">
            <w:pPr>
              <w:pStyle w:val="ListParagraph"/>
              <w:numPr>
                <w:ilvl w:val="0"/>
                <w:numId w:val="18"/>
              </w:numPr>
            </w:pPr>
            <w:r w:rsidRPr="004474D8">
              <w:lastRenderedPageBreak/>
              <w:t xml:space="preserve">To influence and engage both internally and externally, and develop and maintain strong working relationships with a wide range of partners/stakeholders. </w:t>
            </w:r>
          </w:p>
          <w:p w14:paraId="2633EF93" w14:textId="77777777" w:rsidR="00831D2B" w:rsidRDefault="00831D2B" w:rsidP="004474D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4" w14:textId="09E148C1" w:rsidR="00831D2B" w:rsidRDefault="00CC1577" w:rsidP="00223B9D">
            <w:pPr>
              <w:pStyle w:val="ListParagraph"/>
              <w:numPr>
                <w:ilvl w:val="0"/>
                <w:numId w:val="18"/>
              </w:numPr>
            </w:pPr>
            <w:r>
              <w:t>Weekly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E32A097" w14:textId="77777777" w:rsidR="004474D8" w:rsidRPr="004474D8" w:rsidRDefault="004474D8" w:rsidP="004474D8">
            <w:pPr>
              <w:pStyle w:val="ListParagraph"/>
              <w:numPr>
                <w:ilvl w:val="0"/>
                <w:numId w:val="17"/>
              </w:numPr>
            </w:pPr>
            <w:r w:rsidRPr="004474D8">
              <w:t xml:space="preserve">To raise Herefordshire’s profile at national and international levels, leading and championing the agreed Herefordshire brand and narrative, and encouraging the adoption of these by a wide range of partners and stakeholders. </w:t>
            </w:r>
          </w:p>
          <w:p w14:paraId="2633EF96" w14:textId="77777777" w:rsidR="00831D2B" w:rsidRDefault="00831D2B" w:rsidP="004474D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7" w14:textId="7907ED51" w:rsidR="00831D2B" w:rsidRDefault="00CC1577" w:rsidP="00223B9D">
            <w:pPr>
              <w:pStyle w:val="ListParagraph"/>
              <w:numPr>
                <w:ilvl w:val="0"/>
                <w:numId w:val="17"/>
              </w:numPr>
            </w:pPr>
            <w:r>
              <w:t>Monthly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BC5D813" w14:textId="40283A4E" w:rsidR="000D2E02" w:rsidRPr="000D2E02" w:rsidRDefault="000D2E02" w:rsidP="000D2E02">
            <w:pPr>
              <w:pStyle w:val="ListParagraph"/>
              <w:numPr>
                <w:ilvl w:val="0"/>
                <w:numId w:val="16"/>
              </w:numPr>
              <w:rPr>
                <w:color w:val="404040"/>
              </w:rPr>
            </w:pPr>
            <w:r w:rsidRPr="000D2E02">
              <w:rPr>
                <w:color w:val="404040"/>
              </w:rPr>
              <w:t>To develop working relationships with property management agents, managed work space providers and a range of landlords/</w:t>
            </w:r>
            <w:r w:rsidR="00CC1577">
              <w:rPr>
                <w:color w:val="404040"/>
              </w:rPr>
              <w:t xml:space="preserve"> </w:t>
            </w:r>
            <w:r w:rsidRPr="000D2E02">
              <w:rPr>
                <w:color w:val="404040"/>
              </w:rPr>
              <w:t>property agents to ensure that the Council has a good understanding of the supply of vacant commercial premises.</w:t>
            </w:r>
          </w:p>
          <w:p w14:paraId="2633EF99" w14:textId="77777777" w:rsidR="00831D2B" w:rsidRPr="003C2C5C" w:rsidRDefault="00831D2B" w:rsidP="000D2E02">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A" w14:textId="736BE911" w:rsidR="00831D2B" w:rsidRPr="003C2C5C" w:rsidRDefault="00CC1577" w:rsidP="00291340">
            <w:pPr>
              <w:pStyle w:val="ListParagraph"/>
              <w:numPr>
                <w:ilvl w:val="0"/>
                <w:numId w:val="16"/>
              </w:numPr>
              <w:rPr>
                <w:color w:val="404040"/>
              </w:rPr>
            </w:pPr>
            <w:r>
              <w:rPr>
                <w:color w:val="404040"/>
              </w:rPr>
              <w:t>Weekly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5A752944" w14:textId="77777777" w:rsidR="000D2E02" w:rsidRPr="000D2E02" w:rsidRDefault="000D2E02" w:rsidP="000D2E02">
            <w:pPr>
              <w:pStyle w:val="ListParagraph"/>
              <w:numPr>
                <w:ilvl w:val="0"/>
                <w:numId w:val="15"/>
              </w:numPr>
              <w:rPr>
                <w:color w:val="404040"/>
              </w:rPr>
            </w:pPr>
            <w:r w:rsidRPr="000D2E02">
              <w:rPr>
                <w:color w:val="404040"/>
              </w:rPr>
              <w:t>To develop and maintain detailed information on available sites and premises, including rural business parks, across the County, and use this information to support business enquiries.</w:t>
            </w:r>
          </w:p>
          <w:p w14:paraId="2633EF9C" w14:textId="77777777" w:rsidR="00831D2B" w:rsidRDefault="00831D2B" w:rsidP="000D2E02">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D" w14:textId="077B786A" w:rsidR="00831D2B" w:rsidRDefault="00CC1577" w:rsidP="00223B9D">
            <w:pPr>
              <w:pStyle w:val="ListParagraph"/>
              <w:numPr>
                <w:ilvl w:val="0"/>
                <w:numId w:val="15"/>
              </w:numPr>
            </w:pPr>
            <w:r>
              <w:t>Monthly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01906D8F" w14:textId="77777777" w:rsidR="000D2E02" w:rsidRPr="000D2E02" w:rsidRDefault="000D2E02" w:rsidP="000D2E02">
            <w:pPr>
              <w:pStyle w:val="ListParagraph"/>
              <w:numPr>
                <w:ilvl w:val="0"/>
                <w:numId w:val="24"/>
              </w:numPr>
              <w:rPr>
                <w:color w:val="404040"/>
              </w:rPr>
            </w:pPr>
            <w:r w:rsidRPr="000D2E02">
              <w:rPr>
                <w:color w:val="404040"/>
              </w:rPr>
              <w:t xml:space="preserve">To proactively seek and convert new investment leads and facilitate international and domestic companies to establish themselves in Herefordshire. </w:t>
            </w:r>
          </w:p>
          <w:p w14:paraId="2633EF9F" w14:textId="77777777" w:rsidR="00831D2B" w:rsidRPr="003C2C5C" w:rsidRDefault="00831D2B" w:rsidP="000D2E02">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0" w14:textId="3AF43AA3" w:rsidR="00831D2B" w:rsidRPr="003C2C5C" w:rsidRDefault="00CC1577" w:rsidP="00223B9D">
            <w:pPr>
              <w:pStyle w:val="TableParagraph"/>
              <w:numPr>
                <w:ilvl w:val="0"/>
                <w:numId w:val="24"/>
              </w:numPr>
              <w:tabs>
                <w:tab w:val="left" w:pos="723"/>
              </w:tabs>
              <w:spacing w:line="239" w:lineRule="exact"/>
              <w:rPr>
                <w:color w:val="404040"/>
              </w:rPr>
            </w:pPr>
            <w:r>
              <w:rPr>
                <w:color w:val="404040"/>
              </w:rPr>
              <w:t>Weekly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5F2FB27" w14:textId="77777777" w:rsidR="000D2E02" w:rsidRPr="000D2E02" w:rsidRDefault="000D2E02" w:rsidP="000D2E02">
            <w:pPr>
              <w:pStyle w:val="ListParagraph"/>
              <w:numPr>
                <w:ilvl w:val="0"/>
                <w:numId w:val="24"/>
              </w:numPr>
              <w:rPr>
                <w:color w:val="404040"/>
              </w:rPr>
            </w:pPr>
            <w:r w:rsidRPr="000D2E02">
              <w:rPr>
                <w:color w:val="404040"/>
              </w:rPr>
              <w:t xml:space="preserve">To ensure that inward investment in Herefordshire is sustainable and benefits the local economy, through the creation of high quality job opportunities and local supply chains, which </w:t>
            </w:r>
            <w:proofErr w:type="spellStart"/>
            <w:r w:rsidRPr="000D2E02">
              <w:rPr>
                <w:color w:val="404040"/>
              </w:rPr>
              <w:t>minimise</w:t>
            </w:r>
            <w:proofErr w:type="spellEnd"/>
            <w:r w:rsidRPr="000D2E02">
              <w:rPr>
                <w:color w:val="404040"/>
              </w:rPr>
              <w:t xml:space="preserve"> the impact on the environment.</w:t>
            </w:r>
          </w:p>
          <w:p w14:paraId="2633EFA2" w14:textId="77777777" w:rsidR="00831D2B" w:rsidRPr="003C2C5C" w:rsidRDefault="00831D2B" w:rsidP="000D2E02">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3" w14:textId="2C145448" w:rsidR="00831D2B" w:rsidRPr="003C2C5C" w:rsidRDefault="00CC1577" w:rsidP="00223B9D">
            <w:pPr>
              <w:pStyle w:val="TableParagraph"/>
              <w:numPr>
                <w:ilvl w:val="0"/>
                <w:numId w:val="24"/>
              </w:numPr>
              <w:tabs>
                <w:tab w:val="left" w:pos="723"/>
              </w:tabs>
              <w:spacing w:line="239" w:lineRule="exact"/>
              <w:rPr>
                <w:color w:val="404040"/>
              </w:rPr>
            </w:pPr>
            <w:r>
              <w:rPr>
                <w:color w:val="404040"/>
              </w:rPr>
              <w:t>Monthly</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CE7643" w14:textId="77777777" w:rsidR="008D31E9" w:rsidRPr="008D31E9" w:rsidRDefault="008D31E9" w:rsidP="008D31E9">
            <w:pPr>
              <w:pStyle w:val="TableParagraph"/>
              <w:numPr>
                <w:ilvl w:val="0"/>
                <w:numId w:val="24"/>
              </w:numPr>
              <w:tabs>
                <w:tab w:val="left" w:pos="723"/>
              </w:tabs>
              <w:spacing w:line="239" w:lineRule="exact"/>
              <w:rPr>
                <w:color w:val="404040"/>
              </w:rPr>
            </w:pPr>
            <w:r w:rsidRPr="008D31E9">
              <w:rPr>
                <w:color w:val="404040"/>
              </w:rPr>
              <w:t>To build positive and productive relationships with a range of networks and partnerships at a local, regional and national level, including Department of Business and Trade, Midlands Engine and other regional and national stakeholders to promote, facilitate and develop strategic investment.</w:t>
            </w:r>
          </w:p>
          <w:p w14:paraId="2633EFA5" w14:textId="77777777" w:rsidR="00831D2B" w:rsidRPr="003C2C5C" w:rsidRDefault="00831D2B"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6" w14:textId="78281DD1" w:rsidR="00831D2B" w:rsidRPr="003C2C5C" w:rsidRDefault="00CC1577" w:rsidP="00223B9D">
            <w:pPr>
              <w:pStyle w:val="TableParagraph"/>
              <w:numPr>
                <w:ilvl w:val="0"/>
                <w:numId w:val="24"/>
              </w:numPr>
              <w:tabs>
                <w:tab w:val="left" w:pos="723"/>
              </w:tabs>
              <w:spacing w:line="239" w:lineRule="exact"/>
              <w:rPr>
                <w:color w:val="404040"/>
              </w:rPr>
            </w:pPr>
            <w:r>
              <w:rPr>
                <w:color w:val="404040"/>
              </w:rPr>
              <w:t>Monthly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1E64A2" w14:textId="77777777" w:rsidR="008D31E9" w:rsidRPr="008D31E9" w:rsidRDefault="008D31E9" w:rsidP="008D31E9">
            <w:pPr>
              <w:pStyle w:val="TableParagraph"/>
              <w:numPr>
                <w:ilvl w:val="0"/>
                <w:numId w:val="24"/>
              </w:numPr>
              <w:tabs>
                <w:tab w:val="left" w:pos="723"/>
              </w:tabs>
              <w:spacing w:line="239" w:lineRule="exact"/>
              <w:rPr>
                <w:color w:val="404040"/>
              </w:rPr>
            </w:pPr>
            <w:r w:rsidRPr="008D31E9">
              <w:rPr>
                <w:color w:val="404040"/>
              </w:rPr>
              <w:t>To develop strong relationships with local stakeholders in order to deliver tailored, introductory tours for potential investors and to assist investors with local integration.</w:t>
            </w:r>
          </w:p>
          <w:p w14:paraId="2633EFA8" w14:textId="77777777" w:rsidR="00831D2B" w:rsidRPr="003C2C5C" w:rsidRDefault="00831D2B"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9" w14:textId="7B785C6C" w:rsidR="00831D2B" w:rsidRPr="003C2C5C" w:rsidRDefault="00CC1577" w:rsidP="00223B9D">
            <w:pPr>
              <w:pStyle w:val="TableParagraph"/>
              <w:numPr>
                <w:ilvl w:val="0"/>
                <w:numId w:val="24"/>
              </w:numPr>
              <w:tabs>
                <w:tab w:val="left" w:pos="723"/>
              </w:tabs>
              <w:spacing w:line="239" w:lineRule="exact"/>
              <w:rPr>
                <w:color w:val="404040"/>
              </w:rPr>
            </w:pPr>
            <w:r>
              <w:rPr>
                <w:color w:val="404040"/>
              </w:rPr>
              <w:t>Weekly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0ED2938" w14:textId="77777777" w:rsidR="008D31E9" w:rsidRPr="008D31E9" w:rsidRDefault="008D31E9" w:rsidP="008D31E9">
            <w:pPr>
              <w:pStyle w:val="TableParagraph"/>
              <w:numPr>
                <w:ilvl w:val="0"/>
                <w:numId w:val="24"/>
              </w:numPr>
              <w:tabs>
                <w:tab w:val="left" w:pos="723"/>
              </w:tabs>
              <w:spacing w:line="239" w:lineRule="exact"/>
              <w:rPr>
                <w:color w:val="404040"/>
              </w:rPr>
            </w:pPr>
            <w:r w:rsidRPr="008D31E9">
              <w:rPr>
                <w:color w:val="404040"/>
              </w:rPr>
              <w:t>To represent and act as an ambassador for Herefordshire Council and Herefordshire at conferences and trade fairs, and deliver presentations to a wide range of external partner.</w:t>
            </w:r>
          </w:p>
          <w:p w14:paraId="2633EFAB" w14:textId="77777777" w:rsidR="00831D2B" w:rsidRPr="003C2C5C" w:rsidRDefault="00831D2B"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C" w14:textId="17BC917D" w:rsidR="00831D2B" w:rsidRPr="003C2C5C" w:rsidRDefault="0080771D" w:rsidP="00223B9D">
            <w:pPr>
              <w:pStyle w:val="TableParagraph"/>
              <w:numPr>
                <w:ilvl w:val="0"/>
                <w:numId w:val="24"/>
              </w:numPr>
              <w:tabs>
                <w:tab w:val="left" w:pos="723"/>
              </w:tabs>
              <w:spacing w:line="239" w:lineRule="exact"/>
              <w:rPr>
                <w:color w:val="404040"/>
              </w:rPr>
            </w:pPr>
            <w:r>
              <w:rPr>
                <w:color w:val="404040"/>
              </w:rPr>
              <w:t>Monthly</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ED66FA" w14:textId="77777777" w:rsidR="008D31E9" w:rsidRPr="008D31E9" w:rsidRDefault="008D31E9" w:rsidP="008D31E9">
            <w:pPr>
              <w:pStyle w:val="ListParagraph"/>
              <w:numPr>
                <w:ilvl w:val="0"/>
                <w:numId w:val="24"/>
              </w:numPr>
              <w:rPr>
                <w:color w:val="404040"/>
              </w:rPr>
            </w:pPr>
            <w:r w:rsidRPr="008D31E9">
              <w:rPr>
                <w:color w:val="404040"/>
              </w:rPr>
              <w:t>To manage the procurement and delivery of specialist consultancy advice when required to support the delivery of inward investment and business growth.</w:t>
            </w:r>
          </w:p>
          <w:p w14:paraId="2633EFAE" w14:textId="77777777" w:rsidR="00831D2B" w:rsidRPr="003C2C5C" w:rsidRDefault="00831D2B"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F" w14:textId="719EA997" w:rsidR="00831D2B" w:rsidRPr="003C2C5C" w:rsidRDefault="0080771D" w:rsidP="00223B9D">
            <w:pPr>
              <w:pStyle w:val="TableParagraph"/>
              <w:numPr>
                <w:ilvl w:val="0"/>
                <w:numId w:val="24"/>
              </w:numPr>
              <w:tabs>
                <w:tab w:val="left" w:pos="723"/>
              </w:tabs>
              <w:spacing w:line="239" w:lineRule="exact"/>
              <w:rPr>
                <w:color w:val="404040"/>
              </w:rPr>
            </w:pPr>
            <w:r>
              <w:rPr>
                <w:color w:val="404040"/>
              </w:rPr>
              <w:t>Quarterly</w:t>
            </w: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7E7958C3" w:rsidR="00831D2B" w:rsidRPr="008D31E9" w:rsidRDefault="008D31E9" w:rsidP="008D31E9">
            <w:pPr>
              <w:pStyle w:val="TableParagraph"/>
              <w:numPr>
                <w:ilvl w:val="0"/>
                <w:numId w:val="24"/>
              </w:numPr>
              <w:tabs>
                <w:tab w:val="left" w:pos="723"/>
              </w:tabs>
              <w:spacing w:line="239" w:lineRule="exact"/>
              <w:rPr>
                <w:color w:val="404040"/>
              </w:rPr>
            </w:pPr>
            <w:r w:rsidRPr="008D31E9">
              <w:rPr>
                <w:color w:val="404040"/>
              </w:rPr>
              <w:t>To produce and compile comprehensive, high quality and compelling reports for senior officers and elect</w:t>
            </w:r>
            <w:r>
              <w:rPr>
                <w:color w:val="404040"/>
              </w:rPr>
              <w:t>ed members on a range of issues.</w:t>
            </w:r>
          </w:p>
        </w:tc>
        <w:tc>
          <w:tcPr>
            <w:tcW w:w="2835" w:type="dxa"/>
            <w:tcBorders>
              <w:top w:val="single" w:sz="4" w:space="0" w:color="auto"/>
              <w:left w:val="single" w:sz="4" w:space="0" w:color="auto"/>
              <w:bottom w:val="single" w:sz="4" w:space="0" w:color="auto"/>
              <w:right w:val="single" w:sz="4" w:space="0" w:color="auto"/>
            </w:tcBorders>
          </w:tcPr>
          <w:p w14:paraId="2633EFB2" w14:textId="3B757083" w:rsidR="00831D2B" w:rsidRPr="003C2C5C" w:rsidRDefault="0080771D" w:rsidP="00223B9D">
            <w:pPr>
              <w:pStyle w:val="TableParagraph"/>
              <w:numPr>
                <w:ilvl w:val="0"/>
                <w:numId w:val="24"/>
              </w:numPr>
              <w:tabs>
                <w:tab w:val="left" w:pos="723"/>
              </w:tabs>
              <w:spacing w:line="239" w:lineRule="exact"/>
              <w:rPr>
                <w:color w:val="404040"/>
              </w:rPr>
            </w:pPr>
            <w:r>
              <w:rPr>
                <w:color w:val="404040"/>
              </w:rPr>
              <w:t>Monthly</w:t>
            </w:r>
          </w:p>
        </w:tc>
      </w:tr>
      <w:tr w:rsidR="00831D2B"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8D1E6FE" w14:textId="77777777" w:rsidR="008D31E9" w:rsidRPr="008D31E9" w:rsidRDefault="008D31E9" w:rsidP="008D31E9">
            <w:pPr>
              <w:pStyle w:val="TableParagraph"/>
              <w:numPr>
                <w:ilvl w:val="0"/>
                <w:numId w:val="24"/>
              </w:numPr>
              <w:tabs>
                <w:tab w:val="left" w:pos="723"/>
              </w:tabs>
              <w:spacing w:line="239" w:lineRule="exact"/>
              <w:rPr>
                <w:color w:val="404040"/>
              </w:rPr>
            </w:pPr>
            <w:r w:rsidRPr="008D31E9">
              <w:rPr>
                <w:color w:val="404040"/>
              </w:rPr>
              <w:t>To be responsible for the management of inward investment budgets, including securing a range of external sources of income and making efficiency savings as required.</w:t>
            </w:r>
          </w:p>
          <w:p w14:paraId="2633EFB4" w14:textId="77777777" w:rsidR="00831D2B" w:rsidRPr="003C2C5C" w:rsidRDefault="00831D2B"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5" w14:textId="6C153FA1" w:rsidR="00831D2B" w:rsidRPr="003C2C5C" w:rsidRDefault="0080771D" w:rsidP="00223B9D">
            <w:pPr>
              <w:pStyle w:val="TableParagraph"/>
              <w:numPr>
                <w:ilvl w:val="0"/>
                <w:numId w:val="24"/>
              </w:numPr>
              <w:tabs>
                <w:tab w:val="left" w:pos="723"/>
              </w:tabs>
              <w:spacing w:line="239" w:lineRule="exact"/>
              <w:rPr>
                <w:color w:val="404040"/>
              </w:rPr>
            </w:pPr>
            <w:r>
              <w:rPr>
                <w:color w:val="404040"/>
              </w:rPr>
              <w:t>Monthly</w:t>
            </w:r>
          </w:p>
        </w:tc>
      </w:tr>
      <w:tr w:rsidR="00831D2B"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C02DA2E" w14:textId="77777777" w:rsidR="008D31E9" w:rsidRPr="008D31E9" w:rsidRDefault="008D31E9" w:rsidP="008D31E9">
            <w:pPr>
              <w:pStyle w:val="TableParagraph"/>
              <w:numPr>
                <w:ilvl w:val="0"/>
                <w:numId w:val="24"/>
              </w:numPr>
              <w:tabs>
                <w:tab w:val="left" w:pos="723"/>
              </w:tabs>
              <w:spacing w:line="239" w:lineRule="exact"/>
              <w:rPr>
                <w:color w:val="404040"/>
              </w:rPr>
            </w:pPr>
            <w:r w:rsidRPr="008D31E9">
              <w:rPr>
                <w:color w:val="404040"/>
              </w:rPr>
              <w:t>To be responsible for leading, deploying and directing the inward investment team, including managing and leading any temporary or permanent staff resources.</w:t>
            </w:r>
          </w:p>
          <w:p w14:paraId="2633EFB7" w14:textId="77777777" w:rsidR="00831D2B" w:rsidRPr="003C2C5C" w:rsidRDefault="00831D2B"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8" w14:textId="1D70E5B5" w:rsidR="00831D2B" w:rsidRPr="003C2C5C" w:rsidRDefault="0080771D" w:rsidP="00223B9D">
            <w:pPr>
              <w:pStyle w:val="TableParagraph"/>
              <w:numPr>
                <w:ilvl w:val="0"/>
                <w:numId w:val="24"/>
              </w:numPr>
              <w:tabs>
                <w:tab w:val="left" w:pos="723"/>
              </w:tabs>
              <w:spacing w:line="239" w:lineRule="exact"/>
              <w:rPr>
                <w:color w:val="404040"/>
              </w:rPr>
            </w:pPr>
            <w:r>
              <w:rPr>
                <w:color w:val="404040"/>
              </w:rPr>
              <w:t>Weekly</w:t>
            </w:r>
          </w:p>
        </w:tc>
      </w:tr>
      <w:tr w:rsidR="00831D2B"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A135991" w14:textId="77777777" w:rsidR="00831D2B" w:rsidRDefault="008D31E9" w:rsidP="00223B9D">
            <w:pPr>
              <w:pStyle w:val="TableParagraph"/>
              <w:numPr>
                <w:ilvl w:val="0"/>
                <w:numId w:val="24"/>
              </w:numPr>
              <w:tabs>
                <w:tab w:val="left" w:pos="723"/>
              </w:tabs>
              <w:spacing w:line="239" w:lineRule="exact"/>
              <w:rPr>
                <w:color w:val="404040"/>
              </w:rPr>
            </w:pPr>
            <w:r w:rsidRPr="008D31E9">
              <w:rPr>
                <w:color w:val="404040"/>
              </w:rPr>
              <w:t>To be accountable for ensuring that the Inward Investment team have a clear understanding of corporate priorities, and understand how their respective roles and responsibilities (and related smart objectives) are aligned</w:t>
            </w:r>
          </w:p>
          <w:p w14:paraId="2633EFBA" w14:textId="104F3790" w:rsidR="008D31E9" w:rsidRPr="003C2C5C" w:rsidRDefault="008D31E9" w:rsidP="008D31E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B" w14:textId="00B287D9" w:rsidR="00831D2B" w:rsidRPr="003C2C5C" w:rsidRDefault="0080771D" w:rsidP="00223B9D">
            <w:pPr>
              <w:pStyle w:val="TableParagraph"/>
              <w:numPr>
                <w:ilvl w:val="0"/>
                <w:numId w:val="24"/>
              </w:numPr>
              <w:tabs>
                <w:tab w:val="left" w:pos="723"/>
              </w:tabs>
              <w:spacing w:line="239" w:lineRule="exact"/>
              <w:rPr>
                <w:color w:val="404040"/>
              </w:rPr>
            </w:pPr>
            <w:r>
              <w:rPr>
                <w:color w:val="404040"/>
              </w:rPr>
              <w:t>Monthly</w:t>
            </w:r>
          </w:p>
        </w:tc>
      </w:tr>
    </w:tbl>
    <w:p w14:paraId="2633EFC6"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7B5C36F7" w:rsidR="001A40FE" w:rsidRPr="007C214D" w:rsidRDefault="00E255DE" w:rsidP="00291340">
            <w:pPr>
              <w:pStyle w:val="TableParagraph"/>
              <w:numPr>
                <w:ilvl w:val="0"/>
                <w:numId w:val="14"/>
              </w:numPr>
              <w:spacing w:before="1" w:line="232" w:lineRule="exact"/>
              <w:rPr>
                <w:sz w:val="24"/>
                <w:szCs w:val="24"/>
              </w:rPr>
            </w:pPr>
            <w:r>
              <w:rPr>
                <w:sz w:val="24"/>
                <w:szCs w:val="24"/>
              </w:rPr>
              <w:t>Good standard of education, including</w:t>
            </w:r>
            <w:r w:rsidR="00072C64">
              <w:rPr>
                <w:sz w:val="24"/>
                <w:szCs w:val="24"/>
              </w:rPr>
              <w:t xml:space="preserve"> English and </w:t>
            </w:r>
            <w:proofErr w:type="spellStart"/>
            <w:r w:rsidR="00072C64">
              <w:rPr>
                <w:sz w:val="24"/>
                <w:szCs w:val="24"/>
              </w:rPr>
              <w:t>Maths</w:t>
            </w:r>
            <w:proofErr w:type="spellEnd"/>
            <w:r w:rsidR="00072C64">
              <w:rPr>
                <w:sz w:val="24"/>
                <w:szCs w:val="24"/>
              </w:rPr>
              <w:t>.</w:t>
            </w:r>
            <w:r>
              <w:rPr>
                <w:sz w:val="24"/>
                <w:szCs w:val="24"/>
              </w:rPr>
              <w:t xml:space="preserve">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31897835" w:rsidR="001A40FE" w:rsidRPr="007C214D" w:rsidRDefault="00CC05FF">
            <w:pPr>
              <w:pStyle w:val="TableParagraph"/>
              <w:spacing w:before="21"/>
              <w:ind w:left="108"/>
              <w:rPr>
                <w:sz w:val="24"/>
                <w:szCs w:val="24"/>
              </w:rPr>
            </w:pPr>
            <w:r w:rsidRPr="007C214D">
              <w:rPr>
                <w:sz w:val="24"/>
                <w:szCs w:val="24"/>
              </w:rPr>
              <w:t>A</w:t>
            </w:r>
          </w:p>
        </w:tc>
      </w:tr>
      <w:tr w:rsidR="001A40FE" w:rsidRPr="007C214D" w14:paraId="2633EFD9" w14:textId="77777777">
        <w:trPr>
          <w:trHeight w:val="521"/>
        </w:trPr>
        <w:tc>
          <w:tcPr>
            <w:tcW w:w="4275" w:type="dxa"/>
          </w:tcPr>
          <w:p w14:paraId="2F6199ED" w14:textId="098466B1" w:rsidR="001A40FE" w:rsidRDefault="00E255DE" w:rsidP="00291340">
            <w:pPr>
              <w:pStyle w:val="TableParagraph"/>
              <w:numPr>
                <w:ilvl w:val="0"/>
                <w:numId w:val="13"/>
              </w:numPr>
              <w:tabs>
                <w:tab w:val="left" w:pos="830"/>
                <w:tab w:val="left" w:pos="831"/>
              </w:tabs>
              <w:spacing w:before="21" w:line="252" w:lineRule="exact"/>
              <w:ind w:right="718"/>
              <w:rPr>
                <w:sz w:val="24"/>
                <w:szCs w:val="24"/>
              </w:rPr>
            </w:pPr>
            <w:r>
              <w:rPr>
                <w:sz w:val="24"/>
                <w:szCs w:val="24"/>
              </w:rPr>
              <w:t>Degree in relevant subject, (</w:t>
            </w:r>
            <w:proofErr w:type="spellStart"/>
            <w:r>
              <w:rPr>
                <w:sz w:val="24"/>
                <w:szCs w:val="24"/>
              </w:rPr>
              <w:t>eg</w:t>
            </w:r>
            <w:proofErr w:type="spellEnd"/>
            <w:r>
              <w:rPr>
                <w:sz w:val="24"/>
                <w:szCs w:val="24"/>
              </w:rPr>
              <w:t>. Economics, Geography, Business Studies)</w:t>
            </w:r>
            <w:r w:rsidR="00072C64">
              <w:rPr>
                <w:sz w:val="24"/>
                <w:szCs w:val="24"/>
              </w:rPr>
              <w:t>.</w:t>
            </w:r>
          </w:p>
          <w:p w14:paraId="2633EFD6" w14:textId="3317B403" w:rsidR="00E255DE" w:rsidRPr="007C214D" w:rsidRDefault="00E255DE" w:rsidP="00E255DE">
            <w:pPr>
              <w:pStyle w:val="TableParagraph"/>
              <w:tabs>
                <w:tab w:val="left" w:pos="830"/>
                <w:tab w:val="left" w:pos="831"/>
              </w:tabs>
              <w:spacing w:before="21" w:line="252" w:lineRule="exact"/>
              <w:ind w:right="718"/>
              <w:rPr>
                <w:sz w:val="24"/>
                <w:szCs w:val="24"/>
              </w:rPr>
            </w:pPr>
          </w:p>
        </w:tc>
        <w:tc>
          <w:tcPr>
            <w:tcW w:w="2280" w:type="dxa"/>
          </w:tcPr>
          <w:p w14:paraId="2633EFD7" w14:textId="5E8A3B7E" w:rsidR="001A40FE" w:rsidRPr="007C214D" w:rsidRDefault="00E255DE">
            <w:pPr>
              <w:pStyle w:val="TableParagraph"/>
              <w:spacing w:before="19"/>
              <w:ind w:left="107"/>
              <w:rPr>
                <w:sz w:val="24"/>
                <w:szCs w:val="24"/>
              </w:rPr>
            </w:pPr>
            <w:r>
              <w:rPr>
                <w:sz w:val="24"/>
                <w:szCs w:val="24"/>
              </w:rPr>
              <w:t>Desirable</w:t>
            </w:r>
          </w:p>
        </w:tc>
        <w:tc>
          <w:tcPr>
            <w:tcW w:w="3044" w:type="dxa"/>
          </w:tcPr>
          <w:p w14:paraId="2633EFD8" w14:textId="69A14E6A" w:rsidR="001A40FE" w:rsidRPr="007C214D" w:rsidRDefault="00E74896">
            <w:pPr>
              <w:pStyle w:val="TableParagraph"/>
              <w:spacing w:before="19"/>
              <w:ind w:left="108"/>
              <w:rPr>
                <w:sz w:val="24"/>
                <w:szCs w:val="24"/>
              </w:rPr>
            </w:pPr>
            <w:r w:rsidRPr="007C214D">
              <w:rPr>
                <w:sz w:val="24"/>
                <w:szCs w:val="24"/>
              </w:rPr>
              <w:t>A</w:t>
            </w:r>
          </w:p>
        </w:tc>
      </w:tr>
      <w:tr w:rsidR="001A40FE" w:rsidRPr="007C214D" w14:paraId="2633EFDD" w14:textId="77777777">
        <w:trPr>
          <w:trHeight w:val="396"/>
        </w:trPr>
        <w:tc>
          <w:tcPr>
            <w:tcW w:w="4275" w:type="dxa"/>
          </w:tcPr>
          <w:p w14:paraId="11B4106D" w14:textId="77777777" w:rsidR="001A40FE" w:rsidRDefault="00E255DE" w:rsidP="00291340">
            <w:pPr>
              <w:pStyle w:val="TableParagraph"/>
              <w:numPr>
                <w:ilvl w:val="0"/>
                <w:numId w:val="12"/>
              </w:numPr>
              <w:tabs>
                <w:tab w:val="left" w:pos="830"/>
                <w:tab w:val="left" w:pos="831"/>
              </w:tabs>
              <w:spacing w:line="267" w:lineRule="exact"/>
              <w:ind w:hanging="361"/>
              <w:rPr>
                <w:sz w:val="24"/>
                <w:szCs w:val="24"/>
              </w:rPr>
            </w:pPr>
            <w:r>
              <w:rPr>
                <w:sz w:val="24"/>
                <w:szCs w:val="24"/>
              </w:rPr>
              <w:t>Evidence of relevant continuous professional development</w:t>
            </w:r>
            <w:r w:rsidR="00072C64">
              <w:rPr>
                <w:sz w:val="24"/>
                <w:szCs w:val="24"/>
              </w:rPr>
              <w:t>.</w:t>
            </w:r>
          </w:p>
          <w:p w14:paraId="2633EFDA" w14:textId="1AF3B003" w:rsidR="00072C64" w:rsidRPr="007C214D" w:rsidRDefault="00072C64" w:rsidP="00072C64">
            <w:pPr>
              <w:pStyle w:val="TableParagraph"/>
              <w:tabs>
                <w:tab w:val="left" w:pos="830"/>
                <w:tab w:val="left" w:pos="831"/>
              </w:tabs>
              <w:spacing w:line="267" w:lineRule="exact"/>
              <w:rPr>
                <w:sz w:val="24"/>
                <w:szCs w:val="24"/>
              </w:rPr>
            </w:pPr>
          </w:p>
        </w:tc>
        <w:tc>
          <w:tcPr>
            <w:tcW w:w="2280" w:type="dxa"/>
          </w:tcPr>
          <w:p w14:paraId="2633EFDB" w14:textId="44CCCD1B" w:rsidR="001A40FE" w:rsidRPr="007C214D" w:rsidRDefault="00E255DE" w:rsidP="00E74896">
            <w:pPr>
              <w:pStyle w:val="TableParagraph"/>
              <w:spacing w:before="15"/>
              <w:ind w:left="107"/>
              <w:rPr>
                <w:sz w:val="24"/>
                <w:szCs w:val="24"/>
              </w:rPr>
            </w:pPr>
            <w:r>
              <w:rPr>
                <w:sz w:val="24"/>
                <w:szCs w:val="24"/>
              </w:rPr>
              <w:t>Desirable</w:t>
            </w:r>
          </w:p>
        </w:tc>
        <w:tc>
          <w:tcPr>
            <w:tcW w:w="3044" w:type="dxa"/>
          </w:tcPr>
          <w:p w14:paraId="2633EFDC" w14:textId="2E7E012E" w:rsidR="001A40FE" w:rsidRPr="007C214D" w:rsidRDefault="00E255DE">
            <w:pPr>
              <w:pStyle w:val="TableParagraph"/>
              <w:spacing w:before="15"/>
              <w:ind w:left="108"/>
              <w:rPr>
                <w:sz w:val="24"/>
                <w:szCs w:val="24"/>
              </w:rPr>
            </w:pPr>
            <w:r>
              <w:rPr>
                <w:sz w:val="24"/>
                <w:szCs w:val="24"/>
              </w:rPr>
              <w:t>A</w:t>
            </w:r>
          </w:p>
        </w:tc>
      </w:tr>
      <w:tr w:rsidR="001021D6" w:rsidRPr="007C214D" w14:paraId="2633EFE1" w14:textId="77777777">
        <w:trPr>
          <w:trHeight w:val="396"/>
        </w:trPr>
        <w:tc>
          <w:tcPr>
            <w:tcW w:w="4275" w:type="dxa"/>
          </w:tcPr>
          <w:p w14:paraId="626D5D95" w14:textId="3B8EBC53" w:rsidR="001021D6" w:rsidRDefault="00E255DE" w:rsidP="00E255DE">
            <w:pPr>
              <w:pStyle w:val="TableParagraph"/>
              <w:numPr>
                <w:ilvl w:val="0"/>
                <w:numId w:val="12"/>
              </w:numPr>
              <w:tabs>
                <w:tab w:val="left" w:pos="830"/>
                <w:tab w:val="left" w:pos="831"/>
              </w:tabs>
              <w:spacing w:line="267" w:lineRule="exact"/>
              <w:ind w:hanging="361"/>
              <w:rPr>
                <w:sz w:val="24"/>
                <w:szCs w:val="24"/>
              </w:rPr>
            </w:pPr>
            <w:r>
              <w:rPr>
                <w:sz w:val="24"/>
                <w:szCs w:val="24"/>
              </w:rPr>
              <w:t>Membership and active involvement in a relevant professional institute</w:t>
            </w:r>
            <w:r w:rsidR="00072C64">
              <w:rPr>
                <w:sz w:val="24"/>
                <w:szCs w:val="24"/>
              </w:rPr>
              <w:t>.</w:t>
            </w:r>
          </w:p>
          <w:p w14:paraId="2633EFDE" w14:textId="535E4441" w:rsidR="00E255DE" w:rsidRPr="007C214D" w:rsidRDefault="00E255DE" w:rsidP="00E255DE">
            <w:pPr>
              <w:pStyle w:val="TableParagraph"/>
              <w:tabs>
                <w:tab w:val="left" w:pos="830"/>
                <w:tab w:val="left" w:pos="831"/>
              </w:tabs>
              <w:spacing w:line="267" w:lineRule="exact"/>
              <w:rPr>
                <w:sz w:val="24"/>
                <w:szCs w:val="24"/>
              </w:rPr>
            </w:pPr>
          </w:p>
        </w:tc>
        <w:tc>
          <w:tcPr>
            <w:tcW w:w="2280" w:type="dxa"/>
          </w:tcPr>
          <w:p w14:paraId="2633EFDF" w14:textId="7BCFADF3" w:rsidR="001021D6" w:rsidRPr="007C214D" w:rsidRDefault="00E255DE" w:rsidP="001021D6">
            <w:pPr>
              <w:pStyle w:val="TableParagraph"/>
              <w:spacing w:before="15"/>
              <w:ind w:left="107"/>
              <w:rPr>
                <w:sz w:val="24"/>
                <w:szCs w:val="24"/>
              </w:rPr>
            </w:pPr>
            <w:r>
              <w:rPr>
                <w:sz w:val="24"/>
                <w:szCs w:val="24"/>
              </w:rPr>
              <w:t>Desirable</w:t>
            </w:r>
          </w:p>
        </w:tc>
        <w:tc>
          <w:tcPr>
            <w:tcW w:w="3044" w:type="dxa"/>
          </w:tcPr>
          <w:p w14:paraId="2633EFE0" w14:textId="4ED47636" w:rsidR="001021D6" w:rsidRPr="007C214D" w:rsidRDefault="00E255DE" w:rsidP="001021D6">
            <w:pPr>
              <w:pStyle w:val="TableParagraph"/>
              <w:spacing w:before="15"/>
              <w:ind w:left="108"/>
              <w:rPr>
                <w:sz w:val="24"/>
                <w:szCs w:val="24"/>
              </w:rPr>
            </w:pPr>
            <w:r>
              <w:rPr>
                <w:sz w:val="24"/>
                <w:szCs w:val="24"/>
              </w:rPr>
              <w:t>A</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460F83A2" w14:textId="35E926F2" w:rsidR="00131C4B" w:rsidRPr="00131C4B" w:rsidRDefault="00131C4B" w:rsidP="00131C4B">
            <w:pPr>
              <w:pStyle w:val="TableParagraph"/>
              <w:numPr>
                <w:ilvl w:val="0"/>
                <w:numId w:val="11"/>
              </w:numPr>
              <w:tabs>
                <w:tab w:val="left" w:pos="830"/>
                <w:tab w:val="left" w:pos="831"/>
              </w:tabs>
              <w:spacing w:before="21" w:line="252" w:lineRule="exact"/>
              <w:ind w:right="288"/>
              <w:rPr>
                <w:sz w:val="24"/>
                <w:szCs w:val="24"/>
              </w:rPr>
            </w:pPr>
            <w:r w:rsidRPr="00131C4B">
              <w:rPr>
                <w:sz w:val="24"/>
                <w:szCs w:val="24"/>
              </w:rPr>
              <w:t>Sound knowledge of the economic and business environment</w:t>
            </w:r>
            <w:r w:rsidR="00072C64">
              <w:rPr>
                <w:sz w:val="24"/>
                <w:szCs w:val="24"/>
              </w:rPr>
              <w:t>.</w:t>
            </w:r>
          </w:p>
          <w:p w14:paraId="2633EFE4" w14:textId="77777777" w:rsidR="001A40FE" w:rsidRPr="007C214D" w:rsidRDefault="001A40FE" w:rsidP="00E255DE">
            <w:pPr>
              <w:pStyle w:val="TableParagraph"/>
              <w:tabs>
                <w:tab w:val="left" w:pos="830"/>
                <w:tab w:val="left" w:pos="831"/>
              </w:tabs>
              <w:spacing w:before="21" w:line="252" w:lineRule="exact"/>
              <w:ind w:right="288"/>
              <w:rPr>
                <w:sz w:val="24"/>
                <w:szCs w:val="24"/>
              </w:rPr>
            </w:pP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4DBA562" w14:textId="77777777" w:rsidR="00E255DE" w:rsidRPr="00131C4B" w:rsidRDefault="00E255DE" w:rsidP="00E255DE">
            <w:pPr>
              <w:pStyle w:val="TableParagraph"/>
              <w:numPr>
                <w:ilvl w:val="0"/>
                <w:numId w:val="10"/>
              </w:numPr>
              <w:tabs>
                <w:tab w:val="left" w:pos="830"/>
                <w:tab w:val="left" w:pos="831"/>
              </w:tabs>
              <w:spacing w:before="21" w:line="252" w:lineRule="exact"/>
              <w:ind w:right="288"/>
              <w:rPr>
                <w:sz w:val="24"/>
                <w:szCs w:val="24"/>
              </w:rPr>
            </w:pPr>
            <w:r w:rsidRPr="00131C4B">
              <w:rPr>
                <w:sz w:val="24"/>
                <w:szCs w:val="24"/>
              </w:rPr>
              <w:t>Experience of account management and demonstrable success in winning new business within a business to business environment.</w:t>
            </w:r>
          </w:p>
          <w:p w14:paraId="2633EFE8" w14:textId="77777777" w:rsidR="001A40FE" w:rsidRPr="007C214D" w:rsidRDefault="001A40FE" w:rsidP="00E255DE">
            <w:pPr>
              <w:pStyle w:val="TableParagraph"/>
              <w:tabs>
                <w:tab w:val="left" w:pos="830"/>
                <w:tab w:val="left" w:pos="831"/>
              </w:tabs>
              <w:spacing w:before="17" w:line="252" w:lineRule="exact"/>
              <w:ind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E255DE" w:rsidRPr="007C214D" w14:paraId="4B30D94F" w14:textId="77777777">
        <w:trPr>
          <w:trHeight w:val="515"/>
        </w:trPr>
        <w:tc>
          <w:tcPr>
            <w:tcW w:w="4275" w:type="dxa"/>
          </w:tcPr>
          <w:p w14:paraId="55A5D7A2" w14:textId="77777777" w:rsidR="00E255DE" w:rsidRDefault="00E255DE" w:rsidP="00E255DE">
            <w:pPr>
              <w:pStyle w:val="TableParagraph"/>
              <w:numPr>
                <w:ilvl w:val="0"/>
                <w:numId w:val="10"/>
              </w:numPr>
              <w:tabs>
                <w:tab w:val="left" w:pos="830"/>
                <w:tab w:val="left" w:pos="831"/>
              </w:tabs>
              <w:spacing w:before="21" w:line="252" w:lineRule="exact"/>
              <w:ind w:right="288"/>
              <w:rPr>
                <w:sz w:val="24"/>
                <w:szCs w:val="24"/>
              </w:rPr>
            </w:pPr>
            <w:r>
              <w:rPr>
                <w:sz w:val="24"/>
                <w:szCs w:val="24"/>
              </w:rPr>
              <w:t>Experience of working to support and develop businesses</w:t>
            </w:r>
            <w:r w:rsidR="00072C64">
              <w:rPr>
                <w:sz w:val="24"/>
                <w:szCs w:val="24"/>
              </w:rPr>
              <w:t>.</w:t>
            </w:r>
          </w:p>
          <w:p w14:paraId="034CF0B5" w14:textId="320DC75C" w:rsidR="00072C64" w:rsidRPr="00131C4B" w:rsidRDefault="00072C64" w:rsidP="00072C64">
            <w:pPr>
              <w:pStyle w:val="TableParagraph"/>
              <w:tabs>
                <w:tab w:val="left" w:pos="830"/>
                <w:tab w:val="left" w:pos="831"/>
              </w:tabs>
              <w:spacing w:before="21" w:line="252" w:lineRule="exact"/>
              <w:ind w:right="288"/>
              <w:rPr>
                <w:sz w:val="24"/>
                <w:szCs w:val="24"/>
              </w:rPr>
            </w:pPr>
          </w:p>
        </w:tc>
        <w:tc>
          <w:tcPr>
            <w:tcW w:w="2280" w:type="dxa"/>
          </w:tcPr>
          <w:p w14:paraId="39BAFE5C" w14:textId="12713BD2" w:rsidR="00E255DE" w:rsidRPr="007C214D" w:rsidRDefault="00072C64">
            <w:pPr>
              <w:pStyle w:val="TableParagraph"/>
              <w:spacing w:before="14"/>
              <w:ind w:left="107"/>
              <w:rPr>
                <w:sz w:val="24"/>
                <w:szCs w:val="24"/>
              </w:rPr>
            </w:pPr>
            <w:r>
              <w:rPr>
                <w:sz w:val="24"/>
                <w:szCs w:val="24"/>
              </w:rPr>
              <w:t>Essential</w:t>
            </w:r>
          </w:p>
        </w:tc>
        <w:tc>
          <w:tcPr>
            <w:tcW w:w="3044" w:type="dxa"/>
          </w:tcPr>
          <w:p w14:paraId="55BCE883" w14:textId="39FCE4FA" w:rsidR="00E255DE" w:rsidRPr="007C214D" w:rsidRDefault="00072C64">
            <w:pPr>
              <w:pStyle w:val="TableParagraph"/>
              <w:spacing w:line="272" w:lineRule="exact"/>
              <w:ind w:left="108"/>
              <w:rPr>
                <w:sz w:val="24"/>
                <w:szCs w:val="24"/>
              </w:rPr>
            </w:pPr>
            <w:r>
              <w:rPr>
                <w:sz w:val="24"/>
                <w:szCs w:val="24"/>
              </w:rPr>
              <w:t>A,I</w:t>
            </w:r>
          </w:p>
        </w:tc>
      </w:tr>
      <w:tr w:rsidR="001A40FE" w:rsidRPr="007C214D" w14:paraId="2633EFEF" w14:textId="77777777">
        <w:trPr>
          <w:trHeight w:val="770"/>
        </w:trPr>
        <w:tc>
          <w:tcPr>
            <w:tcW w:w="4275" w:type="dxa"/>
          </w:tcPr>
          <w:p w14:paraId="2633EFEC" w14:textId="43E6D4F4" w:rsidR="00072C64" w:rsidRPr="007C214D" w:rsidRDefault="00E255DE" w:rsidP="00072C64">
            <w:pPr>
              <w:pStyle w:val="TableParagraph"/>
              <w:numPr>
                <w:ilvl w:val="0"/>
                <w:numId w:val="9"/>
              </w:numPr>
              <w:tabs>
                <w:tab w:val="left" w:pos="830"/>
                <w:tab w:val="left" w:pos="831"/>
              </w:tabs>
              <w:spacing w:before="16" w:line="252" w:lineRule="exact"/>
              <w:ind w:right="826"/>
              <w:rPr>
                <w:sz w:val="24"/>
                <w:szCs w:val="24"/>
              </w:rPr>
            </w:pPr>
            <w:r>
              <w:rPr>
                <w:sz w:val="24"/>
                <w:szCs w:val="24"/>
              </w:rPr>
              <w:t>Experience and successful track record in a similar role across Inward Investment</w:t>
            </w:r>
            <w:r w:rsidR="00072C64">
              <w:rPr>
                <w:sz w:val="24"/>
                <w:szCs w:val="24"/>
              </w:rPr>
              <w:t>.</w:t>
            </w:r>
          </w:p>
        </w:tc>
        <w:tc>
          <w:tcPr>
            <w:tcW w:w="2280" w:type="dxa"/>
          </w:tcPr>
          <w:p w14:paraId="2633EFED" w14:textId="412FC158" w:rsidR="001A40FE" w:rsidRPr="007C214D" w:rsidRDefault="00E255DE">
            <w:pPr>
              <w:pStyle w:val="TableParagraph"/>
              <w:spacing w:before="14"/>
              <w:ind w:left="107"/>
              <w:rPr>
                <w:sz w:val="24"/>
                <w:szCs w:val="24"/>
              </w:rPr>
            </w:pPr>
            <w:r>
              <w:rPr>
                <w:sz w:val="24"/>
                <w:szCs w:val="24"/>
              </w:rPr>
              <w:t>Desirable</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6BCD82E9" w14:textId="77777777" w:rsidR="00E255DE" w:rsidRPr="00E255DE" w:rsidRDefault="00E255DE" w:rsidP="00E255DE">
            <w:pPr>
              <w:pStyle w:val="ListParagraph"/>
              <w:numPr>
                <w:ilvl w:val="0"/>
                <w:numId w:val="11"/>
              </w:numPr>
              <w:rPr>
                <w:sz w:val="24"/>
                <w:szCs w:val="24"/>
              </w:rPr>
            </w:pPr>
            <w:r w:rsidRPr="00E255DE">
              <w:rPr>
                <w:sz w:val="24"/>
                <w:szCs w:val="24"/>
              </w:rPr>
              <w:t>Exceptional presentation skills, and the ability to frame a proposition that will secure new investment.</w:t>
            </w:r>
          </w:p>
          <w:p w14:paraId="2633EFF6" w14:textId="77777777" w:rsidR="00337D3F" w:rsidRPr="007C214D" w:rsidRDefault="00337D3F" w:rsidP="00E255DE">
            <w:pPr>
              <w:pStyle w:val="TableParagraph"/>
              <w:tabs>
                <w:tab w:val="left" w:pos="830"/>
                <w:tab w:val="left" w:pos="831"/>
              </w:tabs>
              <w:spacing w:before="21" w:line="252" w:lineRule="exact"/>
              <w:ind w:right="288"/>
              <w:rPr>
                <w:sz w:val="24"/>
                <w:szCs w:val="24"/>
              </w:rPr>
            </w:pP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CE7863">
        <w:trPr>
          <w:trHeight w:val="515"/>
        </w:trPr>
        <w:tc>
          <w:tcPr>
            <w:tcW w:w="4275" w:type="dxa"/>
          </w:tcPr>
          <w:p w14:paraId="327EB081" w14:textId="77777777" w:rsidR="00E255DE" w:rsidRPr="00E255DE" w:rsidRDefault="00E255DE" w:rsidP="00E255DE">
            <w:pPr>
              <w:pStyle w:val="TableParagraph"/>
              <w:numPr>
                <w:ilvl w:val="0"/>
                <w:numId w:val="10"/>
              </w:numPr>
              <w:tabs>
                <w:tab w:val="left" w:pos="830"/>
                <w:tab w:val="left" w:pos="831"/>
              </w:tabs>
              <w:spacing w:before="17" w:line="252" w:lineRule="exact"/>
              <w:ind w:right="593"/>
              <w:rPr>
                <w:sz w:val="24"/>
                <w:szCs w:val="24"/>
              </w:rPr>
            </w:pPr>
            <w:r w:rsidRPr="00E255DE">
              <w:rPr>
                <w:sz w:val="24"/>
                <w:szCs w:val="24"/>
              </w:rPr>
              <w:t>Outgoing, proactive and creative approach to delivery.</w:t>
            </w:r>
          </w:p>
          <w:p w14:paraId="2633EFFA" w14:textId="768DC849" w:rsidR="00337D3F" w:rsidRPr="00E255DE" w:rsidRDefault="00337D3F" w:rsidP="00E255DE">
            <w:pPr>
              <w:pStyle w:val="TableParagraph"/>
              <w:tabs>
                <w:tab w:val="left" w:pos="830"/>
                <w:tab w:val="left" w:pos="831"/>
              </w:tabs>
              <w:spacing w:before="17" w:line="252" w:lineRule="exact"/>
              <w:ind w:right="593"/>
              <w:rPr>
                <w:sz w:val="24"/>
                <w:szCs w:val="24"/>
              </w:rPr>
            </w:pP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CE7863">
        <w:trPr>
          <w:trHeight w:val="770"/>
        </w:trPr>
        <w:tc>
          <w:tcPr>
            <w:tcW w:w="4275" w:type="dxa"/>
          </w:tcPr>
          <w:p w14:paraId="7AB9CB63" w14:textId="77777777" w:rsidR="00337D3F" w:rsidRDefault="00E255DE" w:rsidP="00337D3F">
            <w:pPr>
              <w:pStyle w:val="TableParagraph"/>
              <w:numPr>
                <w:ilvl w:val="0"/>
                <w:numId w:val="9"/>
              </w:numPr>
              <w:tabs>
                <w:tab w:val="left" w:pos="830"/>
                <w:tab w:val="left" w:pos="831"/>
              </w:tabs>
              <w:spacing w:before="16" w:line="252" w:lineRule="exact"/>
              <w:ind w:right="826"/>
              <w:rPr>
                <w:sz w:val="24"/>
                <w:szCs w:val="24"/>
              </w:rPr>
            </w:pPr>
            <w:r w:rsidRPr="00E255DE">
              <w:rPr>
                <w:sz w:val="24"/>
                <w:szCs w:val="24"/>
              </w:rPr>
              <w:t>Excellent written and oral communication skills, including the ability to present in public</w:t>
            </w:r>
          </w:p>
          <w:p w14:paraId="2633EFFE" w14:textId="38499A86" w:rsidR="00E255DE" w:rsidRPr="007C214D" w:rsidRDefault="00E255DE" w:rsidP="00E255DE">
            <w:pPr>
              <w:pStyle w:val="TableParagraph"/>
              <w:tabs>
                <w:tab w:val="left" w:pos="830"/>
                <w:tab w:val="left" w:pos="831"/>
              </w:tabs>
              <w:spacing w:before="16" w:line="252" w:lineRule="exact"/>
              <w:ind w:right="826"/>
              <w:rPr>
                <w:sz w:val="24"/>
                <w:szCs w:val="24"/>
              </w:rPr>
            </w:pP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5C736E7A" w14:textId="77777777" w:rsidR="00E255DE" w:rsidRPr="00E255DE" w:rsidRDefault="00E255DE" w:rsidP="00E255DE">
            <w:pPr>
              <w:pStyle w:val="TableParagraph"/>
              <w:numPr>
                <w:ilvl w:val="0"/>
                <w:numId w:val="8"/>
              </w:numPr>
              <w:tabs>
                <w:tab w:val="left" w:pos="830"/>
                <w:tab w:val="left" w:pos="831"/>
              </w:tabs>
              <w:spacing w:before="19" w:line="252" w:lineRule="exact"/>
              <w:ind w:right="226"/>
              <w:rPr>
                <w:sz w:val="24"/>
                <w:szCs w:val="24"/>
              </w:rPr>
            </w:pPr>
            <w:r w:rsidRPr="00E255DE">
              <w:rPr>
                <w:sz w:val="24"/>
                <w:szCs w:val="24"/>
              </w:rPr>
              <w:t xml:space="preserve">Strategic thinking and well-developed negotiation and influencing skills, with a keen ability to identify key issues for a potential client. </w:t>
            </w:r>
          </w:p>
          <w:p w14:paraId="2633F002" w14:textId="77777777" w:rsidR="00337D3F" w:rsidRPr="007C214D" w:rsidRDefault="00337D3F" w:rsidP="00E255DE">
            <w:pPr>
              <w:pStyle w:val="TableParagraph"/>
              <w:tabs>
                <w:tab w:val="left" w:pos="830"/>
                <w:tab w:val="left" w:pos="831"/>
              </w:tabs>
              <w:spacing w:before="19" w:line="252" w:lineRule="exact"/>
              <w:ind w:right="226"/>
              <w:rPr>
                <w:sz w:val="24"/>
                <w:szCs w:val="24"/>
              </w:rPr>
            </w:pP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072C64" w:rsidRPr="007C214D" w14:paraId="172FBE54" w14:textId="77777777" w:rsidTr="00CE7863">
        <w:trPr>
          <w:trHeight w:val="770"/>
        </w:trPr>
        <w:tc>
          <w:tcPr>
            <w:tcW w:w="4275" w:type="dxa"/>
          </w:tcPr>
          <w:p w14:paraId="48FF2829" w14:textId="77777777" w:rsidR="00072C64" w:rsidRPr="00E255DE" w:rsidRDefault="00072C64" w:rsidP="00072C64">
            <w:pPr>
              <w:pStyle w:val="TableParagraph"/>
              <w:numPr>
                <w:ilvl w:val="0"/>
                <w:numId w:val="8"/>
              </w:numPr>
              <w:tabs>
                <w:tab w:val="left" w:pos="830"/>
                <w:tab w:val="left" w:pos="831"/>
              </w:tabs>
              <w:spacing w:before="19" w:line="252" w:lineRule="exact"/>
              <w:ind w:right="226"/>
              <w:rPr>
                <w:sz w:val="24"/>
                <w:szCs w:val="24"/>
              </w:rPr>
            </w:pPr>
            <w:r w:rsidRPr="00E255DE">
              <w:rPr>
                <w:sz w:val="24"/>
                <w:szCs w:val="24"/>
              </w:rPr>
              <w:t>Strong use of initiative and the responsibility to deliver.</w:t>
            </w:r>
          </w:p>
          <w:p w14:paraId="0FA88E08" w14:textId="77777777" w:rsidR="00072C64" w:rsidRPr="00E255DE" w:rsidRDefault="00072C64" w:rsidP="00072C64">
            <w:pPr>
              <w:pStyle w:val="TableParagraph"/>
              <w:tabs>
                <w:tab w:val="left" w:pos="830"/>
                <w:tab w:val="left" w:pos="831"/>
              </w:tabs>
              <w:spacing w:before="19" w:line="252" w:lineRule="exact"/>
              <w:ind w:right="226"/>
              <w:rPr>
                <w:sz w:val="24"/>
                <w:szCs w:val="24"/>
              </w:rPr>
            </w:pPr>
          </w:p>
        </w:tc>
        <w:tc>
          <w:tcPr>
            <w:tcW w:w="2280" w:type="dxa"/>
          </w:tcPr>
          <w:p w14:paraId="505D885F" w14:textId="18AD83A0" w:rsidR="00072C64" w:rsidRPr="007C214D" w:rsidRDefault="00072C64" w:rsidP="00072C64">
            <w:pPr>
              <w:pStyle w:val="TableParagraph"/>
              <w:spacing w:before="17"/>
              <w:ind w:left="107"/>
              <w:rPr>
                <w:sz w:val="24"/>
                <w:szCs w:val="24"/>
              </w:rPr>
            </w:pPr>
            <w:r w:rsidRPr="00072C64">
              <w:rPr>
                <w:sz w:val="24"/>
                <w:szCs w:val="24"/>
              </w:rPr>
              <w:t>Essential</w:t>
            </w:r>
          </w:p>
        </w:tc>
        <w:tc>
          <w:tcPr>
            <w:tcW w:w="3044" w:type="dxa"/>
          </w:tcPr>
          <w:p w14:paraId="2F457895" w14:textId="4FEFB3B6" w:rsidR="00072C64" w:rsidRPr="007C214D" w:rsidRDefault="00072C64" w:rsidP="00072C64">
            <w:pPr>
              <w:pStyle w:val="TableParagraph"/>
              <w:spacing w:line="274" w:lineRule="exact"/>
              <w:ind w:left="108"/>
              <w:rPr>
                <w:sz w:val="24"/>
                <w:szCs w:val="24"/>
              </w:rPr>
            </w:pPr>
            <w:r w:rsidRPr="00E83E6D">
              <w:t>A, I</w:t>
            </w:r>
          </w:p>
        </w:tc>
      </w:tr>
      <w:tr w:rsidR="00072C64" w:rsidRPr="007C214D" w14:paraId="514CACFF" w14:textId="77777777" w:rsidTr="00CE7863">
        <w:trPr>
          <w:trHeight w:val="770"/>
        </w:trPr>
        <w:tc>
          <w:tcPr>
            <w:tcW w:w="4275" w:type="dxa"/>
          </w:tcPr>
          <w:p w14:paraId="4DB3AD2A" w14:textId="77777777" w:rsidR="00072C64" w:rsidRPr="00E255DE" w:rsidRDefault="00072C64" w:rsidP="00072C64">
            <w:pPr>
              <w:pStyle w:val="TableParagraph"/>
              <w:numPr>
                <w:ilvl w:val="0"/>
                <w:numId w:val="8"/>
              </w:numPr>
              <w:tabs>
                <w:tab w:val="left" w:pos="830"/>
                <w:tab w:val="left" w:pos="831"/>
              </w:tabs>
              <w:spacing w:before="19" w:line="252" w:lineRule="exact"/>
              <w:ind w:right="226"/>
              <w:rPr>
                <w:sz w:val="24"/>
                <w:szCs w:val="24"/>
              </w:rPr>
            </w:pPr>
            <w:r w:rsidRPr="00E255DE">
              <w:rPr>
                <w:sz w:val="24"/>
                <w:szCs w:val="24"/>
              </w:rPr>
              <w:t xml:space="preserve">Ability to </w:t>
            </w:r>
            <w:proofErr w:type="spellStart"/>
            <w:r w:rsidRPr="00E255DE">
              <w:rPr>
                <w:sz w:val="24"/>
                <w:szCs w:val="24"/>
              </w:rPr>
              <w:t>analyse</w:t>
            </w:r>
            <w:proofErr w:type="spellEnd"/>
            <w:r w:rsidRPr="00E255DE">
              <w:rPr>
                <w:sz w:val="24"/>
                <w:szCs w:val="24"/>
              </w:rPr>
              <w:t xml:space="preserve"> and synthesis complex data to support the creation of a compelling case.</w:t>
            </w:r>
          </w:p>
          <w:p w14:paraId="1DE5E6AE" w14:textId="77777777" w:rsidR="00072C64" w:rsidRPr="00E255DE" w:rsidRDefault="00072C64" w:rsidP="00072C64">
            <w:pPr>
              <w:pStyle w:val="TableParagraph"/>
              <w:tabs>
                <w:tab w:val="left" w:pos="830"/>
                <w:tab w:val="left" w:pos="831"/>
              </w:tabs>
              <w:spacing w:before="19" w:line="252" w:lineRule="exact"/>
              <w:ind w:right="226"/>
              <w:rPr>
                <w:sz w:val="24"/>
                <w:szCs w:val="24"/>
              </w:rPr>
            </w:pPr>
          </w:p>
        </w:tc>
        <w:tc>
          <w:tcPr>
            <w:tcW w:w="2280" w:type="dxa"/>
          </w:tcPr>
          <w:p w14:paraId="17CF72E3" w14:textId="7375E859" w:rsidR="00072C64" w:rsidRPr="007C214D" w:rsidRDefault="00072C64" w:rsidP="00072C64">
            <w:pPr>
              <w:pStyle w:val="TableParagraph"/>
              <w:spacing w:before="17"/>
              <w:ind w:left="107"/>
              <w:rPr>
                <w:sz w:val="24"/>
                <w:szCs w:val="24"/>
              </w:rPr>
            </w:pPr>
            <w:r w:rsidRPr="00072C64">
              <w:rPr>
                <w:sz w:val="24"/>
                <w:szCs w:val="24"/>
              </w:rPr>
              <w:t>Essential</w:t>
            </w:r>
          </w:p>
        </w:tc>
        <w:tc>
          <w:tcPr>
            <w:tcW w:w="3044" w:type="dxa"/>
          </w:tcPr>
          <w:p w14:paraId="0C77217F" w14:textId="39CE3BDD" w:rsidR="00072C64" w:rsidRPr="007C214D" w:rsidRDefault="00072C64" w:rsidP="00072C64">
            <w:pPr>
              <w:pStyle w:val="TableParagraph"/>
              <w:spacing w:line="274" w:lineRule="exact"/>
              <w:ind w:left="108"/>
              <w:rPr>
                <w:sz w:val="24"/>
                <w:szCs w:val="24"/>
              </w:rPr>
            </w:pPr>
            <w:r w:rsidRPr="00E83E6D">
              <w:t>A, I</w:t>
            </w:r>
          </w:p>
        </w:tc>
      </w:tr>
      <w:tr w:rsidR="00072C64" w:rsidRPr="007C214D" w14:paraId="3338F227" w14:textId="77777777" w:rsidTr="00CE7863">
        <w:trPr>
          <w:trHeight w:val="770"/>
        </w:trPr>
        <w:tc>
          <w:tcPr>
            <w:tcW w:w="4275" w:type="dxa"/>
          </w:tcPr>
          <w:p w14:paraId="5D58A7AA" w14:textId="77777777" w:rsidR="00072C64" w:rsidRPr="00E255DE" w:rsidRDefault="00072C64" w:rsidP="00072C64">
            <w:pPr>
              <w:pStyle w:val="TableParagraph"/>
              <w:numPr>
                <w:ilvl w:val="0"/>
                <w:numId w:val="8"/>
              </w:numPr>
              <w:tabs>
                <w:tab w:val="left" w:pos="830"/>
                <w:tab w:val="left" w:pos="831"/>
              </w:tabs>
              <w:spacing w:before="19" w:line="252" w:lineRule="exact"/>
              <w:ind w:right="226"/>
              <w:rPr>
                <w:sz w:val="24"/>
                <w:szCs w:val="24"/>
              </w:rPr>
            </w:pPr>
            <w:r w:rsidRPr="00E255DE">
              <w:rPr>
                <w:sz w:val="24"/>
                <w:szCs w:val="24"/>
              </w:rPr>
              <w:t>Proactive team player with excellent interpersonal skills.</w:t>
            </w:r>
          </w:p>
          <w:p w14:paraId="74FBCBAD" w14:textId="77777777" w:rsidR="00072C64" w:rsidRPr="00E255DE" w:rsidRDefault="00072C64" w:rsidP="00072C64">
            <w:pPr>
              <w:pStyle w:val="TableParagraph"/>
              <w:tabs>
                <w:tab w:val="left" w:pos="830"/>
                <w:tab w:val="left" w:pos="831"/>
              </w:tabs>
              <w:spacing w:before="19" w:line="252" w:lineRule="exact"/>
              <w:ind w:right="226"/>
              <w:rPr>
                <w:sz w:val="24"/>
                <w:szCs w:val="24"/>
              </w:rPr>
            </w:pPr>
          </w:p>
        </w:tc>
        <w:tc>
          <w:tcPr>
            <w:tcW w:w="2280" w:type="dxa"/>
          </w:tcPr>
          <w:p w14:paraId="7AC1A7DA" w14:textId="7F53CAB8" w:rsidR="00072C64" w:rsidRPr="007C214D" w:rsidRDefault="00072C64" w:rsidP="00072C64">
            <w:pPr>
              <w:pStyle w:val="TableParagraph"/>
              <w:spacing w:before="17"/>
              <w:ind w:left="107"/>
              <w:rPr>
                <w:sz w:val="24"/>
                <w:szCs w:val="24"/>
              </w:rPr>
            </w:pPr>
            <w:r w:rsidRPr="00072C64">
              <w:rPr>
                <w:sz w:val="24"/>
                <w:szCs w:val="24"/>
              </w:rPr>
              <w:t>Essential</w:t>
            </w:r>
          </w:p>
        </w:tc>
        <w:tc>
          <w:tcPr>
            <w:tcW w:w="3044" w:type="dxa"/>
          </w:tcPr>
          <w:p w14:paraId="725147B5" w14:textId="37DB5298" w:rsidR="00072C64" w:rsidRPr="007C214D" w:rsidRDefault="00072C64" w:rsidP="00072C64">
            <w:pPr>
              <w:pStyle w:val="TableParagraph"/>
              <w:spacing w:line="274" w:lineRule="exact"/>
              <w:ind w:left="108"/>
              <w:rPr>
                <w:sz w:val="24"/>
                <w:szCs w:val="24"/>
              </w:rPr>
            </w:pPr>
            <w:r w:rsidRPr="00E83E6D">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9EABA" w14:textId="77777777" w:rsidR="008F6C1C" w:rsidRDefault="008F6C1C" w:rsidP="003C2C5C">
      <w:r>
        <w:separator/>
      </w:r>
    </w:p>
  </w:endnote>
  <w:endnote w:type="continuationSeparator" w:id="0">
    <w:p w14:paraId="5A867498" w14:textId="77777777" w:rsidR="008F6C1C" w:rsidRDefault="008F6C1C"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32A1C" w14:textId="77777777" w:rsidR="008F6C1C" w:rsidRDefault="008F6C1C" w:rsidP="003C2C5C">
      <w:r>
        <w:separator/>
      </w:r>
    </w:p>
  </w:footnote>
  <w:footnote w:type="continuationSeparator" w:id="0">
    <w:p w14:paraId="7F0FE454" w14:textId="77777777" w:rsidR="008F6C1C" w:rsidRDefault="008F6C1C"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0240F"/>
    <w:rsid w:val="0001570E"/>
    <w:rsid w:val="000535AB"/>
    <w:rsid w:val="00056D4D"/>
    <w:rsid w:val="0006040F"/>
    <w:rsid w:val="00072C64"/>
    <w:rsid w:val="0008651D"/>
    <w:rsid w:val="000D2E02"/>
    <w:rsid w:val="001021D6"/>
    <w:rsid w:val="00131C4B"/>
    <w:rsid w:val="001873BB"/>
    <w:rsid w:val="001A40FE"/>
    <w:rsid w:val="001C2779"/>
    <w:rsid w:val="001F527F"/>
    <w:rsid w:val="00213BC8"/>
    <w:rsid w:val="00223B9D"/>
    <w:rsid w:val="00256ECB"/>
    <w:rsid w:val="00257C9B"/>
    <w:rsid w:val="00290E67"/>
    <w:rsid w:val="00291340"/>
    <w:rsid w:val="002D0400"/>
    <w:rsid w:val="00337D3F"/>
    <w:rsid w:val="00365A25"/>
    <w:rsid w:val="003916CF"/>
    <w:rsid w:val="003C2C5C"/>
    <w:rsid w:val="004474D8"/>
    <w:rsid w:val="004671C7"/>
    <w:rsid w:val="004B23C0"/>
    <w:rsid w:val="004C120F"/>
    <w:rsid w:val="00510BE2"/>
    <w:rsid w:val="00516CE0"/>
    <w:rsid w:val="005F2938"/>
    <w:rsid w:val="005F2F48"/>
    <w:rsid w:val="0063606B"/>
    <w:rsid w:val="00667E6E"/>
    <w:rsid w:val="006C5E80"/>
    <w:rsid w:val="006E6014"/>
    <w:rsid w:val="007024CD"/>
    <w:rsid w:val="007035AF"/>
    <w:rsid w:val="007371BE"/>
    <w:rsid w:val="00755D44"/>
    <w:rsid w:val="007C214D"/>
    <w:rsid w:val="0080771D"/>
    <w:rsid w:val="00831D2B"/>
    <w:rsid w:val="00896C5F"/>
    <w:rsid w:val="008A63AC"/>
    <w:rsid w:val="008A6B44"/>
    <w:rsid w:val="008B532B"/>
    <w:rsid w:val="008D31E9"/>
    <w:rsid w:val="008F47AD"/>
    <w:rsid w:val="008F6C1C"/>
    <w:rsid w:val="00A96CA7"/>
    <w:rsid w:val="00AC0566"/>
    <w:rsid w:val="00B10B83"/>
    <w:rsid w:val="00B134EA"/>
    <w:rsid w:val="00B64742"/>
    <w:rsid w:val="00B7622B"/>
    <w:rsid w:val="00BB711C"/>
    <w:rsid w:val="00BC4248"/>
    <w:rsid w:val="00BF34DF"/>
    <w:rsid w:val="00CC05FF"/>
    <w:rsid w:val="00CC1577"/>
    <w:rsid w:val="00D17465"/>
    <w:rsid w:val="00D41F02"/>
    <w:rsid w:val="00D6209D"/>
    <w:rsid w:val="00E03D75"/>
    <w:rsid w:val="00E255DE"/>
    <w:rsid w:val="00E74896"/>
    <w:rsid w:val="00EC5384"/>
    <w:rsid w:val="00EC62AC"/>
    <w:rsid w:val="00F3717D"/>
    <w:rsid w:val="00F64B80"/>
    <w:rsid w:val="00F94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5582E5-7F47-4DCF-B192-1E97B41DA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1302</Words>
  <Characters>7426</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Job Description</vt:lpstr>
      <vt:lpstr>Inward Investment Manager </vt:lpstr>
      <vt:lpstr>    </vt:lpstr>
      <vt:lpstr>    To support the growth of the Herefordshire economy by ensuring that Herefordshir</vt:lpstr>
      <vt:lpstr>    </vt:lpstr>
      <vt:lpstr>    Our Values and Behaviours</vt:lpstr>
      <vt:lpstr>    </vt:lpstr>
    </vt:vector>
  </TitlesOfParts>
  <Company>Hoople Ltd</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Wright, David</cp:lastModifiedBy>
  <cp:revision>2</cp:revision>
  <cp:lastPrinted>2023-02-08T13:47:00Z</cp:lastPrinted>
  <dcterms:created xsi:type="dcterms:W3CDTF">2024-08-28T15:57:00Z</dcterms:created>
  <dcterms:modified xsi:type="dcterms:W3CDTF">2024-08-28T15:57:00Z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