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C6ADF" w14:textId="77777777" w:rsidR="00BE27FF" w:rsidRDefault="004E05D4">
      <w:pPr>
        <w:spacing w:after="14"/>
        <w:ind w:left="1208"/>
      </w:pPr>
      <w:r>
        <w:rPr>
          <w:noProof/>
        </w:rPr>
        <w:drawing>
          <wp:inline distT="0" distB="0" distL="0" distR="0" wp14:anchorId="000BEFDC" wp14:editId="64FD8BF5">
            <wp:extent cx="2132330" cy="531686"/>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2132330" cy="531686"/>
                    </a:xfrm>
                    <a:prstGeom prst="rect">
                      <a:avLst/>
                    </a:prstGeom>
                  </pic:spPr>
                </pic:pic>
              </a:graphicData>
            </a:graphic>
          </wp:inline>
        </w:drawing>
      </w:r>
    </w:p>
    <w:p w14:paraId="07FCB64C" w14:textId="77777777" w:rsidR="00BE27FF" w:rsidRDefault="004E05D4" w:rsidP="007E701D">
      <w:pPr>
        <w:spacing w:after="0"/>
        <w:ind w:right="334"/>
        <w:jc w:val="center"/>
      </w:pPr>
      <w:r>
        <w:rPr>
          <w:rFonts w:ascii="Arial" w:eastAsia="Arial" w:hAnsi="Arial" w:cs="Arial"/>
          <w:sz w:val="24"/>
        </w:rPr>
        <w:t xml:space="preserve"> </w:t>
      </w:r>
    </w:p>
    <w:p w14:paraId="04EA2774" w14:textId="77777777" w:rsidR="00BE27FF" w:rsidRDefault="004E05D4">
      <w:pPr>
        <w:tabs>
          <w:tab w:val="center" w:pos="2226"/>
          <w:tab w:val="center" w:pos="3874"/>
          <w:tab w:val="center" w:pos="4595"/>
          <w:tab w:val="center" w:pos="5315"/>
          <w:tab w:val="center" w:pos="6035"/>
          <w:tab w:val="center" w:pos="6755"/>
          <w:tab w:val="center" w:pos="7475"/>
          <w:tab w:val="center" w:pos="8195"/>
          <w:tab w:val="center" w:pos="8915"/>
        </w:tabs>
        <w:spacing w:after="3"/>
      </w:pPr>
      <w:r>
        <w:tab/>
      </w:r>
      <w:r>
        <w:rPr>
          <w:rFonts w:ascii="Arial" w:eastAsia="Arial" w:hAnsi="Arial" w:cs="Arial"/>
          <w:b/>
          <w:sz w:val="24"/>
        </w:rPr>
        <w:t xml:space="preserve">JOB DESCRIPTION </w:t>
      </w:r>
      <w:r>
        <w:rPr>
          <w:rFonts w:ascii="Arial" w:eastAsia="Arial" w:hAnsi="Arial" w:cs="Arial"/>
          <w:b/>
          <w:sz w:val="24"/>
        </w:rPr>
        <w:tab/>
      </w:r>
      <w:r>
        <w:rPr>
          <w:rFonts w:ascii="Arial" w:eastAsia="Arial" w:hAnsi="Arial" w:cs="Arial"/>
          <w:b/>
          <w:sz w:val="18"/>
        </w:rPr>
        <w:t xml:space="preserv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r>
      <w:r>
        <w:rPr>
          <w:rFonts w:ascii="Arial" w:eastAsia="Arial" w:hAnsi="Arial" w:cs="Arial"/>
          <w:sz w:val="20"/>
        </w:rPr>
        <w:t xml:space="preserve"> </w:t>
      </w:r>
    </w:p>
    <w:p w14:paraId="25F83634" w14:textId="77777777" w:rsidR="00BE27FF" w:rsidRDefault="004E05D4">
      <w:pPr>
        <w:spacing w:after="0"/>
        <w:ind w:left="994"/>
      </w:pPr>
      <w:r>
        <w:rPr>
          <w:rFonts w:ascii="Arial" w:eastAsia="Arial" w:hAnsi="Arial" w:cs="Arial"/>
          <w:sz w:val="24"/>
        </w:rPr>
        <w:t xml:space="preserve"> </w:t>
      </w:r>
    </w:p>
    <w:tbl>
      <w:tblPr>
        <w:tblStyle w:val="TableGrid"/>
        <w:tblW w:w="9993" w:type="dxa"/>
        <w:tblInd w:w="994" w:type="dxa"/>
        <w:tblCellMar>
          <w:top w:w="13" w:type="dxa"/>
          <w:left w:w="108" w:type="dxa"/>
          <w:right w:w="99" w:type="dxa"/>
        </w:tblCellMar>
        <w:tblLook w:val="04A0" w:firstRow="1" w:lastRow="0" w:firstColumn="1" w:lastColumn="0" w:noHBand="0" w:noVBand="1"/>
      </w:tblPr>
      <w:tblGrid>
        <w:gridCol w:w="3360"/>
        <w:gridCol w:w="3212"/>
        <w:gridCol w:w="1935"/>
        <w:gridCol w:w="1486"/>
      </w:tblGrid>
      <w:tr w:rsidR="00BE27FF" w14:paraId="2D6567B3" w14:textId="77777777" w:rsidTr="007E701D">
        <w:trPr>
          <w:trHeight w:val="1416"/>
        </w:trPr>
        <w:tc>
          <w:tcPr>
            <w:tcW w:w="3360" w:type="dxa"/>
            <w:tcBorders>
              <w:top w:val="single" w:sz="6" w:space="0" w:color="000000"/>
              <w:left w:val="single" w:sz="6" w:space="0" w:color="000000"/>
              <w:bottom w:val="single" w:sz="6" w:space="0" w:color="000000"/>
              <w:right w:val="single" w:sz="6" w:space="0" w:color="000000"/>
            </w:tcBorders>
          </w:tcPr>
          <w:p w14:paraId="3E44310C" w14:textId="77777777" w:rsidR="00BE27FF" w:rsidRDefault="004E05D4">
            <w:r>
              <w:rPr>
                <w:rFonts w:ascii="Arial" w:eastAsia="Arial" w:hAnsi="Arial" w:cs="Arial"/>
                <w:b/>
                <w:sz w:val="24"/>
              </w:rPr>
              <w:t xml:space="preserve">Job Title: </w:t>
            </w:r>
            <w:r>
              <w:rPr>
                <w:rFonts w:ascii="Arial" w:eastAsia="Arial" w:hAnsi="Arial" w:cs="Arial"/>
                <w:sz w:val="24"/>
              </w:rPr>
              <w:t xml:space="preserve">Principal </w:t>
            </w:r>
          </w:p>
          <w:p w14:paraId="591A7020" w14:textId="7149E38F" w:rsidR="00BE27FF" w:rsidRDefault="004E05D4">
            <w:r>
              <w:rPr>
                <w:rFonts w:ascii="Arial" w:eastAsia="Arial" w:hAnsi="Arial" w:cs="Arial"/>
                <w:sz w:val="24"/>
              </w:rPr>
              <w:t>Transport Plann</w:t>
            </w:r>
            <w:r w:rsidR="0001295F">
              <w:rPr>
                <w:rFonts w:ascii="Arial" w:eastAsia="Arial" w:hAnsi="Arial" w:cs="Arial"/>
                <w:sz w:val="24"/>
              </w:rPr>
              <w:t>er</w:t>
            </w:r>
          </w:p>
          <w:p w14:paraId="664C6280" w14:textId="77777777" w:rsidR="00BE27FF" w:rsidRDefault="004E05D4">
            <w:r>
              <w:rPr>
                <w:rFonts w:ascii="Arial" w:eastAsia="Arial" w:hAnsi="Arial" w:cs="Arial"/>
                <w:b/>
                <w:sz w:val="24"/>
              </w:rPr>
              <w:t xml:space="preserve"> </w:t>
            </w:r>
          </w:p>
          <w:p w14:paraId="1B6BB167" w14:textId="77777777" w:rsidR="00BE27FF" w:rsidRDefault="004E05D4">
            <w:r>
              <w:rPr>
                <w:rFonts w:ascii="Arial" w:eastAsia="Arial" w:hAnsi="Arial" w:cs="Arial"/>
                <w:b/>
                <w:sz w:val="24"/>
              </w:rPr>
              <w:t xml:space="preserve">Directorate: </w:t>
            </w:r>
            <w:r>
              <w:rPr>
                <w:rFonts w:ascii="Arial" w:eastAsia="Arial" w:hAnsi="Arial" w:cs="Arial"/>
                <w:sz w:val="24"/>
              </w:rPr>
              <w:t xml:space="preserve">Economy and </w:t>
            </w:r>
          </w:p>
          <w:p w14:paraId="0D817B49" w14:textId="77777777" w:rsidR="00BE27FF" w:rsidRDefault="004E05D4">
            <w:r>
              <w:rPr>
                <w:rFonts w:ascii="Arial" w:eastAsia="Arial" w:hAnsi="Arial" w:cs="Arial"/>
                <w:sz w:val="24"/>
              </w:rPr>
              <w:t>Environment</w:t>
            </w:r>
            <w:r>
              <w:rPr>
                <w:rFonts w:ascii="Arial" w:eastAsia="Arial" w:hAnsi="Arial" w:cs="Arial"/>
                <w:b/>
                <w:sz w:val="24"/>
              </w:rPr>
              <w:t xml:space="preserve"> </w:t>
            </w:r>
          </w:p>
        </w:tc>
        <w:tc>
          <w:tcPr>
            <w:tcW w:w="3212" w:type="dxa"/>
            <w:tcBorders>
              <w:top w:val="single" w:sz="6" w:space="0" w:color="000000"/>
              <w:left w:val="single" w:sz="6" w:space="0" w:color="000000"/>
              <w:bottom w:val="single" w:sz="6" w:space="0" w:color="000000"/>
              <w:right w:val="single" w:sz="6" w:space="0" w:color="000000"/>
            </w:tcBorders>
          </w:tcPr>
          <w:p w14:paraId="3B636235" w14:textId="3AABDA70" w:rsidR="00BE27FF" w:rsidRDefault="004E05D4">
            <w:r>
              <w:rPr>
                <w:rFonts w:ascii="Arial" w:eastAsia="Arial" w:hAnsi="Arial" w:cs="Arial"/>
                <w:b/>
                <w:sz w:val="24"/>
              </w:rPr>
              <w:t xml:space="preserve">Post No: </w:t>
            </w:r>
            <w:r w:rsidR="0001295F">
              <w:rPr>
                <w:rFonts w:ascii="Arial" w:eastAsia="Arial" w:hAnsi="Arial" w:cs="Arial"/>
                <w:sz w:val="24"/>
              </w:rPr>
              <w:t>21110</w:t>
            </w:r>
            <w:r>
              <w:rPr>
                <w:rFonts w:ascii="Arial" w:eastAsia="Arial" w:hAnsi="Arial" w:cs="Arial"/>
                <w:sz w:val="24"/>
              </w:rPr>
              <w:t xml:space="preserve"> </w:t>
            </w:r>
          </w:p>
          <w:p w14:paraId="6EBB580E" w14:textId="77777777" w:rsidR="00BE27FF" w:rsidRDefault="004E05D4">
            <w:r>
              <w:rPr>
                <w:rFonts w:ascii="Arial" w:eastAsia="Arial" w:hAnsi="Arial" w:cs="Arial"/>
                <w:sz w:val="24"/>
              </w:rPr>
              <w:t xml:space="preserve"> </w:t>
            </w:r>
          </w:p>
          <w:p w14:paraId="242DF1E5" w14:textId="77777777" w:rsidR="00BE27FF" w:rsidRDefault="004E05D4">
            <w:r>
              <w:rPr>
                <w:rFonts w:ascii="Arial" w:eastAsia="Arial" w:hAnsi="Arial" w:cs="Arial"/>
                <w:sz w:val="24"/>
              </w:rPr>
              <w:t xml:space="preserve"> </w:t>
            </w:r>
          </w:p>
          <w:p w14:paraId="11A5ABBF" w14:textId="2E94F4EA" w:rsidR="00BE27FF" w:rsidRDefault="004E05D4">
            <w:r>
              <w:rPr>
                <w:rFonts w:ascii="Arial" w:eastAsia="Arial" w:hAnsi="Arial" w:cs="Arial"/>
                <w:b/>
                <w:sz w:val="24"/>
              </w:rPr>
              <w:t xml:space="preserve">Division: </w:t>
            </w:r>
            <w:r>
              <w:rPr>
                <w:rFonts w:ascii="Arial" w:eastAsia="Arial" w:hAnsi="Arial" w:cs="Arial"/>
                <w:sz w:val="24"/>
              </w:rPr>
              <w:t>Highways</w:t>
            </w:r>
            <w:r w:rsidR="00512530">
              <w:rPr>
                <w:rFonts w:ascii="Arial" w:eastAsia="Arial" w:hAnsi="Arial" w:cs="Arial"/>
                <w:sz w:val="24"/>
              </w:rPr>
              <w:t>,</w:t>
            </w:r>
            <w:r>
              <w:rPr>
                <w:rFonts w:ascii="Arial" w:eastAsia="Arial" w:hAnsi="Arial" w:cs="Arial"/>
                <w:sz w:val="24"/>
              </w:rPr>
              <w:t xml:space="preserve"> </w:t>
            </w:r>
          </w:p>
          <w:p w14:paraId="1BBA71CA" w14:textId="77777777" w:rsidR="00BE27FF" w:rsidRDefault="004E05D4">
            <w:r>
              <w:rPr>
                <w:rFonts w:ascii="Arial" w:eastAsia="Arial" w:hAnsi="Arial" w:cs="Arial"/>
                <w:sz w:val="24"/>
              </w:rPr>
              <w:t>Environment and Waste</w:t>
            </w:r>
            <w:r>
              <w:rPr>
                <w:rFonts w:ascii="Arial" w:eastAsia="Arial" w:hAnsi="Arial" w:cs="Arial"/>
                <w:b/>
                <w:sz w:val="24"/>
              </w:rPr>
              <w:t xml:space="preserve"> </w:t>
            </w:r>
          </w:p>
        </w:tc>
        <w:tc>
          <w:tcPr>
            <w:tcW w:w="3421" w:type="dxa"/>
            <w:gridSpan w:val="2"/>
            <w:tcBorders>
              <w:top w:val="single" w:sz="6" w:space="0" w:color="000000"/>
              <w:left w:val="single" w:sz="6" w:space="0" w:color="000000"/>
              <w:bottom w:val="single" w:sz="6" w:space="0" w:color="000000"/>
              <w:right w:val="single" w:sz="6" w:space="0" w:color="000000"/>
            </w:tcBorders>
          </w:tcPr>
          <w:p w14:paraId="5AAC1D16" w14:textId="3C99A9EA" w:rsidR="00BE27FF" w:rsidRDefault="004E05D4">
            <w:r>
              <w:rPr>
                <w:rFonts w:ascii="Arial" w:eastAsia="Arial" w:hAnsi="Arial" w:cs="Arial"/>
                <w:b/>
                <w:sz w:val="24"/>
              </w:rPr>
              <w:t xml:space="preserve">SCP: </w:t>
            </w:r>
            <w:r>
              <w:rPr>
                <w:rFonts w:ascii="Arial" w:eastAsia="Arial" w:hAnsi="Arial" w:cs="Arial"/>
                <w:sz w:val="24"/>
              </w:rPr>
              <w:t>HC</w:t>
            </w:r>
            <w:r w:rsidR="0001295F" w:rsidRPr="00512530">
              <w:rPr>
                <w:rFonts w:ascii="Arial" w:eastAsia="Arial" w:hAnsi="Arial" w:cs="Arial"/>
                <w:sz w:val="24"/>
              </w:rPr>
              <w:t>10</w:t>
            </w:r>
          </w:p>
          <w:p w14:paraId="17E4B281" w14:textId="77777777" w:rsidR="00BE27FF" w:rsidRDefault="004E05D4">
            <w:r>
              <w:rPr>
                <w:rFonts w:ascii="Arial" w:eastAsia="Arial" w:hAnsi="Arial" w:cs="Arial"/>
                <w:b/>
                <w:sz w:val="24"/>
              </w:rPr>
              <w:t xml:space="preserve"> </w:t>
            </w:r>
          </w:p>
          <w:p w14:paraId="3BA0CCB7" w14:textId="77777777" w:rsidR="00BE27FF" w:rsidRDefault="004E05D4">
            <w:r>
              <w:rPr>
                <w:rFonts w:ascii="Arial" w:eastAsia="Arial" w:hAnsi="Arial" w:cs="Arial"/>
                <w:b/>
                <w:sz w:val="24"/>
              </w:rPr>
              <w:t xml:space="preserve"> </w:t>
            </w:r>
          </w:p>
          <w:p w14:paraId="22DA57C2" w14:textId="7EFC5CDF" w:rsidR="00BE27FF" w:rsidRDefault="004E05D4" w:rsidP="00512530">
            <w:r>
              <w:rPr>
                <w:rFonts w:ascii="Arial" w:eastAsia="Arial" w:hAnsi="Arial" w:cs="Arial"/>
                <w:b/>
                <w:sz w:val="24"/>
              </w:rPr>
              <w:t xml:space="preserve">Section: </w:t>
            </w:r>
            <w:r>
              <w:rPr>
                <w:rFonts w:ascii="Arial" w:eastAsia="Arial" w:hAnsi="Arial" w:cs="Arial"/>
                <w:sz w:val="24"/>
              </w:rPr>
              <w:t>Transport</w:t>
            </w:r>
            <w:r w:rsidR="0001295F">
              <w:rPr>
                <w:rFonts w:ascii="Arial" w:eastAsia="Arial" w:hAnsi="Arial" w:cs="Arial"/>
                <w:b/>
                <w:sz w:val="24"/>
              </w:rPr>
              <w:t xml:space="preserve"> </w:t>
            </w:r>
            <w:r w:rsidR="0001295F" w:rsidRPr="00512530">
              <w:rPr>
                <w:rFonts w:ascii="Arial" w:eastAsia="Arial" w:hAnsi="Arial" w:cs="Arial"/>
                <w:sz w:val="24"/>
              </w:rPr>
              <w:t>Planning</w:t>
            </w:r>
          </w:p>
        </w:tc>
      </w:tr>
      <w:tr w:rsidR="00BE27FF" w14:paraId="5C7A3D37" w14:textId="77777777">
        <w:trPr>
          <w:trHeight w:val="6200"/>
        </w:trPr>
        <w:tc>
          <w:tcPr>
            <w:tcW w:w="9993" w:type="dxa"/>
            <w:gridSpan w:val="4"/>
            <w:tcBorders>
              <w:top w:val="single" w:sz="6" w:space="0" w:color="000000"/>
              <w:left w:val="single" w:sz="6" w:space="0" w:color="000000"/>
              <w:bottom w:val="single" w:sz="6" w:space="0" w:color="000000"/>
              <w:right w:val="single" w:sz="6" w:space="0" w:color="000000"/>
            </w:tcBorders>
          </w:tcPr>
          <w:p w14:paraId="2647F6AD" w14:textId="29A909C7" w:rsidR="00BE27FF" w:rsidRDefault="00512530">
            <w:r>
              <w:rPr>
                <w:rFonts w:ascii="Arial" w:eastAsia="Arial" w:hAnsi="Arial" w:cs="Arial"/>
                <w:b/>
              </w:rPr>
              <w:t>Reports to</w:t>
            </w:r>
            <w:r w:rsidR="004E05D4">
              <w:rPr>
                <w:rFonts w:ascii="Arial" w:eastAsia="Arial" w:hAnsi="Arial" w:cs="Arial"/>
                <w:b/>
              </w:rPr>
              <w:t xml:space="preserve">: </w:t>
            </w:r>
            <w:r w:rsidR="004E05D4">
              <w:rPr>
                <w:rFonts w:ascii="Arial" w:eastAsia="Arial" w:hAnsi="Arial" w:cs="Arial"/>
              </w:rPr>
              <w:t xml:space="preserve">Transport </w:t>
            </w:r>
            <w:r w:rsidR="0001295F">
              <w:rPr>
                <w:rFonts w:ascii="Arial" w:eastAsia="Arial" w:hAnsi="Arial" w:cs="Arial"/>
              </w:rPr>
              <w:t xml:space="preserve">Planning Services </w:t>
            </w:r>
            <w:r w:rsidR="004E05D4">
              <w:rPr>
                <w:rFonts w:ascii="Arial" w:eastAsia="Arial" w:hAnsi="Arial" w:cs="Arial"/>
              </w:rPr>
              <w:t xml:space="preserve">Manager </w:t>
            </w:r>
          </w:p>
          <w:p w14:paraId="31CF0A9D" w14:textId="77777777" w:rsidR="00BE27FF" w:rsidRDefault="004E05D4">
            <w:r>
              <w:rPr>
                <w:rFonts w:ascii="Arial" w:eastAsia="Arial" w:hAnsi="Arial" w:cs="Arial"/>
              </w:rPr>
              <w:t xml:space="preserve"> </w:t>
            </w:r>
          </w:p>
          <w:p w14:paraId="6ED6F29D" w14:textId="77777777" w:rsidR="00BE27FF" w:rsidRDefault="004E05D4">
            <w:r>
              <w:rPr>
                <w:rFonts w:ascii="Arial" w:eastAsia="Arial" w:hAnsi="Arial" w:cs="Arial"/>
                <w:b/>
              </w:rPr>
              <w:t xml:space="preserve">Dimensions: </w:t>
            </w:r>
          </w:p>
          <w:p w14:paraId="4726591C" w14:textId="6B26EE09" w:rsidR="00BE27FF" w:rsidRDefault="004E05D4">
            <w:r>
              <w:rPr>
                <w:rFonts w:ascii="Arial" w:eastAsia="Arial" w:hAnsi="Arial" w:cs="Arial"/>
              </w:rPr>
              <w:t xml:space="preserve">Developing </w:t>
            </w:r>
            <w:r w:rsidR="002C6FB5">
              <w:rPr>
                <w:rFonts w:ascii="Arial" w:eastAsia="Arial" w:hAnsi="Arial" w:cs="Arial"/>
              </w:rPr>
              <w:t xml:space="preserve">and delivering </w:t>
            </w:r>
            <w:r w:rsidR="00347107">
              <w:rPr>
                <w:rFonts w:ascii="Arial" w:eastAsia="Arial" w:hAnsi="Arial" w:cs="Arial"/>
              </w:rPr>
              <w:t xml:space="preserve">transportation </w:t>
            </w:r>
            <w:r>
              <w:rPr>
                <w:rFonts w:ascii="Arial" w:eastAsia="Arial" w:hAnsi="Arial" w:cs="Arial"/>
              </w:rPr>
              <w:t xml:space="preserve">strategy and policy </w:t>
            </w:r>
          </w:p>
          <w:p w14:paraId="25356C8D" w14:textId="60A18426" w:rsidR="00BE27FF" w:rsidRDefault="00C27392">
            <w:r>
              <w:rPr>
                <w:rFonts w:ascii="Arial" w:eastAsia="Arial" w:hAnsi="Arial" w:cs="Arial"/>
              </w:rPr>
              <w:t>Local and regional r</w:t>
            </w:r>
            <w:r w:rsidR="004E05D4">
              <w:rPr>
                <w:rFonts w:ascii="Arial" w:eastAsia="Arial" w:hAnsi="Arial" w:cs="Arial"/>
              </w:rPr>
              <w:t xml:space="preserve">ail and bus strategy and policy </w:t>
            </w:r>
          </w:p>
          <w:p w14:paraId="0D922DD9" w14:textId="77777777" w:rsidR="00BE27FF" w:rsidRDefault="004E05D4">
            <w:r>
              <w:rPr>
                <w:rFonts w:ascii="Arial" w:eastAsia="Arial" w:hAnsi="Arial" w:cs="Arial"/>
              </w:rPr>
              <w:t xml:space="preserve">Securing transport funding </w:t>
            </w:r>
          </w:p>
          <w:p w14:paraId="3BF5A264" w14:textId="77777777" w:rsidR="00BE27FF" w:rsidRDefault="004E05D4">
            <w:r>
              <w:rPr>
                <w:rFonts w:ascii="Arial" w:eastAsia="Arial" w:hAnsi="Arial" w:cs="Arial"/>
              </w:rPr>
              <w:t xml:space="preserve">Commissioning and managing projects </w:t>
            </w:r>
            <w:bookmarkStart w:id="0" w:name="_GoBack"/>
            <w:bookmarkEnd w:id="0"/>
          </w:p>
          <w:p w14:paraId="619245F8" w14:textId="306A8B30" w:rsidR="00BE27FF" w:rsidRDefault="00BE27FF"/>
          <w:p w14:paraId="43933860" w14:textId="4BBD9DAC" w:rsidR="00BE27FF" w:rsidRDefault="004E05D4">
            <w:r>
              <w:rPr>
                <w:rFonts w:ascii="Arial" w:eastAsia="Arial" w:hAnsi="Arial" w:cs="Arial"/>
                <w:b/>
              </w:rPr>
              <w:t xml:space="preserve">Responsible for: </w:t>
            </w:r>
            <w:r w:rsidR="0001295F" w:rsidRPr="00512530">
              <w:rPr>
                <w:rFonts w:ascii="Arial" w:eastAsia="Arial" w:hAnsi="Arial" w:cs="Arial"/>
              </w:rPr>
              <w:t>Potential</w:t>
            </w:r>
            <w:r w:rsidR="0001295F">
              <w:rPr>
                <w:rFonts w:ascii="Arial" w:eastAsia="Arial" w:hAnsi="Arial" w:cs="Arial"/>
                <w:b/>
              </w:rPr>
              <w:t xml:space="preserve"> </w:t>
            </w:r>
            <w:r w:rsidR="0001295F">
              <w:rPr>
                <w:rFonts w:ascii="Arial" w:eastAsia="Arial" w:hAnsi="Arial" w:cs="Arial"/>
              </w:rPr>
              <w:t>s</w:t>
            </w:r>
            <w:r>
              <w:rPr>
                <w:rFonts w:ascii="Arial" w:eastAsia="Arial" w:hAnsi="Arial" w:cs="Arial"/>
              </w:rPr>
              <w:t>upervisory responsibilit</w:t>
            </w:r>
            <w:r w:rsidR="00C43E94">
              <w:rPr>
                <w:rFonts w:ascii="Arial" w:eastAsia="Arial" w:hAnsi="Arial" w:cs="Arial"/>
              </w:rPr>
              <w:t xml:space="preserve">y for </w:t>
            </w:r>
            <w:r w:rsidR="00347107">
              <w:rPr>
                <w:rFonts w:ascii="Arial" w:eastAsia="Arial" w:hAnsi="Arial" w:cs="Arial"/>
              </w:rPr>
              <w:t xml:space="preserve">Senior </w:t>
            </w:r>
            <w:r w:rsidR="00C43E94">
              <w:rPr>
                <w:rFonts w:ascii="Arial" w:eastAsia="Arial" w:hAnsi="Arial" w:cs="Arial"/>
              </w:rPr>
              <w:t>Transport Plann</w:t>
            </w:r>
            <w:r w:rsidR="00C27392">
              <w:rPr>
                <w:rFonts w:ascii="Arial" w:eastAsia="Arial" w:hAnsi="Arial" w:cs="Arial"/>
              </w:rPr>
              <w:t>ing</w:t>
            </w:r>
            <w:r w:rsidR="00C43E94">
              <w:rPr>
                <w:rFonts w:ascii="Arial" w:eastAsia="Arial" w:hAnsi="Arial" w:cs="Arial"/>
              </w:rPr>
              <w:t xml:space="preserve"> Officer</w:t>
            </w:r>
            <w:r w:rsidR="00C04EA2">
              <w:rPr>
                <w:rFonts w:ascii="Arial" w:eastAsia="Arial" w:hAnsi="Arial" w:cs="Arial"/>
              </w:rPr>
              <w:t xml:space="preserve"> and Transport Planning Officer</w:t>
            </w:r>
          </w:p>
          <w:p w14:paraId="01E68954" w14:textId="77777777" w:rsidR="00BE27FF" w:rsidRDefault="004E05D4">
            <w:r>
              <w:rPr>
                <w:rFonts w:ascii="Arial" w:eastAsia="Arial" w:hAnsi="Arial" w:cs="Arial"/>
              </w:rPr>
              <w:t xml:space="preserve"> </w:t>
            </w:r>
          </w:p>
          <w:p w14:paraId="042F15D0" w14:textId="77777777" w:rsidR="00BE27FF" w:rsidRDefault="004E05D4">
            <w:r>
              <w:rPr>
                <w:rFonts w:ascii="Arial" w:eastAsia="Arial" w:hAnsi="Arial" w:cs="Arial"/>
                <w:b/>
              </w:rPr>
              <w:t>Key relationships/Functional links with</w:t>
            </w:r>
            <w:r>
              <w:rPr>
                <w:rFonts w:ascii="Arial" w:eastAsia="Arial" w:hAnsi="Arial" w:cs="Arial"/>
              </w:rPr>
              <w:t xml:space="preserve">: </w:t>
            </w:r>
          </w:p>
          <w:p w14:paraId="1D648C2E" w14:textId="77777777" w:rsidR="00BE27FF" w:rsidRDefault="004E05D4">
            <w:r>
              <w:rPr>
                <w:rFonts w:ascii="Arial" w:eastAsia="Arial" w:hAnsi="Arial" w:cs="Arial"/>
                <w:i/>
              </w:rPr>
              <w:t xml:space="preserve"> </w:t>
            </w:r>
          </w:p>
          <w:p w14:paraId="35629359" w14:textId="77777777" w:rsidR="00BE27FF" w:rsidRDefault="004E05D4">
            <w:r>
              <w:rPr>
                <w:rFonts w:ascii="Arial" w:eastAsia="Arial" w:hAnsi="Arial" w:cs="Arial"/>
                <w:b/>
              </w:rPr>
              <w:t>Internal</w:t>
            </w:r>
            <w:r>
              <w:rPr>
                <w:rFonts w:ascii="Arial" w:eastAsia="Arial" w:hAnsi="Arial" w:cs="Arial"/>
              </w:rPr>
              <w:t xml:space="preserve">:  </w:t>
            </w:r>
          </w:p>
          <w:p w14:paraId="21BB9556" w14:textId="77777777" w:rsidR="00BE27FF" w:rsidRDefault="004E05D4">
            <w:r>
              <w:rPr>
                <w:rFonts w:ascii="Arial" w:eastAsia="Arial" w:hAnsi="Arial" w:cs="Arial"/>
              </w:rPr>
              <w:t xml:space="preserve">Senior management team, teams with related interest in transport and access including the Talk Community Team, Sustainability and Climate Change, Passenger Transport, economic development, strategic planning and development management, Project Management Office. </w:t>
            </w:r>
          </w:p>
          <w:p w14:paraId="345CD7DD" w14:textId="77777777" w:rsidR="00BE27FF" w:rsidRDefault="004E05D4">
            <w:r>
              <w:rPr>
                <w:rFonts w:ascii="Arial" w:eastAsia="Arial" w:hAnsi="Arial" w:cs="Arial"/>
              </w:rPr>
              <w:t xml:space="preserve"> </w:t>
            </w:r>
          </w:p>
          <w:p w14:paraId="68D20808" w14:textId="77777777" w:rsidR="00BE27FF" w:rsidRDefault="004E05D4">
            <w:r>
              <w:rPr>
                <w:rFonts w:ascii="Arial" w:eastAsia="Arial" w:hAnsi="Arial" w:cs="Arial"/>
                <w:b/>
              </w:rPr>
              <w:t xml:space="preserve">Functional links with:  </w:t>
            </w:r>
          </w:p>
          <w:p w14:paraId="5C8B1770" w14:textId="77777777" w:rsidR="00BE27FF" w:rsidRDefault="004E05D4">
            <w:pPr>
              <w:spacing w:after="1" w:line="238" w:lineRule="auto"/>
            </w:pPr>
            <w:r>
              <w:rPr>
                <w:rFonts w:ascii="Arial" w:eastAsia="Arial" w:hAnsi="Arial" w:cs="Arial"/>
              </w:rPr>
              <w:t>Government departments, National Highways and rail providers, regional partners such as sub national transport body, neighbouring authorities, local transport providers and key stakeholders, land owners and employers, parish councils and local community groups.</w:t>
            </w:r>
            <w:r>
              <w:rPr>
                <w:rFonts w:ascii="Arial" w:eastAsia="Arial" w:hAnsi="Arial" w:cs="Arial"/>
                <w:sz w:val="24"/>
              </w:rPr>
              <w:t xml:space="preserve"> </w:t>
            </w:r>
          </w:p>
          <w:p w14:paraId="5F0EF92E" w14:textId="77777777" w:rsidR="00BE27FF" w:rsidRDefault="004E05D4">
            <w:r>
              <w:rPr>
                <w:rFonts w:ascii="Arial" w:eastAsia="Arial" w:hAnsi="Arial" w:cs="Arial"/>
                <w:sz w:val="24"/>
              </w:rPr>
              <w:t xml:space="preserve"> </w:t>
            </w:r>
          </w:p>
        </w:tc>
      </w:tr>
      <w:tr w:rsidR="00BE27FF" w14:paraId="72847B79" w14:textId="77777777" w:rsidTr="007E701D">
        <w:trPr>
          <w:trHeight w:val="1480"/>
        </w:trPr>
        <w:tc>
          <w:tcPr>
            <w:tcW w:w="9993" w:type="dxa"/>
            <w:gridSpan w:val="4"/>
            <w:tcBorders>
              <w:top w:val="single" w:sz="6" w:space="0" w:color="000000"/>
              <w:left w:val="single" w:sz="6" w:space="0" w:color="000000"/>
              <w:bottom w:val="single" w:sz="6" w:space="0" w:color="000000"/>
              <w:right w:val="single" w:sz="6" w:space="0" w:color="000000"/>
            </w:tcBorders>
          </w:tcPr>
          <w:p w14:paraId="588B4936" w14:textId="54E8D46F" w:rsidR="00BE27FF" w:rsidRDefault="004E05D4" w:rsidP="007E701D">
            <w:pPr>
              <w:spacing w:after="10" w:line="247" w:lineRule="auto"/>
              <w:ind w:right="207"/>
            </w:pPr>
            <w:r>
              <w:rPr>
                <w:rFonts w:ascii="Arial" w:eastAsia="Arial" w:hAnsi="Arial" w:cs="Arial"/>
                <w:b/>
              </w:rPr>
              <w:t xml:space="preserve">Main Purpose of Job: </w:t>
            </w:r>
            <w:r>
              <w:rPr>
                <w:rFonts w:ascii="Arial" w:eastAsia="Arial" w:hAnsi="Arial" w:cs="Arial"/>
              </w:rPr>
              <w:t xml:space="preserve">To </w:t>
            </w:r>
            <w:r w:rsidR="00347107">
              <w:rPr>
                <w:rFonts w:ascii="Arial" w:eastAsia="Arial" w:hAnsi="Arial" w:cs="Arial"/>
              </w:rPr>
              <w:t xml:space="preserve">play </w:t>
            </w:r>
            <w:r w:rsidR="00512530">
              <w:rPr>
                <w:rFonts w:ascii="Arial" w:eastAsia="Arial" w:hAnsi="Arial" w:cs="Arial"/>
              </w:rPr>
              <w:t>a</w:t>
            </w:r>
            <w:r w:rsidR="00347107">
              <w:rPr>
                <w:rFonts w:ascii="Arial" w:eastAsia="Arial" w:hAnsi="Arial" w:cs="Arial"/>
              </w:rPr>
              <w:t xml:space="preserve"> leading role in</w:t>
            </w:r>
            <w:r>
              <w:rPr>
                <w:rFonts w:ascii="Arial" w:eastAsia="Arial" w:hAnsi="Arial" w:cs="Arial"/>
              </w:rPr>
              <w:t xml:space="preserve"> the development of the council’s transport </w:t>
            </w:r>
            <w:r w:rsidRPr="00C43E94">
              <w:rPr>
                <w:rFonts w:ascii="Arial" w:eastAsia="Arial" w:hAnsi="Arial" w:cs="Arial"/>
              </w:rPr>
              <w:t>strategy</w:t>
            </w:r>
            <w:r>
              <w:rPr>
                <w:rFonts w:ascii="Arial" w:eastAsia="Arial" w:hAnsi="Arial" w:cs="Arial"/>
              </w:rPr>
              <w:t xml:space="preserve"> and policies, taking </w:t>
            </w:r>
            <w:r w:rsidR="00347107">
              <w:rPr>
                <w:rFonts w:ascii="Arial" w:eastAsia="Arial" w:hAnsi="Arial" w:cs="Arial"/>
              </w:rPr>
              <w:t>the</w:t>
            </w:r>
            <w:r>
              <w:rPr>
                <w:rFonts w:ascii="Arial" w:eastAsia="Arial" w:hAnsi="Arial" w:cs="Arial"/>
              </w:rPr>
              <w:t xml:space="preserve"> lead within the team in developing funding bids to secure resources for transport improvements, monitoring transport strategy and policy performance, commissioning consultants’ studies, development of rail and bus strategy and deputising for the Transport </w:t>
            </w:r>
            <w:r w:rsidR="00347107">
              <w:rPr>
                <w:rFonts w:ascii="Arial" w:eastAsia="Arial" w:hAnsi="Arial" w:cs="Arial"/>
              </w:rPr>
              <w:t>Planning and Policy</w:t>
            </w:r>
            <w:r w:rsidR="007E701D">
              <w:rPr>
                <w:rFonts w:ascii="Arial" w:eastAsia="Arial" w:hAnsi="Arial" w:cs="Arial"/>
              </w:rPr>
              <w:t xml:space="preserve"> Manager from time to time.</w:t>
            </w:r>
          </w:p>
        </w:tc>
      </w:tr>
      <w:tr w:rsidR="00BE27FF" w14:paraId="0FA02B5B" w14:textId="77777777">
        <w:trPr>
          <w:trHeight w:val="5243"/>
        </w:trPr>
        <w:tc>
          <w:tcPr>
            <w:tcW w:w="9993" w:type="dxa"/>
            <w:gridSpan w:val="4"/>
            <w:tcBorders>
              <w:top w:val="single" w:sz="6" w:space="0" w:color="000000"/>
              <w:left w:val="single" w:sz="6" w:space="0" w:color="000000"/>
              <w:bottom w:val="single" w:sz="6" w:space="0" w:color="000000"/>
              <w:right w:val="single" w:sz="6" w:space="0" w:color="000000"/>
            </w:tcBorders>
          </w:tcPr>
          <w:p w14:paraId="5F81CF82" w14:textId="456718A7" w:rsidR="00BE27FF" w:rsidRDefault="004E05D4">
            <w:r>
              <w:rPr>
                <w:rFonts w:ascii="Arial" w:eastAsia="Arial" w:hAnsi="Arial" w:cs="Arial"/>
                <w:b/>
              </w:rPr>
              <w:lastRenderedPageBreak/>
              <w:t>Main Responsib</w:t>
            </w:r>
            <w:r w:rsidR="00512530">
              <w:rPr>
                <w:rFonts w:ascii="Arial" w:eastAsia="Arial" w:hAnsi="Arial" w:cs="Arial"/>
                <w:b/>
              </w:rPr>
              <w:t>ilities / Accountabilities</w:t>
            </w:r>
            <w:r>
              <w:rPr>
                <w:rFonts w:ascii="Arial" w:eastAsia="Arial" w:hAnsi="Arial" w:cs="Arial"/>
                <w:b/>
              </w:rPr>
              <w:t xml:space="preserve">: </w:t>
            </w:r>
            <w:r>
              <w:rPr>
                <w:rFonts w:ascii="Arial" w:eastAsia="Arial" w:hAnsi="Arial" w:cs="Arial"/>
                <w:b/>
                <w:color w:val="FF0000"/>
              </w:rPr>
              <w:t xml:space="preserve"> </w:t>
            </w:r>
          </w:p>
          <w:p w14:paraId="1202A67D" w14:textId="77777777" w:rsidR="00BE27FF" w:rsidRDefault="004E05D4">
            <w:r>
              <w:rPr>
                <w:rFonts w:ascii="Arial" w:eastAsia="Arial" w:hAnsi="Arial" w:cs="Arial"/>
                <w:b/>
              </w:rPr>
              <w:t xml:space="preserve"> </w:t>
            </w:r>
          </w:p>
          <w:p w14:paraId="0AB9D158" w14:textId="07A4DDCA" w:rsidR="00BE27FF" w:rsidRDefault="004E05D4">
            <w:pPr>
              <w:numPr>
                <w:ilvl w:val="0"/>
                <w:numId w:val="1"/>
              </w:numPr>
              <w:spacing w:line="242" w:lineRule="auto"/>
              <w:ind w:hanging="360"/>
            </w:pPr>
            <w:r>
              <w:rPr>
                <w:rFonts w:ascii="Arial" w:eastAsia="Arial" w:hAnsi="Arial" w:cs="Arial"/>
              </w:rPr>
              <w:t>To</w:t>
            </w:r>
            <w:r w:rsidR="00BE3823">
              <w:rPr>
                <w:rFonts w:ascii="Arial" w:eastAsia="Arial" w:hAnsi="Arial" w:cs="Arial"/>
              </w:rPr>
              <w:t xml:space="preserve"> play </w:t>
            </w:r>
            <w:r w:rsidR="007607FE">
              <w:rPr>
                <w:rFonts w:ascii="Arial" w:eastAsia="Arial" w:hAnsi="Arial" w:cs="Arial"/>
              </w:rPr>
              <w:t>the</w:t>
            </w:r>
            <w:r w:rsidR="00BE3823">
              <w:rPr>
                <w:rFonts w:ascii="Arial" w:eastAsia="Arial" w:hAnsi="Arial" w:cs="Arial"/>
              </w:rPr>
              <w:t xml:space="preserve"> leading role in</w:t>
            </w:r>
            <w:r>
              <w:rPr>
                <w:rFonts w:ascii="Arial" w:eastAsia="Arial" w:hAnsi="Arial" w:cs="Arial"/>
              </w:rPr>
              <w:t xml:space="preserve"> the preparation of the Local Transport Plan and Annual Progress Reports</w:t>
            </w:r>
            <w:r w:rsidR="00BE3823">
              <w:rPr>
                <w:rFonts w:ascii="Arial" w:eastAsia="Arial" w:hAnsi="Arial" w:cs="Arial"/>
              </w:rPr>
              <w:t>, ensuring alignment with the Local Plan</w:t>
            </w:r>
            <w:r w:rsidR="002F45D5">
              <w:rPr>
                <w:rFonts w:ascii="Arial" w:eastAsia="Arial" w:hAnsi="Arial" w:cs="Arial"/>
              </w:rPr>
              <w:t>, Big Economic Plan and the Hereford Masterplan</w:t>
            </w:r>
            <w:r w:rsidR="00BE3823">
              <w:rPr>
                <w:rFonts w:ascii="Arial" w:eastAsia="Arial" w:hAnsi="Arial" w:cs="Arial"/>
              </w:rPr>
              <w:t xml:space="preserve"> </w:t>
            </w:r>
            <w:r w:rsidR="002F45D5">
              <w:rPr>
                <w:rFonts w:ascii="Arial" w:eastAsia="Arial" w:hAnsi="Arial" w:cs="Arial"/>
              </w:rPr>
              <w:t>as well as</w:t>
            </w:r>
            <w:r w:rsidR="00BE3823">
              <w:rPr>
                <w:rFonts w:ascii="Arial" w:eastAsia="Arial" w:hAnsi="Arial" w:cs="Arial"/>
              </w:rPr>
              <w:t xml:space="preserve"> other key Council strategies with transport implications.</w:t>
            </w:r>
          </w:p>
          <w:p w14:paraId="15A0DED5" w14:textId="77777777" w:rsidR="00BE27FF" w:rsidRDefault="004E05D4">
            <w:pPr>
              <w:spacing w:after="34"/>
            </w:pPr>
            <w:r>
              <w:rPr>
                <w:rFonts w:ascii="Arial" w:eastAsia="Arial" w:hAnsi="Arial" w:cs="Arial"/>
              </w:rPr>
              <w:t xml:space="preserve"> </w:t>
            </w:r>
          </w:p>
          <w:p w14:paraId="57915E41" w14:textId="68B3A289" w:rsidR="00BE27FF" w:rsidRPr="002F69E3" w:rsidRDefault="004E05D4">
            <w:pPr>
              <w:numPr>
                <w:ilvl w:val="0"/>
                <w:numId w:val="1"/>
              </w:numPr>
              <w:spacing w:line="247" w:lineRule="auto"/>
              <w:ind w:hanging="360"/>
            </w:pPr>
            <w:r>
              <w:rPr>
                <w:rFonts w:ascii="Arial" w:eastAsia="Arial" w:hAnsi="Arial" w:cs="Arial"/>
              </w:rPr>
              <w:t xml:space="preserve">To </w:t>
            </w:r>
            <w:r w:rsidR="00BE3823">
              <w:rPr>
                <w:rFonts w:ascii="Arial" w:eastAsia="Arial" w:hAnsi="Arial" w:cs="Arial"/>
              </w:rPr>
              <w:t>lead on</w:t>
            </w:r>
            <w:r>
              <w:rPr>
                <w:rFonts w:ascii="Arial" w:eastAsia="Arial" w:hAnsi="Arial" w:cs="Arial"/>
              </w:rPr>
              <w:t xml:space="preserve"> the development and review of Council policies as they relate to transport and </w:t>
            </w:r>
            <w:r w:rsidR="00BE3823">
              <w:rPr>
                <w:rFonts w:ascii="Arial" w:eastAsia="Arial" w:hAnsi="Arial" w:cs="Arial"/>
              </w:rPr>
              <w:t xml:space="preserve">to advise on </w:t>
            </w:r>
            <w:r>
              <w:rPr>
                <w:rFonts w:ascii="Arial" w:eastAsia="Arial" w:hAnsi="Arial" w:cs="Arial"/>
              </w:rPr>
              <w:t xml:space="preserve">the implications for the Council of new </w:t>
            </w:r>
            <w:r w:rsidR="00BE3823">
              <w:rPr>
                <w:rFonts w:ascii="Arial" w:eastAsia="Arial" w:hAnsi="Arial" w:cs="Arial"/>
              </w:rPr>
              <w:t xml:space="preserve">national </w:t>
            </w:r>
            <w:r>
              <w:rPr>
                <w:rFonts w:ascii="Arial" w:eastAsia="Arial" w:hAnsi="Arial" w:cs="Arial"/>
              </w:rPr>
              <w:t>transport policy initiatives</w:t>
            </w:r>
            <w:r w:rsidR="005B553B">
              <w:rPr>
                <w:rFonts w:ascii="Arial" w:eastAsia="Arial" w:hAnsi="Arial" w:cs="Arial"/>
              </w:rPr>
              <w:t xml:space="preserve"> and regional transport strategies</w:t>
            </w:r>
            <w:r>
              <w:rPr>
                <w:rFonts w:ascii="Arial" w:eastAsia="Arial" w:hAnsi="Arial" w:cs="Arial"/>
              </w:rPr>
              <w:t xml:space="preserve">. </w:t>
            </w:r>
          </w:p>
          <w:p w14:paraId="7ED9CB63" w14:textId="77777777" w:rsidR="002F45D5" w:rsidRDefault="002F45D5" w:rsidP="002F69E3">
            <w:pPr>
              <w:pStyle w:val="ListParagraph"/>
            </w:pPr>
          </w:p>
          <w:p w14:paraId="045C84C3" w14:textId="77777777" w:rsidR="002F45D5" w:rsidRPr="002F69E3" w:rsidRDefault="002F45D5">
            <w:pPr>
              <w:numPr>
                <w:ilvl w:val="0"/>
                <w:numId w:val="1"/>
              </w:numPr>
              <w:spacing w:line="247" w:lineRule="auto"/>
              <w:ind w:hanging="360"/>
              <w:rPr>
                <w:rFonts w:ascii="Arial" w:hAnsi="Arial" w:cs="Arial"/>
              </w:rPr>
            </w:pPr>
            <w:r w:rsidRPr="002F69E3">
              <w:rPr>
                <w:rFonts w:ascii="Arial" w:hAnsi="Arial" w:cs="Arial"/>
              </w:rPr>
              <w:t xml:space="preserve">To lead on ensuring the effective delivery of the Monitoring and Evaluation </w:t>
            </w:r>
            <w:r w:rsidR="007607FE" w:rsidRPr="002F69E3">
              <w:rPr>
                <w:rFonts w:ascii="Arial" w:hAnsi="Arial" w:cs="Arial"/>
              </w:rPr>
              <w:t>of</w:t>
            </w:r>
            <w:r w:rsidRPr="002F69E3">
              <w:rPr>
                <w:rFonts w:ascii="Arial" w:hAnsi="Arial" w:cs="Arial"/>
              </w:rPr>
              <w:t xml:space="preserve"> the LTP and other transport delivery programmes to maximise funding opportunities</w:t>
            </w:r>
            <w:r w:rsidR="007607FE" w:rsidRPr="002F69E3">
              <w:rPr>
                <w:rFonts w:ascii="Arial" w:hAnsi="Arial" w:cs="Arial"/>
              </w:rPr>
              <w:t xml:space="preserve"> through meeting agreed targets and objectives</w:t>
            </w:r>
          </w:p>
          <w:p w14:paraId="6C5DE09D" w14:textId="77777777" w:rsidR="00BE27FF" w:rsidRDefault="004E05D4">
            <w:pPr>
              <w:ind w:left="720"/>
            </w:pPr>
            <w:r>
              <w:rPr>
                <w:rFonts w:ascii="Arial" w:eastAsia="Arial" w:hAnsi="Arial" w:cs="Arial"/>
              </w:rPr>
              <w:t xml:space="preserve"> </w:t>
            </w:r>
          </w:p>
          <w:p w14:paraId="6B140994" w14:textId="77777777" w:rsidR="00512530" w:rsidRDefault="004E05D4" w:rsidP="00512530">
            <w:pPr>
              <w:numPr>
                <w:ilvl w:val="0"/>
                <w:numId w:val="1"/>
              </w:numPr>
              <w:ind w:hanging="360"/>
            </w:pPr>
            <w:r w:rsidRPr="002F69E3">
              <w:rPr>
                <w:rFonts w:ascii="Arial" w:eastAsia="Arial" w:hAnsi="Arial" w:cs="Arial"/>
              </w:rPr>
              <w:t xml:space="preserve">To take a leading role in the </w:t>
            </w:r>
            <w:r w:rsidR="00BE3823" w:rsidRPr="002F69E3">
              <w:rPr>
                <w:rFonts w:ascii="Arial" w:eastAsia="Arial" w:hAnsi="Arial" w:cs="Arial"/>
              </w:rPr>
              <w:t xml:space="preserve">identification of funding opportunities and the </w:t>
            </w:r>
            <w:r w:rsidRPr="002F69E3">
              <w:rPr>
                <w:rFonts w:ascii="Arial" w:eastAsia="Arial" w:hAnsi="Arial" w:cs="Arial"/>
              </w:rPr>
              <w:t xml:space="preserve">development of </w:t>
            </w:r>
            <w:r w:rsidR="00BE3823" w:rsidRPr="002F69E3">
              <w:rPr>
                <w:rFonts w:ascii="Arial" w:eastAsia="Arial" w:hAnsi="Arial" w:cs="Arial"/>
              </w:rPr>
              <w:t xml:space="preserve">appropriate </w:t>
            </w:r>
            <w:r w:rsidRPr="002F69E3">
              <w:rPr>
                <w:rFonts w:ascii="Arial" w:eastAsia="Arial" w:hAnsi="Arial" w:cs="Arial"/>
              </w:rPr>
              <w:t>transport funding bids</w:t>
            </w:r>
            <w:r w:rsidR="005B553B" w:rsidRPr="002F69E3">
              <w:rPr>
                <w:rFonts w:ascii="Arial" w:eastAsia="Arial" w:hAnsi="Arial" w:cs="Arial"/>
              </w:rPr>
              <w:t>, working in close collaboration with other council and partner service providers</w:t>
            </w:r>
            <w:r w:rsidRPr="002F69E3">
              <w:rPr>
                <w:rFonts w:ascii="Arial" w:eastAsia="Arial" w:hAnsi="Arial" w:cs="Arial"/>
              </w:rPr>
              <w:t xml:space="preserve">. </w:t>
            </w:r>
          </w:p>
          <w:p w14:paraId="7AC06AB9" w14:textId="77777777" w:rsidR="00512530" w:rsidRDefault="00512530" w:rsidP="00512530">
            <w:pPr>
              <w:pStyle w:val="ListParagraph"/>
              <w:rPr>
                <w:rFonts w:ascii="Arial" w:hAnsi="Arial" w:cs="Arial"/>
              </w:rPr>
            </w:pPr>
          </w:p>
          <w:p w14:paraId="1FE93916" w14:textId="42CB3411" w:rsidR="00BE27FF" w:rsidRPr="00512530" w:rsidRDefault="00277A46" w:rsidP="00512530">
            <w:pPr>
              <w:numPr>
                <w:ilvl w:val="0"/>
                <w:numId w:val="1"/>
              </w:numPr>
              <w:ind w:hanging="360"/>
            </w:pPr>
            <w:r w:rsidRPr="00512530">
              <w:rPr>
                <w:rFonts w:ascii="Arial" w:hAnsi="Arial" w:cs="Arial"/>
              </w:rPr>
              <w:t>To lead on future development and use of the council’s Strategic Transport Model in liaison with the planning team</w:t>
            </w:r>
            <w:r w:rsidR="00A53DEF" w:rsidRPr="00512530">
              <w:rPr>
                <w:rFonts w:ascii="Arial" w:hAnsi="Arial" w:cs="Arial"/>
              </w:rPr>
              <w:t xml:space="preserve"> and external developers</w:t>
            </w:r>
            <w:r w:rsidR="007607FE" w:rsidRPr="00512530">
              <w:rPr>
                <w:rFonts w:ascii="Arial" w:hAnsi="Arial" w:cs="Arial"/>
              </w:rPr>
              <w:t xml:space="preserve"> to maximise income for the council.</w:t>
            </w:r>
          </w:p>
          <w:p w14:paraId="08994992" w14:textId="54B07ABA" w:rsidR="00512530" w:rsidRPr="002F69E3" w:rsidRDefault="00512530" w:rsidP="00512530"/>
          <w:p w14:paraId="513FC806" w14:textId="77777777" w:rsidR="00BE27FF" w:rsidRPr="002F69E3" w:rsidRDefault="004E05D4">
            <w:pPr>
              <w:numPr>
                <w:ilvl w:val="0"/>
                <w:numId w:val="1"/>
              </w:numPr>
              <w:spacing w:line="247" w:lineRule="auto"/>
              <w:ind w:hanging="360"/>
            </w:pPr>
            <w:r w:rsidRPr="002F69E3">
              <w:rPr>
                <w:rFonts w:ascii="Arial" w:eastAsia="Arial" w:hAnsi="Arial" w:cs="Arial"/>
              </w:rPr>
              <w:t xml:space="preserve">To lead on the development of bus strategy in liaison with the operational delivery team, supporting development and delivery of the Bus Service Improvement Plan. </w:t>
            </w:r>
          </w:p>
          <w:p w14:paraId="16E96F84" w14:textId="77777777" w:rsidR="00BE27FF" w:rsidRPr="002F69E3" w:rsidRDefault="004E05D4">
            <w:pPr>
              <w:ind w:left="720"/>
            </w:pPr>
            <w:r w:rsidRPr="002F69E3">
              <w:rPr>
                <w:rFonts w:ascii="Arial" w:eastAsia="Arial" w:hAnsi="Arial" w:cs="Arial"/>
              </w:rPr>
              <w:t xml:space="preserve"> </w:t>
            </w:r>
          </w:p>
          <w:p w14:paraId="1467CC8F" w14:textId="704A4D1D" w:rsidR="002F45D5" w:rsidRPr="002F69E3" w:rsidRDefault="004E05D4" w:rsidP="007607FE">
            <w:pPr>
              <w:numPr>
                <w:ilvl w:val="0"/>
                <w:numId w:val="1"/>
              </w:numPr>
              <w:ind w:hanging="360"/>
            </w:pPr>
            <w:r w:rsidRPr="002F69E3">
              <w:rPr>
                <w:rFonts w:ascii="Arial" w:eastAsia="Arial" w:hAnsi="Arial" w:cs="Arial"/>
              </w:rPr>
              <w:t>To lead on the development of rail strategy and rail proposals.</w:t>
            </w:r>
          </w:p>
          <w:p w14:paraId="6D1F46DD" w14:textId="77777777" w:rsidR="00BE27FF" w:rsidRPr="002F69E3" w:rsidRDefault="004E05D4">
            <w:pPr>
              <w:ind w:left="720"/>
            </w:pPr>
            <w:r w:rsidRPr="002F69E3">
              <w:rPr>
                <w:rFonts w:ascii="Arial" w:eastAsia="Arial" w:hAnsi="Arial" w:cs="Arial"/>
              </w:rPr>
              <w:t xml:space="preserve"> </w:t>
            </w:r>
          </w:p>
          <w:p w14:paraId="63EE7FF9" w14:textId="7A28316C" w:rsidR="00BE27FF" w:rsidRPr="002F69E3" w:rsidRDefault="004E05D4">
            <w:pPr>
              <w:numPr>
                <w:ilvl w:val="0"/>
                <w:numId w:val="1"/>
              </w:numPr>
              <w:spacing w:line="247" w:lineRule="auto"/>
              <w:ind w:hanging="360"/>
            </w:pPr>
            <w:r w:rsidRPr="002F69E3">
              <w:rPr>
                <w:rFonts w:ascii="Arial" w:eastAsia="Arial" w:hAnsi="Arial" w:cs="Arial"/>
              </w:rPr>
              <w:t xml:space="preserve">Taking </w:t>
            </w:r>
            <w:r w:rsidR="00512530">
              <w:rPr>
                <w:rFonts w:ascii="Arial" w:eastAsia="Arial" w:hAnsi="Arial" w:cs="Arial"/>
              </w:rPr>
              <w:t>a</w:t>
            </w:r>
            <w:r w:rsidRPr="002F69E3">
              <w:rPr>
                <w:rFonts w:ascii="Arial" w:eastAsia="Arial" w:hAnsi="Arial" w:cs="Arial"/>
              </w:rPr>
              <w:t xml:space="preserve"> leading role within the team for engagement with regional partners including Midlands Connect and rail partnerships. </w:t>
            </w:r>
          </w:p>
          <w:p w14:paraId="4FB05EAE" w14:textId="77777777" w:rsidR="00BE27FF" w:rsidRPr="002F69E3" w:rsidRDefault="004E05D4">
            <w:pPr>
              <w:spacing w:after="31"/>
            </w:pPr>
            <w:r w:rsidRPr="002F69E3">
              <w:rPr>
                <w:rFonts w:ascii="Arial" w:eastAsia="Arial" w:hAnsi="Arial" w:cs="Arial"/>
              </w:rPr>
              <w:t xml:space="preserve"> </w:t>
            </w:r>
          </w:p>
          <w:p w14:paraId="3C2D1047" w14:textId="47C68DF9" w:rsidR="00BE27FF" w:rsidRPr="002F69E3" w:rsidRDefault="004E05D4">
            <w:pPr>
              <w:numPr>
                <w:ilvl w:val="0"/>
                <w:numId w:val="1"/>
              </w:numPr>
              <w:ind w:hanging="360"/>
            </w:pPr>
            <w:r w:rsidRPr="002F69E3">
              <w:rPr>
                <w:rFonts w:ascii="Arial" w:eastAsia="Arial" w:hAnsi="Arial" w:cs="Arial"/>
              </w:rPr>
              <w:t>To commission and manage external consultants to deliver various transport studies</w:t>
            </w:r>
          </w:p>
          <w:p w14:paraId="27D6502E" w14:textId="77777777" w:rsidR="009B2D24" w:rsidRDefault="009B2D24" w:rsidP="002F69E3">
            <w:pPr>
              <w:pStyle w:val="ListParagraph"/>
            </w:pPr>
          </w:p>
          <w:p w14:paraId="63CECD20" w14:textId="7EC664B2" w:rsidR="009B2D24" w:rsidRPr="002F69E3" w:rsidRDefault="009B2D24" w:rsidP="00512530">
            <w:pPr>
              <w:numPr>
                <w:ilvl w:val="0"/>
                <w:numId w:val="1"/>
              </w:numPr>
              <w:ind w:hanging="360"/>
              <w:rPr>
                <w:rFonts w:ascii="Arial" w:hAnsi="Arial" w:cs="Arial"/>
              </w:rPr>
            </w:pPr>
            <w:r w:rsidRPr="002F69E3">
              <w:rPr>
                <w:rFonts w:ascii="Arial" w:hAnsi="Arial" w:cs="Arial"/>
              </w:rPr>
              <w:t xml:space="preserve">To deputise </w:t>
            </w:r>
            <w:r>
              <w:rPr>
                <w:rFonts w:ascii="Arial" w:hAnsi="Arial" w:cs="Arial"/>
              </w:rPr>
              <w:t xml:space="preserve">for the </w:t>
            </w:r>
            <w:r w:rsidR="00512530">
              <w:rPr>
                <w:rFonts w:ascii="Arial" w:eastAsia="Arial" w:hAnsi="Arial" w:cs="Arial"/>
              </w:rPr>
              <w:t xml:space="preserve">Transport Planning Services </w:t>
            </w:r>
            <w:r>
              <w:rPr>
                <w:rFonts w:ascii="Arial" w:eastAsia="Arial" w:hAnsi="Arial" w:cs="Arial"/>
              </w:rPr>
              <w:t>Manager as necessary</w:t>
            </w:r>
          </w:p>
        </w:tc>
      </w:tr>
      <w:tr w:rsidR="00BE27FF" w14:paraId="128CF83C" w14:textId="77777777" w:rsidTr="00332DD1">
        <w:trPr>
          <w:trHeight w:val="6991"/>
        </w:trPr>
        <w:tc>
          <w:tcPr>
            <w:tcW w:w="8507" w:type="dxa"/>
            <w:gridSpan w:val="3"/>
            <w:tcBorders>
              <w:top w:val="single" w:sz="6" w:space="0" w:color="000000"/>
              <w:left w:val="single" w:sz="6" w:space="0" w:color="000000"/>
              <w:bottom w:val="single" w:sz="6" w:space="0" w:color="000000"/>
              <w:right w:val="single" w:sz="6" w:space="0" w:color="000000"/>
            </w:tcBorders>
          </w:tcPr>
          <w:p w14:paraId="0EABF6A9" w14:textId="77777777" w:rsidR="00BE27FF" w:rsidRDefault="004E05D4">
            <w:r>
              <w:rPr>
                <w:rFonts w:ascii="Arial" w:eastAsia="Arial" w:hAnsi="Arial" w:cs="Arial"/>
                <w:b/>
              </w:rPr>
              <w:lastRenderedPageBreak/>
              <w:t xml:space="preserve">Job Activities: </w:t>
            </w:r>
          </w:p>
          <w:p w14:paraId="76227880" w14:textId="77777777" w:rsidR="00BE27FF" w:rsidRPr="007E701D" w:rsidRDefault="004E05D4">
            <w:pPr>
              <w:rPr>
                <w:sz w:val="16"/>
                <w:szCs w:val="16"/>
              </w:rPr>
            </w:pPr>
            <w:r>
              <w:rPr>
                <w:rFonts w:ascii="Arial" w:eastAsia="Arial" w:hAnsi="Arial" w:cs="Arial"/>
              </w:rPr>
              <w:t xml:space="preserve"> </w:t>
            </w:r>
          </w:p>
          <w:p w14:paraId="2375AECD" w14:textId="77777777" w:rsidR="00BE27FF" w:rsidRDefault="004E05D4">
            <w:pPr>
              <w:numPr>
                <w:ilvl w:val="0"/>
                <w:numId w:val="2"/>
              </w:numPr>
              <w:ind w:hanging="360"/>
            </w:pPr>
            <w:r>
              <w:rPr>
                <w:rFonts w:ascii="Arial" w:eastAsia="Arial" w:hAnsi="Arial" w:cs="Arial"/>
              </w:rPr>
              <w:t xml:space="preserve">Supervision </w:t>
            </w:r>
            <w:r w:rsidR="009B2D24">
              <w:rPr>
                <w:rFonts w:ascii="Arial" w:eastAsia="Arial" w:hAnsi="Arial" w:cs="Arial"/>
              </w:rPr>
              <w:t xml:space="preserve">and management </w:t>
            </w:r>
            <w:r>
              <w:rPr>
                <w:rFonts w:ascii="Arial" w:eastAsia="Arial" w:hAnsi="Arial" w:cs="Arial"/>
              </w:rPr>
              <w:t>of</w:t>
            </w:r>
            <w:r w:rsidR="007607FE">
              <w:rPr>
                <w:rFonts w:ascii="Arial" w:eastAsia="Arial" w:hAnsi="Arial" w:cs="Arial"/>
              </w:rPr>
              <w:t xml:space="preserve"> senior and</w:t>
            </w:r>
            <w:r>
              <w:rPr>
                <w:rFonts w:ascii="Arial" w:eastAsia="Arial" w:hAnsi="Arial" w:cs="Arial"/>
              </w:rPr>
              <w:t xml:space="preserve"> junior team members </w:t>
            </w:r>
          </w:p>
          <w:p w14:paraId="74BFC251" w14:textId="77777777" w:rsidR="00BE27FF" w:rsidRPr="007E701D" w:rsidRDefault="004E05D4">
            <w:pPr>
              <w:ind w:left="360"/>
              <w:rPr>
                <w:sz w:val="16"/>
                <w:szCs w:val="16"/>
              </w:rPr>
            </w:pPr>
            <w:r>
              <w:rPr>
                <w:rFonts w:ascii="Arial" w:eastAsia="Arial" w:hAnsi="Arial" w:cs="Arial"/>
              </w:rPr>
              <w:t xml:space="preserve"> </w:t>
            </w:r>
          </w:p>
          <w:p w14:paraId="7B8E8114" w14:textId="7A2EA2FE" w:rsidR="00BE27FF" w:rsidRDefault="004E05D4">
            <w:pPr>
              <w:numPr>
                <w:ilvl w:val="0"/>
                <w:numId w:val="2"/>
              </w:numPr>
              <w:spacing w:line="247" w:lineRule="auto"/>
              <w:ind w:hanging="360"/>
            </w:pPr>
            <w:r>
              <w:rPr>
                <w:rFonts w:ascii="Arial" w:eastAsia="Arial" w:hAnsi="Arial" w:cs="Arial"/>
              </w:rPr>
              <w:t>Development of strategy and policy, contributing to service specific polic</w:t>
            </w:r>
            <w:r w:rsidR="009B2D24">
              <w:rPr>
                <w:rFonts w:ascii="Arial" w:eastAsia="Arial" w:hAnsi="Arial" w:cs="Arial"/>
              </w:rPr>
              <w:t>ies</w:t>
            </w:r>
            <w:r>
              <w:rPr>
                <w:rFonts w:ascii="Arial" w:eastAsia="Arial" w:hAnsi="Arial" w:cs="Arial"/>
              </w:rPr>
              <w:t xml:space="preserve"> and also informing wider corporate policies </w:t>
            </w:r>
          </w:p>
          <w:p w14:paraId="24FACC96" w14:textId="77777777" w:rsidR="00BE27FF" w:rsidRPr="007E701D" w:rsidRDefault="004E05D4">
            <w:pPr>
              <w:ind w:left="360"/>
              <w:rPr>
                <w:sz w:val="16"/>
                <w:szCs w:val="16"/>
              </w:rPr>
            </w:pPr>
            <w:r>
              <w:rPr>
                <w:rFonts w:ascii="Arial" w:eastAsia="Arial" w:hAnsi="Arial" w:cs="Arial"/>
              </w:rPr>
              <w:t xml:space="preserve"> </w:t>
            </w:r>
          </w:p>
          <w:p w14:paraId="448754C2" w14:textId="77777777" w:rsidR="00BE27FF" w:rsidRDefault="004E05D4">
            <w:pPr>
              <w:numPr>
                <w:ilvl w:val="0"/>
                <w:numId w:val="2"/>
              </w:numPr>
              <w:spacing w:line="247" w:lineRule="auto"/>
              <w:ind w:hanging="360"/>
            </w:pPr>
            <w:r>
              <w:rPr>
                <w:rFonts w:ascii="Arial" w:eastAsia="Arial" w:hAnsi="Arial" w:cs="Arial"/>
              </w:rPr>
              <w:t xml:space="preserve">Identification of transport solutions including physical and soft measures to address transport challenges in a rural county </w:t>
            </w:r>
          </w:p>
          <w:p w14:paraId="16CB6E25" w14:textId="77777777" w:rsidR="00BE27FF" w:rsidRPr="007E701D" w:rsidRDefault="004E05D4">
            <w:pPr>
              <w:rPr>
                <w:sz w:val="16"/>
                <w:szCs w:val="16"/>
              </w:rPr>
            </w:pPr>
            <w:r>
              <w:rPr>
                <w:rFonts w:ascii="Arial" w:eastAsia="Arial" w:hAnsi="Arial" w:cs="Arial"/>
              </w:rPr>
              <w:t xml:space="preserve"> </w:t>
            </w:r>
          </w:p>
          <w:p w14:paraId="154D48DA" w14:textId="77777777" w:rsidR="00BE27FF" w:rsidRPr="002F69E3" w:rsidRDefault="004E05D4">
            <w:pPr>
              <w:numPr>
                <w:ilvl w:val="0"/>
                <w:numId w:val="2"/>
              </w:numPr>
              <w:ind w:hanging="360"/>
            </w:pPr>
            <w:r>
              <w:rPr>
                <w:rFonts w:ascii="Arial" w:eastAsia="Arial" w:hAnsi="Arial" w:cs="Arial"/>
              </w:rPr>
              <w:t>Develop</w:t>
            </w:r>
            <w:r w:rsidR="005B553B">
              <w:rPr>
                <w:rFonts w:ascii="Arial" w:eastAsia="Arial" w:hAnsi="Arial" w:cs="Arial"/>
              </w:rPr>
              <w:t>ment</w:t>
            </w:r>
            <w:r>
              <w:rPr>
                <w:rFonts w:ascii="Arial" w:eastAsia="Arial" w:hAnsi="Arial" w:cs="Arial"/>
              </w:rPr>
              <w:t xml:space="preserve"> and submission of transport funding bids</w:t>
            </w:r>
            <w:r w:rsidR="007607FE">
              <w:rPr>
                <w:rFonts w:ascii="Arial" w:eastAsia="Arial" w:hAnsi="Arial" w:cs="Arial"/>
              </w:rPr>
              <w:t xml:space="preserve"> ensuring effective monitoring and evaluation procedures are in place</w:t>
            </w:r>
            <w:r>
              <w:rPr>
                <w:rFonts w:ascii="Arial" w:eastAsia="Arial" w:hAnsi="Arial" w:cs="Arial"/>
              </w:rPr>
              <w:t xml:space="preserve"> </w:t>
            </w:r>
          </w:p>
          <w:p w14:paraId="50F08AA4" w14:textId="77777777" w:rsidR="009B2D24" w:rsidRDefault="009B2D24" w:rsidP="002F69E3">
            <w:pPr>
              <w:pStyle w:val="ListParagraph"/>
            </w:pPr>
          </w:p>
          <w:p w14:paraId="37039F4E" w14:textId="77777777" w:rsidR="009B2D24" w:rsidRPr="002F69E3" w:rsidRDefault="009B2D24">
            <w:pPr>
              <w:numPr>
                <w:ilvl w:val="0"/>
                <w:numId w:val="2"/>
              </w:numPr>
              <w:ind w:hanging="360"/>
              <w:rPr>
                <w:rFonts w:ascii="Arial" w:hAnsi="Arial" w:cs="Arial"/>
              </w:rPr>
            </w:pPr>
            <w:r w:rsidRPr="002F69E3">
              <w:rPr>
                <w:rFonts w:ascii="Arial" w:hAnsi="Arial" w:cs="Arial"/>
              </w:rPr>
              <w:t xml:space="preserve">To prepare and present </w:t>
            </w:r>
            <w:r>
              <w:rPr>
                <w:rFonts w:ascii="Arial" w:hAnsi="Arial" w:cs="Arial"/>
              </w:rPr>
              <w:t>reports and advice to elected members and senior officers.</w:t>
            </w:r>
          </w:p>
          <w:p w14:paraId="21033221" w14:textId="77777777" w:rsidR="00BE27FF" w:rsidRPr="002F69E3" w:rsidRDefault="004E05D4">
            <w:pPr>
              <w:spacing w:after="33"/>
              <w:rPr>
                <w:rFonts w:ascii="Arial" w:hAnsi="Arial" w:cs="Arial"/>
                <w:sz w:val="16"/>
                <w:szCs w:val="16"/>
              </w:rPr>
            </w:pPr>
            <w:r w:rsidRPr="009B2D24">
              <w:rPr>
                <w:rFonts w:ascii="Arial" w:eastAsia="Arial" w:hAnsi="Arial" w:cs="Arial"/>
              </w:rPr>
              <w:t xml:space="preserve"> </w:t>
            </w:r>
          </w:p>
          <w:p w14:paraId="12A6D7B6" w14:textId="77777777" w:rsidR="00BE27FF" w:rsidRDefault="004E05D4">
            <w:pPr>
              <w:numPr>
                <w:ilvl w:val="0"/>
                <w:numId w:val="2"/>
              </w:numPr>
              <w:spacing w:line="247" w:lineRule="auto"/>
              <w:ind w:hanging="360"/>
            </w:pPr>
            <w:r>
              <w:rPr>
                <w:rFonts w:ascii="Arial" w:eastAsia="Arial" w:hAnsi="Arial" w:cs="Arial"/>
              </w:rPr>
              <w:t xml:space="preserve">Progressing </w:t>
            </w:r>
            <w:r w:rsidR="005B553B">
              <w:rPr>
                <w:rFonts w:ascii="Arial" w:eastAsia="Arial" w:hAnsi="Arial" w:cs="Arial"/>
              </w:rPr>
              <w:t xml:space="preserve">transport </w:t>
            </w:r>
            <w:r>
              <w:rPr>
                <w:rFonts w:ascii="Arial" w:eastAsia="Arial" w:hAnsi="Arial" w:cs="Arial"/>
              </w:rPr>
              <w:t xml:space="preserve">proposals through the council’s governance system to secure approval to progress. </w:t>
            </w:r>
          </w:p>
          <w:p w14:paraId="25AE0BAE" w14:textId="77777777" w:rsidR="00BE27FF" w:rsidRPr="007E701D" w:rsidRDefault="004E05D4">
            <w:pPr>
              <w:rPr>
                <w:sz w:val="16"/>
                <w:szCs w:val="16"/>
              </w:rPr>
            </w:pPr>
            <w:r>
              <w:rPr>
                <w:rFonts w:ascii="Arial" w:eastAsia="Arial" w:hAnsi="Arial" w:cs="Arial"/>
              </w:rPr>
              <w:t xml:space="preserve"> </w:t>
            </w:r>
          </w:p>
          <w:p w14:paraId="0363B73C" w14:textId="31F7E92D" w:rsidR="00BE27FF" w:rsidRPr="007E701D" w:rsidRDefault="00BE27FF">
            <w:pPr>
              <w:ind w:left="360"/>
              <w:rPr>
                <w:sz w:val="16"/>
                <w:szCs w:val="16"/>
              </w:rPr>
            </w:pPr>
          </w:p>
          <w:p w14:paraId="23791A71" w14:textId="0EB931CD" w:rsidR="00BE27FF" w:rsidRPr="002F69E3" w:rsidRDefault="005B553B">
            <w:pPr>
              <w:numPr>
                <w:ilvl w:val="0"/>
                <w:numId w:val="2"/>
              </w:numPr>
              <w:ind w:hanging="360"/>
            </w:pPr>
            <w:r w:rsidRPr="002F69E3">
              <w:rPr>
                <w:rFonts w:ascii="Arial" w:eastAsia="Arial" w:hAnsi="Arial" w:cs="Arial"/>
              </w:rPr>
              <w:t>To identify the need for consultancy support and to develop briefs, c</w:t>
            </w:r>
            <w:r w:rsidR="004E05D4" w:rsidRPr="002F69E3">
              <w:rPr>
                <w:rFonts w:ascii="Arial" w:eastAsia="Arial" w:hAnsi="Arial" w:cs="Arial"/>
              </w:rPr>
              <w:t xml:space="preserve">ommission and manage </w:t>
            </w:r>
            <w:r w:rsidRPr="002F69E3">
              <w:rPr>
                <w:rFonts w:ascii="Arial" w:eastAsia="Arial" w:hAnsi="Arial" w:cs="Arial"/>
              </w:rPr>
              <w:t xml:space="preserve">selected </w:t>
            </w:r>
            <w:r w:rsidR="004E05D4" w:rsidRPr="002F69E3">
              <w:rPr>
                <w:rFonts w:ascii="Arial" w:eastAsia="Arial" w:hAnsi="Arial" w:cs="Arial"/>
              </w:rPr>
              <w:t xml:space="preserve">consultants to carry out studies as required. </w:t>
            </w:r>
          </w:p>
          <w:p w14:paraId="77F829E1" w14:textId="77777777" w:rsidR="00BE27FF" w:rsidRPr="007E701D" w:rsidRDefault="004E05D4">
            <w:pPr>
              <w:ind w:left="360"/>
              <w:rPr>
                <w:sz w:val="16"/>
                <w:szCs w:val="16"/>
              </w:rPr>
            </w:pPr>
            <w:r>
              <w:rPr>
                <w:rFonts w:ascii="Arial" w:eastAsia="Arial" w:hAnsi="Arial" w:cs="Arial"/>
              </w:rPr>
              <w:t xml:space="preserve"> </w:t>
            </w:r>
          </w:p>
          <w:p w14:paraId="066B8BDC" w14:textId="77777777" w:rsidR="00BE27FF" w:rsidRDefault="004E05D4">
            <w:pPr>
              <w:numPr>
                <w:ilvl w:val="0"/>
                <w:numId w:val="2"/>
              </w:numPr>
              <w:spacing w:line="247" w:lineRule="auto"/>
              <w:ind w:hanging="360"/>
            </w:pPr>
            <w:r>
              <w:rPr>
                <w:rFonts w:ascii="Arial" w:eastAsia="Arial" w:hAnsi="Arial" w:cs="Arial"/>
              </w:rPr>
              <w:t xml:space="preserve">Provide transport advice to inform consideration of major development proposals and other major schemes and projects. </w:t>
            </w:r>
          </w:p>
          <w:p w14:paraId="66E138C8" w14:textId="77777777" w:rsidR="00BE27FF" w:rsidRPr="007E701D" w:rsidRDefault="004E05D4">
            <w:pPr>
              <w:ind w:left="360"/>
              <w:rPr>
                <w:sz w:val="16"/>
                <w:szCs w:val="16"/>
              </w:rPr>
            </w:pPr>
            <w:r>
              <w:rPr>
                <w:rFonts w:ascii="Arial" w:eastAsia="Arial" w:hAnsi="Arial" w:cs="Arial"/>
              </w:rPr>
              <w:t xml:space="preserve"> </w:t>
            </w:r>
          </w:p>
          <w:p w14:paraId="694C43E5" w14:textId="71B83FC4" w:rsidR="00BE27FF" w:rsidRDefault="005B553B">
            <w:pPr>
              <w:numPr>
                <w:ilvl w:val="0"/>
                <w:numId w:val="2"/>
              </w:numPr>
              <w:spacing w:line="247" w:lineRule="auto"/>
              <w:ind w:hanging="360"/>
            </w:pPr>
            <w:r>
              <w:rPr>
                <w:rFonts w:ascii="Arial" w:eastAsia="Arial" w:hAnsi="Arial" w:cs="Arial"/>
              </w:rPr>
              <w:t>Specify, d</w:t>
            </w:r>
            <w:r w:rsidR="004E05D4">
              <w:rPr>
                <w:rFonts w:ascii="Arial" w:eastAsia="Arial" w:hAnsi="Arial" w:cs="Arial"/>
              </w:rPr>
              <w:t xml:space="preserve">esign and undertake public consultation to inform the development of policy and strategy and to inform scheme proposals and other transport measures. </w:t>
            </w:r>
          </w:p>
          <w:p w14:paraId="2DD58FF8" w14:textId="77777777" w:rsidR="00BE27FF" w:rsidRPr="007E701D" w:rsidRDefault="004E05D4">
            <w:pPr>
              <w:ind w:left="360"/>
              <w:rPr>
                <w:sz w:val="16"/>
                <w:szCs w:val="16"/>
              </w:rPr>
            </w:pPr>
            <w:r>
              <w:rPr>
                <w:rFonts w:ascii="Arial" w:eastAsia="Arial" w:hAnsi="Arial" w:cs="Arial"/>
              </w:rPr>
              <w:t xml:space="preserve"> </w:t>
            </w:r>
          </w:p>
          <w:p w14:paraId="7500E685" w14:textId="77777777" w:rsidR="00BE27FF" w:rsidRDefault="004E05D4" w:rsidP="007E701D">
            <w:pPr>
              <w:numPr>
                <w:ilvl w:val="0"/>
                <w:numId w:val="2"/>
              </w:numPr>
              <w:ind w:hanging="360"/>
            </w:pPr>
            <w:r>
              <w:rPr>
                <w:rFonts w:ascii="Arial" w:eastAsia="Arial" w:hAnsi="Arial" w:cs="Arial"/>
              </w:rPr>
              <w:t xml:space="preserve">Budget management and preparation of budget reports </w:t>
            </w:r>
          </w:p>
        </w:tc>
        <w:tc>
          <w:tcPr>
            <w:tcW w:w="1486" w:type="dxa"/>
            <w:tcBorders>
              <w:top w:val="single" w:sz="6" w:space="0" w:color="000000"/>
              <w:left w:val="single" w:sz="6" w:space="0" w:color="000000"/>
              <w:bottom w:val="single" w:sz="6" w:space="0" w:color="000000"/>
              <w:right w:val="single" w:sz="6" w:space="0" w:color="000000"/>
            </w:tcBorders>
          </w:tcPr>
          <w:p w14:paraId="3E987CD2" w14:textId="77777777" w:rsidR="00BE27FF" w:rsidRDefault="004E05D4" w:rsidP="007E701D">
            <w:r>
              <w:rPr>
                <w:rFonts w:ascii="Arial" w:eastAsia="Arial" w:hAnsi="Arial" w:cs="Arial"/>
                <w:sz w:val="24"/>
              </w:rPr>
              <w:t xml:space="preserve"> </w:t>
            </w:r>
            <w:r>
              <w:rPr>
                <w:rFonts w:ascii="Arial" w:eastAsia="Arial" w:hAnsi="Arial" w:cs="Arial"/>
                <w:b/>
              </w:rPr>
              <w:t xml:space="preserve">Frequency </w:t>
            </w:r>
          </w:p>
          <w:p w14:paraId="7AF94B8B" w14:textId="77777777" w:rsidR="00BE27FF" w:rsidRDefault="004E05D4">
            <w:pPr>
              <w:ind w:left="36"/>
            </w:pPr>
            <w:r>
              <w:rPr>
                <w:rFonts w:ascii="Arial" w:eastAsia="Arial" w:hAnsi="Arial" w:cs="Arial"/>
                <w:b/>
              </w:rPr>
              <w:t xml:space="preserve"> </w:t>
            </w:r>
          </w:p>
          <w:p w14:paraId="48D409BC" w14:textId="77777777" w:rsidR="00BE27FF" w:rsidRDefault="004E05D4">
            <w:pPr>
              <w:ind w:left="30"/>
              <w:jc w:val="center"/>
            </w:pPr>
            <w:r>
              <w:rPr>
                <w:rFonts w:ascii="Arial" w:eastAsia="Arial" w:hAnsi="Arial" w:cs="Arial"/>
              </w:rPr>
              <w:t xml:space="preserve">Daily </w:t>
            </w:r>
          </w:p>
          <w:p w14:paraId="09863D0E" w14:textId="77777777" w:rsidR="00BE27FF" w:rsidRDefault="004E05D4">
            <w:pPr>
              <w:ind w:left="89"/>
              <w:jc w:val="center"/>
            </w:pPr>
            <w:r>
              <w:rPr>
                <w:rFonts w:ascii="Arial" w:eastAsia="Arial" w:hAnsi="Arial" w:cs="Arial"/>
              </w:rPr>
              <w:t xml:space="preserve"> </w:t>
            </w:r>
          </w:p>
          <w:p w14:paraId="7DE0E7B2" w14:textId="77777777" w:rsidR="00BE27FF" w:rsidRDefault="004E05D4">
            <w:pPr>
              <w:ind w:left="23"/>
              <w:jc w:val="center"/>
            </w:pPr>
            <w:r>
              <w:rPr>
                <w:rFonts w:ascii="Arial" w:eastAsia="Arial" w:hAnsi="Arial" w:cs="Arial"/>
              </w:rPr>
              <w:t xml:space="preserve">Ongoing </w:t>
            </w:r>
          </w:p>
          <w:p w14:paraId="38259EE9" w14:textId="77777777" w:rsidR="00BE27FF" w:rsidRDefault="004E05D4">
            <w:pPr>
              <w:ind w:left="89"/>
              <w:jc w:val="center"/>
            </w:pPr>
            <w:r>
              <w:rPr>
                <w:rFonts w:ascii="Arial" w:eastAsia="Arial" w:hAnsi="Arial" w:cs="Arial"/>
              </w:rPr>
              <w:t xml:space="preserve"> </w:t>
            </w:r>
          </w:p>
          <w:p w14:paraId="164E253E" w14:textId="77777777" w:rsidR="00BE27FF" w:rsidRDefault="004E05D4">
            <w:pPr>
              <w:spacing w:after="1"/>
              <w:ind w:left="89"/>
              <w:jc w:val="center"/>
            </w:pPr>
            <w:r>
              <w:rPr>
                <w:rFonts w:ascii="Arial" w:eastAsia="Arial" w:hAnsi="Arial" w:cs="Arial"/>
              </w:rPr>
              <w:t xml:space="preserve"> </w:t>
            </w:r>
          </w:p>
          <w:p w14:paraId="4EF771C5" w14:textId="77777777" w:rsidR="00BE27FF" w:rsidRDefault="004E05D4">
            <w:pPr>
              <w:ind w:left="24"/>
              <w:jc w:val="center"/>
            </w:pPr>
            <w:r>
              <w:rPr>
                <w:rFonts w:ascii="Arial" w:eastAsia="Arial" w:hAnsi="Arial" w:cs="Arial"/>
              </w:rPr>
              <w:t xml:space="preserve">“ </w:t>
            </w:r>
          </w:p>
          <w:p w14:paraId="05D47FE4" w14:textId="77777777" w:rsidR="00BE27FF" w:rsidRDefault="004E05D4">
            <w:pPr>
              <w:ind w:left="89"/>
              <w:jc w:val="center"/>
            </w:pPr>
            <w:r>
              <w:rPr>
                <w:rFonts w:ascii="Arial" w:eastAsia="Arial" w:hAnsi="Arial" w:cs="Arial"/>
              </w:rPr>
              <w:t xml:space="preserve"> </w:t>
            </w:r>
          </w:p>
          <w:p w14:paraId="443B01D4" w14:textId="77777777" w:rsidR="00BE27FF" w:rsidRDefault="004E05D4">
            <w:pPr>
              <w:spacing w:after="1"/>
              <w:ind w:left="89"/>
              <w:jc w:val="center"/>
            </w:pPr>
            <w:r>
              <w:rPr>
                <w:rFonts w:ascii="Arial" w:eastAsia="Arial" w:hAnsi="Arial" w:cs="Arial"/>
              </w:rPr>
              <w:t xml:space="preserve"> </w:t>
            </w:r>
          </w:p>
          <w:p w14:paraId="26C1FE1B" w14:textId="77777777" w:rsidR="00BE27FF" w:rsidRDefault="004E05D4">
            <w:pPr>
              <w:spacing w:after="21" w:line="241" w:lineRule="auto"/>
              <w:ind w:left="652" w:right="528" w:hanging="38"/>
            </w:pPr>
            <w:r>
              <w:rPr>
                <w:rFonts w:ascii="Arial" w:eastAsia="Arial" w:hAnsi="Arial" w:cs="Arial"/>
              </w:rPr>
              <w:t xml:space="preserve">“  </w:t>
            </w:r>
          </w:p>
          <w:p w14:paraId="7B3E0E59" w14:textId="77777777" w:rsidR="00BE27FF" w:rsidRDefault="004E05D4">
            <w:pPr>
              <w:ind w:left="24"/>
              <w:jc w:val="center"/>
            </w:pPr>
            <w:r>
              <w:rPr>
                <w:rFonts w:ascii="Arial" w:eastAsia="Arial" w:hAnsi="Arial" w:cs="Arial"/>
              </w:rPr>
              <w:t xml:space="preserve">“ </w:t>
            </w:r>
          </w:p>
          <w:p w14:paraId="16B9638C" w14:textId="77777777" w:rsidR="00BE27FF" w:rsidRDefault="004E05D4">
            <w:pPr>
              <w:ind w:left="89"/>
              <w:jc w:val="center"/>
            </w:pPr>
            <w:r>
              <w:rPr>
                <w:rFonts w:ascii="Arial" w:eastAsia="Arial" w:hAnsi="Arial" w:cs="Arial"/>
              </w:rPr>
              <w:t xml:space="preserve"> </w:t>
            </w:r>
          </w:p>
          <w:p w14:paraId="612CA509" w14:textId="77777777" w:rsidR="00BE27FF" w:rsidRDefault="004E05D4">
            <w:pPr>
              <w:spacing w:after="1"/>
              <w:ind w:left="89"/>
              <w:jc w:val="center"/>
            </w:pPr>
            <w:r>
              <w:rPr>
                <w:rFonts w:ascii="Arial" w:eastAsia="Arial" w:hAnsi="Arial" w:cs="Arial"/>
              </w:rPr>
              <w:t xml:space="preserve"> </w:t>
            </w:r>
          </w:p>
          <w:p w14:paraId="08C4266F" w14:textId="77777777" w:rsidR="00BE27FF" w:rsidRDefault="004E05D4">
            <w:pPr>
              <w:ind w:left="24"/>
              <w:jc w:val="center"/>
            </w:pPr>
            <w:r>
              <w:rPr>
                <w:rFonts w:ascii="Arial" w:eastAsia="Arial" w:hAnsi="Arial" w:cs="Arial"/>
              </w:rPr>
              <w:t xml:space="preserve">“ </w:t>
            </w:r>
          </w:p>
          <w:p w14:paraId="680333D5" w14:textId="77777777" w:rsidR="00BE27FF" w:rsidRDefault="004E05D4">
            <w:pPr>
              <w:ind w:left="89"/>
              <w:jc w:val="center"/>
            </w:pPr>
            <w:r>
              <w:rPr>
                <w:rFonts w:ascii="Arial" w:eastAsia="Arial" w:hAnsi="Arial" w:cs="Arial"/>
              </w:rPr>
              <w:t xml:space="preserve"> </w:t>
            </w:r>
          </w:p>
          <w:p w14:paraId="5DE86578" w14:textId="77777777" w:rsidR="00BE27FF" w:rsidRDefault="004E05D4">
            <w:pPr>
              <w:ind w:left="89"/>
              <w:jc w:val="center"/>
            </w:pPr>
            <w:r>
              <w:rPr>
                <w:rFonts w:ascii="Arial" w:eastAsia="Arial" w:hAnsi="Arial" w:cs="Arial"/>
              </w:rPr>
              <w:t xml:space="preserve"> </w:t>
            </w:r>
          </w:p>
          <w:p w14:paraId="3789866F" w14:textId="77777777" w:rsidR="00BE27FF" w:rsidRDefault="004E05D4">
            <w:pPr>
              <w:spacing w:after="1"/>
              <w:ind w:left="89"/>
              <w:jc w:val="center"/>
            </w:pPr>
            <w:r>
              <w:rPr>
                <w:rFonts w:ascii="Arial" w:eastAsia="Arial" w:hAnsi="Arial" w:cs="Arial"/>
              </w:rPr>
              <w:t xml:space="preserve"> </w:t>
            </w:r>
          </w:p>
          <w:p w14:paraId="31F721FF" w14:textId="77777777" w:rsidR="00BE27FF" w:rsidRDefault="004E05D4">
            <w:pPr>
              <w:spacing w:after="21" w:line="241" w:lineRule="auto"/>
              <w:ind w:left="652" w:right="528" w:hanging="38"/>
            </w:pPr>
            <w:r>
              <w:rPr>
                <w:rFonts w:ascii="Arial" w:eastAsia="Arial" w:hAnsi="Arial" w:cs="Arial"/>
              </w:rPr>
              <w:t xml:space="preserve">“  </w:t>
            </w:r>
          </w:p>
          <w:p w14:paraId="70E00D06" w14:textId="77777777" w:rsidR="00BE27FF" w:rsidRDefault="004E05D4">
            <w:pPr>
              <w:ind w:left="24"/>
              <w:jc w:val="center"/>
            </w:pPr>
            <w:r>
              <w:rPr>
                <w:rFonts w:ascii="Arial" w:eastAsia="Arial" w:hAnsi="Arial" w:cs="Arial"/>
              </w:rPr>
              <w:t xml:space="preserve">“ </w:t>
            </w:r>
          </w:p>
          <w:p w14:paraId="5E6093C4" w14:textId="77777777" w:rsidR="00BE27FF" w:rsidRDefault="004E05D4">
            <w:pPr>
              <w:ind w:left="89"/>
              <w:jc w:val="center"/>
            </w:pPr>
            <w:r>
              <w:rPr>
                <w:rFonts w:ascii="Arial" w:eastAsia="Arial" w:hAnsi="Arial" w:cs="Arial"/>
              </w:rPr>
              <w:t xml:space="preserve"> </w:t>
            </w:r>
          </w:p>
          <w:p w14:paraId="3A11B852" w14:textId="77777777" w:rsidR="00BE27FF" w:rsidRDefault="004E05D4">
            <w:pPr>
              <w:spacing w:after="1"/>
              <w:ind w:left="89"/>
              <w:jc w:val="center"/>
            </w:pPr>
            <w:r>
              <w:rPr>
                <w:rFonts w:ascii="Arial" w:eastAsia="Arial" w:hAnsi="Arial" w:cs="Arial"/>
              </w:rPr>
              <w:t xml:space="preserve"> </w:t>
            </w:r>
          </w:p>
          <w:p w14:paraId="54D8EDC4" w14:textId="77777777" w:rsidR="00BE27FF" w:rsidRDefault="004E05D4">
            <w:pPr>
              <w:ind w:left="24"/>
              <w:jc w:val="center"/>
            </w:pPr>
            <w:r>
              <w:rPr>
                <w:rFonts w:ascii="Arial" w:eastAsia="Arial" w:hAnsi="Arial" w:cs="Arial"/>
              </w:rPr>
              <w:t xml:space="preserve">“ </w:t>
            </w:r>
          </w:p>
          <w:p w14:paraId="21265916" w14:textId="77777777" w:rsidR="00BE27FF" w:rsidRDefault="004E05D4" w:rsidP="007E701D">
            <w:pPr>
              <w:ind w:left="89"/>
              <w:jc w:val="center"/>
            </w:pPr>
            <w:r>
              <w:rPr>
                <w:rFonts w:ascii="Arial" w:eastAsia="Arial" w:hAnsi="Arial" w:cs="Arial"/>
              </w:rPr>
              <w:t xml:space="preserve">  </w:t>
            </w:r>
          </w:p>
          <w:p w14:paraId="57347583" w14:textId="77777777" w:rsidR="00BE27FF" w:rsidRDefault="004E05D4" w:rsidP="007E701D">
            <w:pPr>
              <w:ind w:left="24"/>
              <w:jc w:val="center"/>
            </w:pPr>
            <w:r>
              <w:rPr>
                <w:rFonts w:ascii="Arial" w:eastAsia="Arial" w:hAnsi="Arial" w:cs="Arial"/>
              </w:rPr>
              <w:t xml:space="preserve">“  </w:t>
            </w:r>
          </w:p>
        </w:tc>
      </w:tr>
    </w:tbl>
    <w:p w14:paraId="451BE0E0" w14:textId="77777777" w:rsidR="00BE27FF" w:rsidRDefault="004E05D4">
      <w:pPr>
        <w:spacing w:after="0"/>
        <w:ind w:left="994"/>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B288B68" w14:textId="77777777" w:rsidR="00332DD1" w:rsidRDefault="00332DD1">
      <w:pPr>
        <w:spacing w:after="0"/>
        <w:ind w:left="994"/>
        <w:jc w:val="both"/>
      </w:pPr>
    </w:p>
    <w:p w14:paraId="42EE805F" w14:textId="77777777" w:rsidR="00BE27FF" w:rsidRDefault="004E05D4" w:rsidP="00332DD1">
      <w:pPr>
        <w:spacing w:after="0"/>
        <w:jc w:val="both"/>
      </w:pPr>
      <w:r>
        <w:rPr>
          <w:rFonts w:ascii="Arial" w:eastAsia="Arial" w:hAnsi="Arial" w:cs="Arial"/>
          <w:sz w:val="24"/>
        </w:rPr>
        <w:t xml:space="preserve"> </w:t>
      </w:r>
      <w:r>
        <w:br w:type="page"/>
      </w:r>
    </w:p>
    <w:p w14:paraId="52BF9B98" w14:textId="77777777" w:rsidR="00BE27FF" w:rsidRDefault="004E05D4">
      <w:pPr>
        <w:spacing w:after="29"/>
        <w:ind w:left="1205"/>
      </w:pPr>
      <w:r>
        <w:rPr>
          <w:noProof/>
        </w:rPr>
        <w:lastRenderedPageBreak/>
        <w:drawing>
          <wp:inline distT="0" distB="0" distL="0" distR="0" wp14:anchorId="6DEF2951" wp14:editId="0B1104CF">
            <wp:extent cx="2097405" cy="475221"/>
            <wp:effectExtent l="0" t="0" r="0" b="0"/>
            <wp:docPr id="402" name="Picture 402"/>
            <wp:cNvGraphicFramePr/>
            <a:graphic xmlns:a="http://schemas.openxmlformats.org/drawingml/2006/main">
              <a:graphicData uri="http://schemas.openxmlformats.org/drawingml/2006/picture">
                <pic:pic xmlns:pic="http://schemas.openxmlformats.org/drawingml/2006/picture">
                  <pic:nvPicPr>
                    <pic:cNvPr id="402" name="Picture 402"/>
                    <pic:cNvPicPr/>
                  </pic:nvPicPr>
                  <pic:blipFill>
                    <a:blip r:embed="rId8"/>
                    <a:stretch>
                      <a:fillRect/>
                    </a:stretch>
                  </pic:blipFill>
                  <pic:spPr>
                    <a:xfrm>
                      <a:off x="0" y="0"/>
                      <a:ext cx="2097405" cy="475221"/>
                    </a:xfrm>
                    <a:prstGeom prst="rect">
                      <a:avLst/>
                    </a:prstGeom>
                  </pic:spPr>
                </pic:pic>
              </a:graphicData>
            </a:graphic>
          </wp:inline>
        </w:drawing>
      </w:r>
    </w:p>
    <w:p w14:paraId="1BC10351" w14:textId="77777777" w:rsidR="00BE27FF" w:rsidRDefault="004E05D4">
      <w:pPr>
        <w:spacing w:after="20"/>
        <w:ind w:left="4782"/>
      </w:pPr>
      <w:r>
        <w:rPr>
          <w:rFonts w:ascii="Times New Roman" w:eastAsia="Times New Roman" w:hAnsi="Times New Roman" w:cs="Times New Roman"/>
          <w:sz w:val="20"/>
        </w:rPr>
        <w:t xml:space="preserve"> </w:t>
      </w:r>
    </w:p>
    <w:p w14:paraId="56A8FFE2" w14:textId="77777777" w:rsidR="00BE27FF" w:rsidRDefault="004E05D4">
      <w:pPr>
        <w:pStyle w:val="Heading1"/>
      </w:pPr>
      <w:r>
        <w:t xml:space="preserve">PERSON SPECIFICATION  </w:t>
      </w:r>
    </w:p>
    <w:p w14:paraId="2C6D698E" w14:textId="77777777" w:rsidR="00BE27FF" w:rsidRDefault="004E05D4">
      <w:pPr>
        <w:spacing w:after="29"/>
        <w:ind w:left="994"/>
      </w:pPr>
      <w:r>
        <w:rPr>
          <w:rFonts w:ascii="Times New Roman" w:eastAsia="Times New Roman" w:hAnsi="Times New Roman" w:cs="Times New Roman"/>
          <w:sz w:val="20"/>
        </w:rPr>
        <w:t xml:space="preserve"> </w:t>
      </w:r>
    </w:p>
    <w:p w14:paraId="672061D8" w14:textId="77777777" w:rsidR="00BE27FF" w:rsidRDefault="004E05D4">
      <w:pPr>
        <w:spacing w:after="0"/>
        <w:ind w:right="11"/>
        <w:jc w:val="right"/>
      </w:pPr>
      <w:r>
        <w:rPr>
          <w:rFonts w:ascii="Arial" w:eastAsia="Arial" w:hAnsi="Arial" w:cs="Arial"/>
          <w:sz w:val="20"/>
        </w:rPr>
        <w:t xml:space="preserve"> </w:t>
      </w:r>
    </w:p>
    <w:tbl>
      <w:tblPr>
        <w:tblStyle w:val="TableGrid"/>
        <w:tblW w:w="9782" w:type="dxa"/>
        <w:tblInd w:w="991" w:type="dxa"/>
        <w:tblCellMar>
          <w:top w:w="10" w:type="dxa"/>
          <w:left w:w="108" w:type="dxa"/>
          <w:right w:w="71" w:type="dxa"/>
        </w:tblCellMar>
        <w:tblLook w:val="04A0" w:firstRow="1" w:lastRow="0" w:firstColumn="1" w:lastColumn="0" w:noHBand="0" w:noVBand="1"/>
      </w:tblPr>
      <w:tblGrid>
        <w:gridCol w:w="2160"/>
        <w:gridCol w:w="5922"/>
        <w:gridCol w:w="1700"/>
      </w:tblGrid>
      <w:tr w:rsidR="00BE27FF" w14:paraId="08BC7453" w14:textId="77777777" w:rsidTr="007A3993">
        <w:trPr>
          <w:trHeight w:val="1225"/>
        </w:trPr>
        <w:tc>
          <w:tcPr>
            <w:tcW w:w="2160" w:type="dxa"/>
            <w:tcBorders>
              <w:top w:val="single" w:sz="6" w:space="0" w:color="000000"/>
              <w:left w:val="single" w:sz="6" w:space="0" w:color="000000"/>
              <w:bottom w:val="single" w:sz="6" w:space="0" w:color="000000"/>
              <w:right w:val="single" w:sz="6" w:space="0" w:color="000000"/>
            </w:tcBorders>
          </w:tcPr>
          <w:p w14:paraId="333CE874" w14:textId="77777777" w:rsidR="00BE27FF" w:rsidRDefault="004E05D4">
            <w:r>
              <w:rPr>
                <w:rFonts w:ascii="Arial" w:eastAsia="Arial" w:hAnsi="Arial" w:cs="Arial"/>
                <w:sz w:val="18"/>
              </w:rPr>
              <w:t xml:space="preserve">All candidates will be considered on their ability to meet the requirements of the person specification </w:t>
            </w:r>
          </w:p>
        </w:tc>
        <w:tc>
          <w:tcPr>
            <w:tcW w:w="5922" w:type="dxa"/>
            <w:tcBorders>
              <w:top w:val="single" w:sz="6" w:space="0" w:color="000000"/>
              <w:left w:val="single" w:sz="6" w:space="0" w:color="000000"/>
              <w:bottom w:val="single" w:sz="6" w:space="0" w:color="000000"/>
              <w:right w:val="single" w:sz="6" w:space="0" w:color="000000"/>
            </w:tcBorders>
          </w:tcPr>
          <w:p w14:paraId="42AE71D9" w14:textId="77777777" w:rsidR="00BE27FF" w:rsidRDefault="004E05D4">
            <w:pPr>
              <w:ind w:right="7"/>
              <w:jc w:val="center"/>
            </w:pPr>
            <w:r>
              <w:rPr>
                <w:rFonts w:ascii="Arial" w:eastAsia="Arial" w:hAnsi="Arial" w:cs="Arial"/>
                <w:b/>
              </w:rPr>
              <w:t xml:space="preserve">Essential criteria </w:t>
            </w:r>
          </w:p>
        </w:tc>
        <w:tc>
          <w:tcPr>
            <w:tcW w:w="1700" w:type="dxa"/>
            <w:tcBorders>
              <w:top w:val="single" w:sz="6" w:space="0" w:color="000000"/>
              <w:left w:val="single" w:sz="6" w:space="0" w:color="000000"/>
              <w:bottom w:val="single" w:sz="6" w:space="0" w:color="000000"/>
              <w:right w:val="single" w:sz="6" w:space="0" w:color="000000"/>
            </w:tcBorders>
          </w:tcPr>
          <w:p w14:paraId="39526527" w14:textId="77777777" w:rsidR="00BE27FF" w:rsidRDefault="004E05D4">
            <w:r>
              <w:rPr>
                <w:rFonts w:ascii="Arial" w:eastAsia="Arial" w:hAnsi="Arial" w:cs="Arial"/>
                <w:b/>
              </w:rPr>
              <w:t xml:space="preserve">Method of </w:t>
            </w:r>
          </w:p>
          <w:p w14:paraId="686F166E" w14:textId="2FBF8EC4" w:rsidR="00BE27FF" w:rsidRDefault="004E05D4">
            <w:r>
              <w:rPr>
                <w:rFonts w:ascii="Arial" w:eastAsia="Arial" w:hAnsi="Arial" w:cs="Arial"/>
                <w:b/>
              </w:rPr>
              <w:t xml:space="preserve">Assessment* </w:t>
            </w:r>
            <w:r w:rsidR="00512530">
              <w:rPr>
                <w:rFonts w:ascii="Arial" w:eastAsia="Arial" w:hAnsi="Arial" w:cs="Arial"/>
                <w:sz w:val="20"/>
              </w:rPr>
              <w:t>A = Application Form; I = Interview</w:t>
            </w:r>
          </w:p>
        </w:tc>
      </w:tr>
      <w:tr w:rsidR="00BE27FF" w14:paraId="16CF2C04" w14:textId="77777777" w:rsidTr="007A3993">
        <w:trPr>
          <w:trHeight w:val="5840"/>
        </w:trPr>
        <w:tc>
          <w:tcPr>
            <w:tcW w:w="2160" w:type="dxa"/>
            <w:tcBorders>
              <w:top w:val="single" w:sz="6" w:space="0" w:color="000000"/>
              <w:left w:val="single" w:sz="6" w:space="0" w:color="000000"/>
              <w:bottom w:val="single" w:sz="6" w:space="0" w:color="000000"/>
              <w:right w:val="single" w:sz="6" w:space="0" w:color="000000"/>
            </w:tcBorders>
          </w:tcPr>
          <w:p w14:paraId="40C73904" w14:textId="77777777" w:rsidR="00BE27FF" w:rsidRDefault="004E05D4">
            <w:pPr>
              <w:spacing w:after="12"/>
            </w:pPr>
            <w:r>
              <w:rPr>
                <w:rFonts w:ascii="Times New Roman" w:eastAsia="Times New Roman" w:hAnsi="Times New Roman" w:cs="Times New Roman"/>
                <w:sz w:val="20"/>
              </w:rPr>
              <w:t xml:space="preserve"> </w:t>
            </w:r>
          </w:p>
          <w:p w14:paraId="35E33661" w14:textId="77777777" w:rsidR="00BE27FF" w:rsidRDefault="004E05D4">
            <w:r>
              <w:rPr>
                <w:rFonts w:ascii="Arial" w:eastAsia="Arial" w:hAnsi="Arial" w:cs="Arial"/>
                <w:b/>
              </w:rPr>
              <w:t xml:space="preserve">Experience </w:t>
            </w:r>
          </w:p>
          <w:p w14:paraId="68A9FE9A" w14:textId="77777777" w:rsidR="00BE27FF" w:rsidRDefault="004E05D4">
            <w:r>
              <w:rPr>
                <w:rFonts w:ascii="Arial" w:eastAsia="Arial" w:hAnsi="Arial" w:cs="Arial"/>
                <w:b/>
              </w:rPr>
              <w:t xml:space="preserve"> </w:t>
            </w:r>
          </w:p>
          <w:p w14:paraId="5C995234" w14:textId="77777777" w:rsidR="00BE27FF" w:rsidRDefault="004E05D4">
            <w:r>
              <w:rPr>
                <w:rFonts w:ascii="Arial" w:eastAsia="Arial" w:hAnsi="Arial" w:cs="Arial"/>
                <w:b/>
              </w:rPr>
              <w:t xml:space="preserve"> </w:t>
            </w:r>
          </w:p>
        </w:tc>
        <w:tc>
          <w:tcPr>
            <w:tcW w:w="5922" w:type="dxa"/>
            <w:tcBorders>
              <w:top w:val="single" w:sz="6" w:space="0" w:color="000000"/>
              <w:left w:val="single" w:sz="6" w:space="0" w:color="000000"/>
              <w:bottom w:val="single" w:sz="6" w:space="0" w:color="000000"/>
              <w:right w:val="single" w:sz="6" w:space="0" w:color="000000"/>
            </w:tcBorders>
          </w:tcPr>
          <w:p w14:paraId="037E1112" w14:textId="370C53A4" w:rsidR="007A3993" w:rsidRDefault="007A3993" w:rsidP="007A3993">
            <w:pPr>
              <w:rPr>
                <w:rFonts w:ascii="Arial" w:eastAsia="Arial" w:hAnsi="Arial" w:cs="Arial"/>
              </w:rPr>
            </w:pPr>
            <w:r w:rsidRPr="007A3993">
              <w:rPr>
                <w:rFonts w:ascii="Arial" w:eastAsia="Arial" w:hAnsi="Arial" w:cs="Arial"/>
              </w:rPr>
              <w:t>Development of policy and strategy relating to</w:t>
            </w:r>
            <w:r>
              <w:rPr>
                <w:rFonts w:ascii="Arial" w:eastAsia="Arial" w:hAnsi="Arial" w:cs="Arial"/>
              </w:rPr>
              <w:t xml:space="preserve"> all modes of</w:t>
            </w:r>
            <w:r w:rsidRPr="007A3993">
              <w:rPr>
                <w:rFonts w:ascii="Arial" w:eastAsia="Arial" w:hAnsi="Arial" w:cs="Arial"/>
              </w:rPr>
              <w:t xml:space="preserve"> transport </w:t>
            </w:r>
            <w:r>
              <w:rPr>
                <w:rFonts w:ascii="Arial" w:eastAsia="Arial" w:hAnsi="Arial" w:cs="Arial"/>
              </w:rPr>
              <w:t xml:space="preserve">along with </w:t>
            </w:r>
            <w:r w:rsidRPr="007A3993">
              <w:rPr>
                <w:rFonts w:ascii="Arial" w:eastAsia="Arial" w:hAnsi="Arial" w:cs="Arial"/>
              </w:rPr>
              <w:t xml:space="preserve">a sound knowledge of statutory requirements and national policy context for local transport.  </w:t>
            </w:r>
          </w:p>
          <w:p w14:paraId="6EF17DA3" w14:textId="473D8C5F" w:rsidR="002C6FB5" w:rsidRDefault="002C6FB5" w:rsidP="007A3993">
            <w:pPr>
              <w:rPr>
                <w:rFonts w:ascii="Arial" w:eastAsia="Arial" w:hAnsi="Arial" w:cs="Arial"/>
              </w:rPr>
            </w:pPr>
          </w:p>
          <w:p w14:paraId="1F3F017D" w14:textId="6ACC211C" w:rsidR="002C6FB5" w:rsidRPr="007A3993" w:rsidRDefault="002C6FB5" w:rsidP="007A3993">
            <w:r>
              <w:rPr>
                <w:rFonts w:ascii="Arial" w:eastAsia="Arial" w:hAnsi="Arial" w:cs="Arial"/>
              </w:rPr>
              <w:t xml:space="preserve">Understanding of/working in/experience of a public sector transport role, including governance, management and bureaucratic frameworks. </w:t>
            </w:r>
          </w:p>
          <w:p w14:paraId="16618921" w14:textId="77777777" w:rsidR="007A3993" w:rsidRPr="007A3993" w:rsidRDefault="007A3993" w:rsidP="007A3993">
            <w:r w:rsidRPr="007A3993">
              <w:rPr>
                <w:rFonts w:ascii="Arial" w:eastAsia="Arial" w:hAnsi="Arial" w:cs="Arial"/>
              </w:rPr>
              <w:t xml:space="preserve"> </w:t>
            </w:r>
          </w:p>
          <w:p w14:paraId="28BDDA40" w14:textId="3FC0BE75" w:rsidR="00BE27FF" w:rsidRPr="007A3993" w:rsidRDefault="007A3993">
            <w:r>
              <w:rPr>
                <w:rFonts w:ascii="Arial" w:eastAsia="Arial" w:hAnsi="Arial" w:cs="Arial"/>
              </w:rPr>
              <w:t>Mo</w:t>
            </w:r>
            <w:r w:rsidR="009B2D24" w:rsidRPr="007A3993">
              <w:rPr>
                <w:rFonts w:ascii="Arial" w:eastAsia="Arial" w:hAnsi="Arial" w:cs="Arial"/>
              </w:rPr>
              <w:t>nitoring</w:t>
            </w:r>
            <w:r w:rsidR="004E05D4" w:rsidRPr="007A3993">
              <w:rPr>
                <w:rFonts w:ascii="Arial" w:eastAsia="Arial" w:hAnsi="Arial" w:cs="Arial"/>
              </w:rPr>
              <w:t xml:space="preserve"> and reporting o</w:t>
            </w:r>
            <w:r w:rsidR="009B2D24" w:rsidRPr="007A3993">
              <w:rPr>
                <w:rFonts w:ascii="Arial" w:eastAsia="Arial" w:hAnsi="Arial" w:cs="Arial"/>
              </w:rPr>
              <w:t>f</w:t>
            </w:r>
            <w:r w:rsidR="004E05D4" w:rsidRPr="007A3993">
              <w:rPr>
                <w:rFonts w:ascii="Arial" w:eastAsia="Arial" w:hAnsi="Arial" w:cs="Arial"/>
              </w:rPr>
              <w:t xml:space="preserve"> budgets</w:t>
            </w:r>
            <w:r w:rsidR="00452BF6" w:rsidRPr="007A3993">
              <w:rPr>
                <w:rFonts w:ascii="Arial" w:eastAsia="Arial" w:hAnsi="Arial" w:cs="Arial"/>
              </w:rPr>
              <w:t>, including preparation of business cases for new projects</w:t>
            </w:r>
            <w:r w:rsidR="004E05D4" w:rsidRPr="007A3993">
              <w:rPr>
                <w:rFonts w:ascii="Arial" w:eastAsia="Arial" w:hAnsi="Arial" w:cs="Arial"/>
              </w:rPr>
              <w:t xml:space="preserve">. </w:t>
            </w:r>
          </w:p>
          <w:p w14:paraId="166AA3CE" w14:textId="77777777" w:rsidR="00BE27FF" w:rsidRPr="007A3993" w:rsidRDefault="004E05D4">
            <w:r w:rsidRPr="007A3993">
              <w:rPr>
                <w:rFonts w:ascii="Arial" w:eastAsia="Arial" w:hAnsi="Arial" w:cs="Arial"/>
              </w:rPr>
              <w:t xml:space="preserve"> </w:t>
            </w:r>
          </w:p>
          <w:p w14:paraId="74F65CF9" w14:textId="77777777" w:rsidR="00BE27FF" w:rsidRPr="007A3993" w:rsidRDefault="004E05D4">
            <w:pPr>
              <w:rPr>
                <w:rFonts w:ascii="Arial" w:eastAsia="Arial" w:hAnsi="Arial" w:cs="Arial"/>
              </w:rPr>
            </w:pPr>
            <w:r w:rsidRPr="007A3993">
              <w:rPr>
                <w:rFonts w:ascii="Arial" w:eastAsia="Arial" w:hAnsi="Arial" w:cs="Arial"/>
              </w:rPr>
              <w:t xml:space="preserve">Development of performance frameworks and monitoring of transport strategies and schemes to measure impacts and effectiveness. </w:t>
            </w:r>
          </w:p>
          <w:p w14:paraId="49CD8244" w14:textId="77777777" w:rsidR="007A3993" w:rsidRDefault="007A3993" w:rsidP="007A3993">
            <w:pPr>
              <w:rPr>
                <w:rFonts w:ascii="Arial" w:eastAsia="Arial" w:hAnsi="Arial" w:cs="Arial"/>
              </w:rPr>
            </w:pPr>
          </w:p>
          <w:p w14:paraId="60CE8DB4" w14:textId="72D3FE3E" w:rsidR="007A3993" w:rsidRPr="007A3993" w:rsidRDefault="007A3993" w:rsidP="007A3993">
            <w:r w:rsidRPr="007A3993">
              <w:rPr>
                <w:rFonts w:ascii="Arial" w:eastAsia="Arial" w:hAnsi="Arial" w:cs="Arial"/>
              </w:rPr>
              <w:t>Experience</w:t>
            </w:r>
            <w:r>
              <w:rPr>
                <w:rFonts w:ascii="Arial" w:eastAsia="Arial" w:hAnsi="Arial" w:cs="Arial"/>
              </w:rPr>
              <w:t xml:space="preserve"> of procurement: developing briefs, </w:t>
            </w:r>
            <w:r w:rsidRPr="007A3993">
              <w:rPr>
                <w:rFonts w:ascii="Arial" w:eastAsia="Arial" w:hAnsi="Arial" w:cs="Arial"/>
              </w:rPr>
              <w:t xml:space="preserve">selecting and managing consultants and supervising projects </w:t>
            </w:r>
          </w:p>
          <w:p w14:paraId="2A59B372" w14:textId="77777777" w:rsidR="00452BF6" w:rsidRPr="007A3993" w:rsidRDefault="00452BF6">
            <w:pPr>
              <w:rPr>
                <w:rFonts w:ascii="Arial" w:eastAsia="Arial" w:hAnsi="Arial" w:cs="Arial"/>
              </w:rPr>
            </w:pPr>
          </w:p>
          <w:p w14:paraId="1AF269F7" w14:textId="6132F844" w:rsidR="00BE27FF" w:rsidRPr="007A3993" w:rsidRDefault="004E05D4">
            <w:pPr>
              <w:spacing w:line="241" w:lineRule="auto"/>
            </w:pPr>
            <w:r w:rsidRPr="007A3993">
              <w:rPr>
                <w:rFonts w:ascii="Arial" w:eastAsia="Arial" w:hAnsi="Arial" w:cs="Arial"/>
              </w:rPr>
              <w:t>Experience and understanding of the local transport authority duties relating to the</w:t>
            </w:r>
            <w:r w:rsidR="00512530">
              <w:rPr>
                <w:rFonts w:ascii="Arial" w:eastAsia="Arial" w:hAnsi="Arial" w:cs="Arial"/>
              </w:rPr>
              <w:t xml:space="preserve"> delivery of transport</w:t>
            </w:r>
            <w:r w:rsidRPr="007A3993">
              <w:rPr>
                <w:rFonts w:ascii="Arial" w:eastAsia="Arial" w:hAnsi="Arial" w:cs="Arial"/>
              </w:rPr>
              <w:t xml:space="preserve"> services </w:t>
            </w:r>
            <w:r w:rsidR="00512530">
              <w:rPr>
                <w:rFonts w:ascii="Arial" w:eastAsia="Arial" w:hAnsi="Arial" w:cs="Arial"/>
              </w:rPr>
              <w:t>including bus services</w:t>
            </w:r>
          </w:p>
          <w:p w14:paraId="60D7D948" w14:textId="77777777" w:rsidR="00BE27FF" w:rsidRPr="007A3993" w:rsidRDefault="004E05D4">
            <w:r w:rsidRPr="007A3993">
              <w:rPr>
                <w:rFonts w:ascii="Arial" w:eastAsia="Arial" w:hAnsi="Arial" w:cs="Arial"/>
              </w:rPr>
              <w:t xml:space="preserve"> </w:t>
            </w:r>
          </w:p>
          <w:p w14:paraId="597CB8BA" w14:textId="77777777" w:rsidR="00BE27FF" w:rsidRPr="007A3993" w:rsidRDefault="004E05D4">
            <w:r w:rsidRPr="007A3993">
              <w:rPr>
                <w:rFonts w:ascii="Arial" w:eastAsia="Arial" w:hAnsi="Arial" w:cs="Arial"/>
              </w:rPr>
              <w:t>Experience of preparing bids for funding</w:t>
            </w:r>
            <w:r w:rsidR="009B2D24" w:rsidRPr="007A3993">
              <w:rPr>
                <w:rFonts w:ascii="Arial" w:eastAsia="Arial" w:hAnsi="Arial" w:cs="Arial"/>
              </w:rPr>
              <w:t xml:space="preserve"> with demonstrable success.</w:t>
            </w:r>
            <w:r w:rsidRPr="007A3993">
              <w:rPr>
                <w:rFonts w:ascii="Arial" w:eastAsia="Arial" w:hAnsi="Arial" w:cs="Arial"/>
              </w:rPr>
              <w:t xml:space="preserve"> </w:t>
            </w:r>
          </w:p>
          <w:p w14:paraId="20C79994" w14:textId="77777777" w:rsidR="00BE27FF" w:rsidRPr="007A3993" w:rsidRDefault="004E05D4">
            <w:r w:rsidRPr="007A3993">
              <w:rPr>
                <w:rFonts w:ascii="Arial" w:eastAsia="Arial" w:hAnsi="Arial" w:cs="Arial"/>
              </w:rPr>
              <w:t xml:space="preserve"> </w:t>
            </w:r>
          </w:p>
          <w:p w14:paraId="245B8CB9" w14:textId="238B699D" w:rsidR="00BE27FF" w:rsidRPr="007A3993" w:rsidRDefault="004E05D4">
            <w:r w:rsidRPr="007A3993">
              <w:rPr>
                <w:rFonts w:ascii="Arial" w:eastAsia="Arial" w:hAnsi="Arial" w:cs="Arial"/>
              </w:rPr>
              <w:lastRenderedPageBreak/>
              <w:t>Undertaking structured research projects</w:t>
            </w:r>
            <w:r w:rsidR="009B2D24" w:rsidRPr="007A3993">
              <w:rPr>
                <w:rFonts w:ascii="Arial" w:eastAsia="Arial" w:hAnsi="Arial" w:cs="Arial"/>
              </w:rPr>
              <w:t xml:space="preserve"> and </w:t>
            </w:r>
            <w:r w:rsidR="00512530">
              <w:rPr>
                <w:rFonts w:ascii="Arial" w:eastAsia="Arial" w:hAnsi="Arial" w:cs="Arial"/>
              </w:rPr>
              <w:t xml:space="preserve">producing advice notes, </w:t>
            </w:r>
            <w:r w:rsidR="009B2D24" w:rsidRPr="007A3993">
              <w:rPr>
                <w:rFonts w:ascii="Arial" w:eastAsia="Arial" w:hAnsi="Arial" w:cs="Arial"/>
              </w:rPr>
              <w:t>guidance</w:t>
            </w:r>
            <w:r w:rsidR="00512530">
              <w:rPr>
                <w:rFonts w:ascii="Arial" w:eastAsia="Arial" w:hAnsi="Arial" w:cs="Arial"/>
              </w:rPr>
              <w:t>, briefings</w:t>
            </w:r>
            <w:r w:rsidR="009B2D24" w:rsidRPr="007A3993">
              <w:rPr>
                <w:rFonts w:ascii="Arial" w:eastAsia="Arial" w:hAnsi="Arial" w:cs="Arial"/>
              </w:rPr>
              <w:t xml:space="preserve"> based on the conclusions.</w:t>
            </w:r>
            <w:r w:rsidRPr="007A3993">
              <w:rPr>
                <w:rFonts w:ascii="Arial" w:eastAsia="Arial" w:hAnsi="Arial" w:cs="Arial"/>
              </w:rPr>
              <w:t xml:space="preserve"> </w:t>
            </w:r>
          </w:p>
          <w:p w14:paraId="0F2D4442" w14:textId="77777777" w:rsidR="007A3993" w:rsidRPr="007A3993" w:rsidRDefault="004E05D4" w:rsidP="007A3993">
            <w:pPr>
              <w:rPr>
                <w:rFonts w:ascii="Arial" w:eastAsia="Arial" w:hAnsi="Arial" w:cs="Arial"/>
                <w:sz w:val="20"/>
              </w:rPr>
            </w:pPr>
            <w:r w:rsidRPr="007A3993">
              <w:rPr>
                <w:rFonts w:ascii="Arial" w:eastAsia="Arial" w:hAnsi="Arial" w:cs="Arial"/>
                <w:sz w:val="20"/>
              </w:rPr>
              <w:t xml:space="preserve"> </w:t>
            </w:r>
          </w:p>
          <w:p w14:paraId="158181BF" w14:textId="77777777" w:rsidR="007A3993" w:rsidRPr="007A3993" w:rsidRDefault="007A3993" w:rsidP="007A3993">
            <w:pPr>
              <w:rPr>
                <w:rFonts w:ascii="Arial" w:eastAsia="Arial" w:hAnsi="Arial" w:cs="Arial"/>
              </w:rPr>
            </w:pPr>
            <w:r w:rsidRPr="007A3993">
              <w:rPr>
                <w:rFonts w:ascii="Arial" w:eastAsia="Arial" w:hAnsi="Arial" w:cs="Arial"/>
              </w:rPr>
              <w:t xml:space="preserve">Recruitment, management and supervision of other staff. </w:t>
            </w:r>
            <w:r w:rsidRPr="007A3993">
              <w:rPr>
                <w:rFonts w:ascii="Arial" w:eastAsia="Arial" w:hAnsi="Arial" w:cs="Arial"/>
                <w:i/>
              </w:rPr>
              <w:t>(desirable)</w:t>
            </w:r>
            <w:r w:rsidRPr="007A3993">
              <w:rPr>
                <w:rFonts w:ascii="Arial" w:eastAsia="Arial" w:hAnsi="Arial" w:cs="Arial"/>
              </w:rPr>
              <w:t xml:space="preserve"> </w:t>
            </w:r>
          </w:p>
          <w:p w14:paraId="5A9853D3" w14:textId="77777777" w:rsidR="007A3993" w:rsidRPr="007A3993" w:rsidRDefault="007A3993" w:rsidP="007A3993">
            <w:pPr>
              <w:rPr>
                <w:rFonts w:ascii="Arial" w:eastAsia="Arial" w:hAnsi="Arial" w:cs="Arial"/>
              </w:rPr>
            </w:pPr>
          </w:p>
          <w:p w14:paraId="476A929C" w14:textId="53C565C6" w:rsidR="007A3993" w:rsidRPr="007A3993" w:rsidRDefault="007A3993" w:rsidP="007A3993">
            <w:r w:rsidRPr="007A3993">
              <w:rPr>
                <w:rFonts w:ascii="Arial" w:eastAsia="Arial" w:hAnsi="Arial" w:cs="Arial"/>
              </w:rPr>
              <w:t>Staff development and training</w:t>
            </w:r>
            <w:r w:rsidRPr="007A3993">
              <w:rPr>
                <w:rFonts w:ascii="Arial" w:eastAsia="Arial" w:hAnsi="Arial" w:cs="Arial"/>
              </w:rPr>
              <w:t xml:space="preserve"> (</w:t>
            </w:r>
            <w:r w:rsidRPr="007A3993">
              <w:rPr>
                <w:rFonts w:ascii="Arial" w:eastAsia="Arial" w:hAnsi="Arial" w:cs="Arial"/>
                <w:i/>
              </w:rPr>
              <w:t>desirable</w:t>
            </w:r>
            <w:r w:rsidRPr="007A3993">
              <w:rPr>
                <w:rFonts w:ascii="Arial" w:eastAsia="Arial" w:hAnsi="Arial" w:cs="Arial"/>
              </w:rPr>
              <w:t>)</w:t>
            </w:r>
          </w:p>
          <w:p w14:paraId="67325365" w14:textId="77777777" w:rsidR="00BE27FF" w:rsidRPr="007A3993" w:rsidRDefault="00BE27FF"/>
        </w:tc>
        <w:tc>
          <w:tcPr>
            <w:tcW w:w="1700" w:type="dxa"/>
            <w:tcBorders>
              <w:top w:val="single" w:sz="6" w:space="0" w:color="000000"/>
              <w:left w:val="single" w:sz="6" w:space="0" w:color="000000"/>
              <w:bottom w:val="single" w:sz="6" w:space="0" w:color="000000"/>
              <w:right w:val="single" w:sz="6" w:space="0" w:color="000000"/>
            </w:tcBorders>
          </w:tcPr>
          <w:p w14:paraId="10B640C1" w14:textId="05E16B27" w:rsidR="00BE27FF" w:rsidRDefault="00512530">
            <w:pPr>
              <w:ind w:left="52"/>
              <w:jc w:val="center"/>
            </w:pPr>
            <w:r>
              <w:rPr>
                <w:rFonts w:ascii="Arial" w:eastAsia="Arial" w:hAnsi="Arial" w:cs="Arial"/>
                <w:sz w:val="20"/>
              </w:rPr>
              <w:lastRenderedPageBreak/>
              <w:t>A/I</w:t>
            </w:r>
            <w:r w:rsidR="004E05D4">
              <w:rPr>
                <w:rFonts w:ascii="Arial" w:eastAsia="Arial" w:hAnsi="Arial" w:cs="Arial"/>
                <w:sz w:val="20"/>
              </w:rPr>
              <w:t xml:space="preserve"> </w:t>
            </w:r>
          </w:p>
          <w:p w14:paraId="63BCD5D0" w14:textId="77777777" w:rsidR="00BE27FF" w:rsidRDefault="004E05D4">
            <w:pPr>
              <w:ind w:left="52"/>
              <w:jc w:val="center"/>
              <w:rPr>
                <w:rFonts w:ascii="Arial" w:eastAsia="Arial" w:hAnsi="Arial" w:cs="Arial"/>
                <w:sz w:val="20"/>
              </w:rPr>
            </w:pPr>
            <w:r>
              <w:rPr>
                <w:rFonts w:ascii="Arial" w:eastAsia="Arial" w:hAnsi="Arial" w:cs="Arial"/>
                <w:sz w:val="20"/>
              </w:rPr>
              <w:t xml:space="preserve"> </w:t>
            </w:r>
          </w:p>
          <w:p w14:paraId="2705E776" w14:textId="77777777" w:rsidR="00512530" w:rsidRDefault="00512530">
            <w:pPr>
              <w:ind w:left="52"/>
              <w:jc w:val="center"/>
              <w:rPr>
                <w:rFonts w:ascii="Arial" w:eastAsia="Arial" w:hAnsi="Arial" w:cs="Arial"/>
                <w:sz w:val="20"/>
              </w:rPr>
            </w:pPr>
          </w:p>
          <w:p w14:paraId="539A2F93" w14:textId="341F1FDD" w:rsidR="00512530" w:rsidRDefault="00512530">
            <w:pPr>
              <w:ind w:left="52"/>
              <w:jc w:val="center"/>
              <w:rPr>
                <w:rFonts w:ascii="Arial" w:eastAsia="Arial" w:hAnsi="Arial" w:cs="Arial"/>
                <w:sz w:val="20"/>
              </w:rPr>
            </w:pPr>
          </w:p>
          <w:p w14:paraId="29164252" w14:textId="77777777" w:rsidR="002C6FB5" w:rsidRDefault="002C6FB5">
            <w:pPr>
              <w:ind w:left="52"/>
              <w:jc w:val="center"/>
              <w:rPr>
                <w:rFonts w:ascii="Arial" w:eastAsia="Arial" w:hAnsi="Arial" w:cs="Arial"/>
                <w:sz w:val="20"/>
              </w:rPr>
            </w:pPr>
          </w:p>
          <w:p w14:paraId="2F28D1D7" w14:textId="77777777" w:rsidR="00512530" w:rsidRDefault="00512530">
            <w:pPr>
              <w:ind w:left="52"/>
              <w:jc w:val="center"/>
              <w:rPr>
                <w:rFonts w:ascii="Arial" w:eastAsia="Arial" w:hAnsi="Arial" w:cs="Arial"/>
                <w:sz w:val="20"/>
              </w:rPr>
            </w:pPr>
          </w:p>
          <w:p w14:paraId="710D52F9" w14:textId="77777777" w:rsidR="00512530" w:rsidRDefault="00512530">
            <w:pPr>
              <w:ind w:left="52"/>
              <w:jc w:val="center"/>
              <w:rPr>
                <w:rFonts w:ascii="Arial" w:eastAsia="Arial" w:hAnsi="Arial" w:cs="Arial"/>
                <w:sz w:val="20"/>
              </w:rPr>
            </w:pPr>
            <w:r>
              <w:rPr>
                <w:rFonts w:ascii="Arial" w:eastAsia="Arial" w:hAnsi="Arial" w:cs="Arial"/>
                <w:sz w:val="20"/>
              </w:rPr>
              <w:t>A/I</w:t>
            </w:r>
          </w:p>
          <w:p w14:paraId="39AEA9C4" w14:textId="77777777" w:rsidR="00512530" w:rsidRDefault="00512530">
            <w:pPr>
              <w:ind w:left="52"/>
              <w:jc w:val="center"/>
              <w:rPr>
                <w:rFonts w:ascii="Arial" w:eastAsia="Arial" w:hAnsi="Arial" w:cs="Arial"/>
                <w:sz w:val="20"/>
              </w:rPr>
            </w:pPr>
          </w:p>
          <w:p w14:paraId="0FAF1599" w14:textId="77777777" w:rsidR="00512530" w:rsidRDefault="00512530">
            <w:pPr>
              <w:ind w:left="52"/>
              <w:jc w:val="center"/>
              <w:rPr>
                <w:rFonts w:ascii="Arial" w:eastAsia="Arial" w:hAnsi="Arial" w:cs="Arial"/>
                <w:sz w:val="20"/>
              </w:rPr>
            </w:pPr>
          </w:p>
          <w:p w14:paraId="7E15D42C" w14:textId="77777777" w:rsidR="00512530" w:rsidRDefault="00512530">
            <w:pPr>
              <w:ind w:left="52"/>
              <w:jc w:val="center"/>
              <w:rPr>
                <w:rFonts w:ascii="Arial" w:eastAsia="Arial" w:hAnsi="Arial" w:cs="Arial"/>
                <w:sz w:val="20"/>
              </w:rPr>
            </w:pPr>
          </w:p>
          <w:p w14:paraId="126C711B" w14:textId="77777777" w:rsidR="00512530" w:rsidRDefault="00512530">
            <w:pPr>
              <w:ind w:left="52"/>
              <w:jc w:val="center"/>
              <w:rPr>
                <w:rFonts w:ascii="Arial" w:eastAsia="Arial" w:hAnsi="Arial" w:cs="Arial"/>
                <w:sz w:val="20"/>
              </w:rPr>
            </w:pPr>
            <w:r>
              <w:rPr>
                <w:rFonts w:ascii="Arial" w:eastAsia="Arial" w:hAnsi="Arial" w:cs="Arial"/>
                <w:sz w:val="20"/>
              </w:rPr>
              <w:t>A/I</w:t>
            </w:r>
          </w:p>
          <w:p w14:paraId="418364EB" w14:textId="77777777" w:rsidR="00512530" w:rsidRDefault="00512530">
            <w:pPr>
              <w:ind w:left="52"/>
              <w:jc w:val="center"/>
              <w:rPr>
                <w:rFonts w:ascii="Arial" w:eastAsia="Arial" w:hAnsi="Arial" w:cs="Arial"/>
                <w:sz w:val="20"/>
              </w:rPr>
            </w:pPr>
          </w:p>
          <w:p w14:paraId="289BF67C" w14:textId="77777777" w:rsidR="00512530" w:rsidRDefault="00512530">
            <w:pPr>
              <w:ind w:left="52"/>
              <w:jc w:val="center"/>
              <w:rPr>
                <w:rFonts w:ascii="Arial" w:eastAsia="Arial" w:hAnsi="Arial" w:cs="Arial"/>
                <w:sz w:val="20"/>
              </w:rPr>
            </w:pPr>
          </w:p>
          <w:p w14:paraId="2D961974" w14:textId="77777777" w:rsidR="00512530" w:rsidRDefault="00512530">
            <w:pPr>
              <w:ind w:left="52"/>
              <w:jc w:val="center"/>
              <w:rPr>
                <w:rFonts w:ascii="Arial" w:eastAsia="Arial" w:hAnsi="Arial" w:cs="Arial"/>
                <w:sz w:val="20"/>
              </w:rPr>
            </w:pPr>
          </w:p>
          <w:p w14:paraId="0BC7E3C0" w14:textId="77777777" w:rsidR="00512530" w:rsidRDefault="00512530">
            <w:pPr>
              <w:ind w:left="52"/>
              <w:jc w:val="center"/>
              <w:rPr>
                <w:rFonts w:ascii="Arial" w:eastAsia="Arial" w:hAnsi="Arial" w:cs="Arial"/>
                <w:sz w:val="20"/>
              </w:rPr>
            </w:pPr>
            <w:r>
              <w:rPr>
                <w:rFonts w:ascii="Arial" w:eastAsia="Arial" w:hAnsi="Arial" w:cs="Arial"/>
                <w:sz w:val="20"/>
              </w:rPr>
              <w:t>A/I</w:t>
            </w:r>
          </w:p>
          <w:p w14:paraId="54002C13" w14:textId="77777777" w:rsidR="00512530" w:rsidRDefault="00512530">
            <w:pPr>
              <w:ind w:left="52"/>
              <w:jc w:val="center"/>
              <w:rPr>
                <w:rFonts w:ascii="Arial" w:eastAsia="Arial" w:hAnsi="Arial" w:cs="Arial"/>
                <w:sz w:val="20"/>
              </w:rPr>
            </w:pPr>
          </w:p>
          <w:p w14:paraId="2C26E95D" w14:textId="77777777" w:rsidR="00512530" w:rsidRDefault="00512530">
            <w:pPr>
              <w:ind w:left="52"/>
              <w:jc w:val="center"/>
              <w:rPr>
                <w:rFonts w:ascii="Arial" w:eastAsia="Arial" w:hAnsi="Arial" w:cs="Arial"/>
                <w:sz w:val="20"/>
              </w:rPr>
            </w:pPr>
          </w:p>
          <w:p w14:paraId="249917BA" w14:textId="77777777" w:rsidR="00512530" w:rsidRDefault="00512530">
            <w:pPr>
              <w:ind w:left="52"/>
              <w:jc w:val="center"/>
              <w:rPr>
                <w:rFonts w:ascii="Arial" w:eastAsia="Arial" w:hAnsi="Arial" w:cs="Arial"/>
                <w:sz w:val="20"/>
              </w:rPr>
            </w:pPr>
          </w:p>
          <w:p w14:paraId="00518CC8" w14:textId="7B6B29F3" w:rsidR="00512530" w:rsidRDefault="00512530">
            <w:pPr>
              <w:ind w:left="52"/>
              <w:jc w:val="center"/>
              <w:rPr>
                <w:rFonts w:ascii="Arial" w:eastAsia="Arial" w:hAnsi="Arial" w:cs="Arial"/>
                <w:sz w:val="20"/>
              </w:rPr>
            </w:pPr>
            <w:r>
              <w:rPr>
                <w:rFonts w:ascii="Arial" w:eastAsia="Arial" w:hAnsi="Arial" w:cs="Arial"/>
                <w:sz w:val="20"/>
              </w:rPr>
              <w:t>A/I</w:t>
            </w:r>
          </w:p>
          <w:p w14:paraId="5935375A" w14:textId="69995D12" w:rsidR="00512530" w:rsidRDefault="00512530">
            <w:pPr>
              <w:ind w:left="52"/>
              <w:jc w:val="center"/>
              <w:rPr>
                <w:rFonts w:ascii="Arial" w:eastAsia="Arial" w:hAnsi="Arial" w:cs="Arial"/>
                <w:sz w:val="20"/>
              </w:rPr>
            </w:pPr>
          </w:p>
          <w:p w14:paraId="3B947287" w14:textId="48FA699A" w:rsidR="00512530" w:rsidRDefault="00512530">
            <w:pPr>
              <w:ind w:left="52"/>
              <w:jc w:val="center"/>
              <w:rPr>
                <w:rFonts w:ascii="Arial" w:eastAsia="Arial" w:hAnsi="Arial" w:cs="Arial"/>
                <w:sz w:val="20"/>
              </w:rPr>
            </w:pPr>
          </w:p>
          <w:p w14:paraId="49B21A80" w14:textId="50AF8D5F" w:rsidR="00512530" w:rsidRDefault="00512530">
            <w:pPr>
              <w:ind w:left="52"/>
              <w:jc w:val="center"/>
              <w:rPr>
                <w:rFonts w:ascii="Arial" w:eastAsia="Arial" w:hAnsi="Arial" w:cs="Arial"/>
                <w:sz w:val="20"/>
              </w:rPr>
            </w:pPr>
          </w:p>
          <w:p w14:paraId="79CF4C6D" w14:textId="6F86E7AC" w:rsidR="00512530" w:rsidRDefault="00512530">
            <w:pPr>
              <w:ind w:left="52"/>
              <w:jc w:val="center"/>
              <w:rPr>
                <w:rFonts w:ascii="Arial" w:eastAsia="Arial" w:hAnsi="Arial" w:cs="Arial"/>
                <w:sz w:val="20"/>
              </w:rPr>
            </w:pPr>
            <w:r>
              <w:rPr>
                <w:rFonts w:ascii="Arial" w:eastAsia="Arial" w:hAnsi="Arial" w:cs="Arial"/>
                <w:sz w:val="20"/>
              </w:rPr>
              <w:t>A/I</w:t>
            </w:r>
          </w:p>
          <w:p w14:paraId="2572A22E" w14:textId="39C47961" w:rsidR="00512530" w:rsidRDefault="00512530">
            <w:pPr>
              <w:ind w:left="52"/>
              <w:jc w:val="center"/>
              <w:rPr>
                <w:rFonts w:ascii="Arial" w:eastAsia="Arial" w:hAnsi="Arial" w:cs="Arial"/>
                <w:sz w:val="20"/>
              </w:rPr>
            </w:pPr>
          </w:p>
          <w:p w14:paraId="417160B2" w14:textId="35975A11" w:rsidR="00512530" w:rsidRDefault="00512530">
            <w:pPr>
              <w:ind w:left="52"/>
              <w:jc w:val="center"/>
              <w:rPr>
                <w:rFonts w:ascii="Arial" w:eastAsia="Arial" w:hAnsi="Arial" w:cs="Arial"/>
                <w:sz w:val="20"/>
              </w:rPr>
            </w:pPr>
          </w:p>
          <w:p w14:paraId="0A670A02" w14:textId="2DF79B4F" w:rsidR="00512530" w:rsidRDefault="00512530">
            <w:pPr>
              <w:ind w:left="52"/>
              <w:jc w:val="center"/>
              <w:rPr>
                <w:rFonts w:ascii="Arial" w:eastAsia="Arial" w:hAnsi="Arial" w:cs="Arial"/>
                <w:sz w:val="20"/>
              </w:rPr>
            </w:pPr>
          </w:p>
          <w:p w14:paraId="0F0E0277" w14:textId="79CB76B0" w:rsidR="00512530" w:rsidRDefault="00512530">
            <w:pPr>
              <w:ind w:left="52"/>
              <w:jc w:val="center"/>
              <w:rPr>
                <w:rFonts w:ascii="Arial" w:eastAsia="Arial" w:hAnsi="Arial" w:cs="Arial"/>
                <w:sz w:val="20"/>
              </w:rPr>
            </w:pPr>
            <w:r>
              <w:rPr>
                <w:rFonts w:ascii="Arial" w:eastAsia="Arial" w:hAnsi="Arial" w:cs="Arial"/>
                <w:sz w:val="20"/>
              </w:rPr>
              <w:t>A/I</w:t>
            </w:r>
          </w:p>
          <w:p w14:paraId="0D953740" w14:textId="307548B9" w:rsidR="002C6FB5" w:rsidRDefault="002C6FB5">
            <w:pPr>
              <w:ind w:left="52"/>
              <w:jc w:val="center"/>
              <w:rPr>
                <w:rFonts w:ascii="Arial" w:eastAsia="Arial" w:hAnsi="Arial" w:cs="Arial"/>
                <w:sz w:val="20"/>
              </w:rPr>
            </w:pPr>
          </w:p>
          <w:p w14:paraId="1E73BD12" w14:textId="5929298A" w:rsidR="002C6FB5" w:rsidRDefault="002C6FB5">
            <w:pPr>
              <w:ind w:left="52"/>
              <w:jc w:val="center"/>
              <w:rPr>
                <w:rFonts w:ascii="Arial" w:eastAsia="Arial" w:hAnsi="Arial" w:cs="Arial"/>
                <w:sz w:val="20"/>
              </w:rPr>
            </w:pPr>
          </w:p>
          <w:p w14:paraId="1B2B7059" w14:textId="5CCDFDBD" w:rsidR="002C6FB5" w:rsidRDefault="002C6FB5">
            <w:pPr>
              <w:ind w:left="52"/>
              <w:jc w:val="center"/>
              <w:rPr>
                <w:rFonts w:ascii="Arial" w:eastAsia="Arial" w:hAnsi="Arial" w:cs="Arial"/>
                <w:sz w:val="20"/>
              </w:rPr>
            </w:pPr>
            <w:r>
              <w:rPr>
                <w:rFonts w:ascii="Arial" w:eastAsia="Arial" w:hAnsi="Arial" w:cs="Arial"/>
                <w:sz w:val="20"/>
              </w:rPr>
              <w:t>A/I</w:t>
            </w:r>
          </w:p>
          <w:p w14:paraId="364F7F9B" w14:textId="77777777" w:rsidR="00512530" w:rsidRDefault="00512530">
            <w:pPr>
              <w:ind w:left="52"/>
              <w:jc w:val="center"/>
              <w:rPr>
                <w:rFonts w:ascii="Arial" w:eastAsia="Arial" w:hAnsi="Arial" w:cs="Arial"/>
                <w:sz w:val="20"/>
              </w:rPr>
            </w:pPr>
          </w:p>
          <w:p w14:paraId="66457624" w14:textId="77777777" w:rsidR="00512530" w:rsidRDefault="00512530">
            <w:pPr>
              <w:ind w:left="52"/>
              <w:jc w:val="center"/>
              <w:rPr>
                <w:rFonts w:ascii="Arial" w:eastAsia="Arial" w:hAnsi="Arial" w:cs="Arial"/>
                <w:sz w:val="20"/>
              </w:rPr>
            </w:pPr>
          </w:p>
          <w:p w14:paraId="4863AA3C" w14:textId="77777777" w:rsidR="00512530" w:rsidRDefault="00512530">
            <w:pPr>
              <w:ind w:left="52"/>
              <w:jc w:val="center"/>
              <w:rPr>
                <w:rFonts w:ascii="Arial" w:eastAsia="Arial" w:hAnsi="Arial" w:cs="Arial"/>
                <w:sz w:val="20"/>
              </w:rPr>
            </w:pPr>
          </w:p>
          <w:p w14:paraId="733C174E" w14:textId="17A4091D" w:rsidR="00512530" w:rsidRDefault="002C6FB5">
            <w:pPr>
              <w:ind w:left="52"/>
              <w:jc w:val="center"/>
              <w:rPr>
                <w:rFonts w:ascii="Arial" w:eastAsia="Arial" w:hAnsi="Arial" w:cs="Arial"/>
                <w:sz w:val="20"/>
              </w:rPr>
            </w:pPr>
            <w:r>
              <w:rPr>
                <w:rFonts w:ascii="Arial" w:eastAsia="Arial" w:hAnsi="Arial" w:cs="Arial"/>
                <w:sz w:val="20"/>
              </w:rPr>
              <w:t>I</w:t>
            </w:r>
          </w:p>
          <w:p w14:paraId="5945D3F6" w14:textId="77777777" w:rsidR="00512530" w:rsidRDefault="00512530">
            <w:pPr>
              <w:ind w:left="52"/>
              <w:jc w:val="center"/>
            </w:pPr>
          </w:p>
          <w:p w14:paraId="528AB786" w14:textId="77777777" w:rsidR="002C6FB5" w:rsidRDefault="002C6FB5">
            <w:pPr>
              <w:ind w:left="52"/>
              <w:jc w:val="center"/>
            </w:pPr>
          </w:p>
          <w:p w14:paraId="3ADEF7A4" w14:textId="2EAF5EA8" w:rsidR="002C6FB5" w:rsidRDefault="002C6FB5">
            <w:pPr>
              <w:ind w:left="52"/>
              <w:jc w:val="center"/>
            </w:pPr>
            <w:r>
              <w:t>I</w:t>
            </w:r>
          </w:p>
        </w:tc>
      </w:tr>
      <w:tr w:rsidR="00BE27FF" w14:paraId="1E8B6A59" w14:textId="77777777" w:rsidTr="007A3993">
        <w:trPr>
          <w:trHeight w:val="5867"/>
        </w:trPr>
        <w:tc>
          <w:tcPr>
            <w:tcW w:w="2160" w:type="dxa"/>
            <w:tcBorders>
              <w:top w:val="single" w:sz="6" w:space="0" w:color="000000"/>
              <w:left w:val="single" w:sz="6" w:space="0" w:color="000000"/>
              <w:bottom w:val="single" w:sz="6" w:space="0" w:color="000000"/>
              <w:right w:val="single" w:sz="6" w:space="0" w:color="000000"/>
            </w:tcBorders>
          </w:tcPr>
          <w:p w14:paraId="24D85C56" w14:textId="77777777" w:rsidR="00BE27FF" w:rsidRDefault="004E05D4">
            <w:pPr>
              <w:spacing w:after="251"/>
            </w:pPr>
            <w:r>
              <w:rPr>
                <w:rFonts w:ascii="Arial" w:eastAsia="Arial" w:hAnsi="Arial" w:cs="Arial"/>
                <w:b/>
              </w:rPr>
              <w:t xml:space="preserve">Skills and abilities </w:t>
            </w:r>
          </w:p>
          <w:p w14:paraId="1B5B22A4" w14:textId="77777777" w:rsidR="00BE27FF" w:rsidRDefault="004E05D4">
            <w:r>
              <w:rPr>
                <w:rFonts w:ascii="Arial" w:eastAsia="Arial" w:hAnsi="Arial" w:cs="Arial"/>
                <w:b/>
                <w:i/>
              </w:rPr>
              <w:t xml:space="preserve"> </w:t>
            </w:r>
          </w:p>
        </w:tc>
        <w:tc>
          <w:tcPr>
            <w:tcW w:w="5922" w:type="dxa"/>
            <w:tcBorders>
              <w:top w:val="single" w:sz="6" w:space="0" w:color="000000"/>
              <w:left w:val="single" w:sz="6" w:space="0" w:color="000000"/>
              <w:bottom w:val="single" w:sz="6" w:space="0" w:color="000000"/>
              <w:right w:val="single" w:sz="6" w:space="0" w:color="000000"/>
            </w:tcBorders>
            <w:shd w:val="clear" w:color="auto" w:fill="auto"/>
          </w:tcPr>
          <w:p w14:paraId="124CA76D" w14:textId="6D6ED260" w:rsidR="00BE27FF" w:rsidRPr="00362A02" w:rsidRDefault="009B2D24">
            <w:r w:rsidRPr="00362A02">
              <w:rPr>
                <w:rFonts w:ascii="Arial" w:eastAsia="Arial" w:hAnsi="Arial" w:cs="Arial"/>
              </w:rPr>
              <w:t>Sound u</w:t>
            </w:r>
            <w:r w:rsidR="004E05D4" w:rsidRPr="00362A02">
              <w:rPr>
                <w:rFonts w:ascii="Arial" w:eastAsia="Arial" w:hAnsi="Arial" w:cs="Arial"/>
              </w:rPr>
              <w:t xml:space="preserve">nderstanding of current transport policy and legislation, sustainable transport initiatives, the management of transport related policies and programmes, transportation planning methods. </w:t>
            </w:r>
          </w:p>
          <w:p w14:paraId="21BFBCC4" w14:textId="77777777" w:rsidR="00BE27FF" w:rsidRPr="00362A02" w:rsidRDefault="004E05D4">
            <w:pPr>
              <w:rPr>
                <w:rFonts w:ascii="Arial" w:eastAsia="Arial" w:hAnsi="Arial" w:cs="Arial"/>
              </w:rPr>
            </w:pPr>
            <w:r w:rsidRPr="00362A02">
              <w:rPr>
                <w:rFonts w:ascii="Arial" w:eastAsia="Arial" w:hAnsi="Arial" w:cs="Arial"/>
              </w:rPr>
              <w:t xml:space="preserve"> </w:t>
            </w:r>
          </w:p>
          <w:p w14:paraId="53B97F92" w14:textId="62D4C6B9" w:rsidR="005B553B" w:rsidRPr="00362A02" w:rsidRDefault="005B553B">
            <w:pPr>
              <w:rPr>
                <w:rFonts w:ascii="Arial" w:eastAsia="Arial" w:hAnsi="Arial" w:cs="Arial"/>
              </w:rPr>
            </w:pPr>
            <w:r w:rsidRPr="007A3993">
              <w:rPr>
                <w:rFonts w:ascii="Arial" w:eastAsia="Arial" w:hAnsi="Arial" w:cs="Arial"/>
              </w:rPr>
              <w:t xml:space="preserve">Ability to </w:t>
            </w:r>
            <w:r w:rsidR="00CF1DF2" w:rsidRPr="007A3993">
              <w:rPr>
                <w:rFonts w:ascii="Arial" w:eastAsia="Arial" w:hAnsi="Arial" w:cs="Arial"/>
              </w:rPr>
              <w:t>develop new relationships and</w:t>
            </w:r>
            <w:r w:rsidR="00CF1DF2">
              <w:rPr>
                <w:rFonts w:ascii="Arial" w:eastAsia="Arial" w:hAnsi="Arial" w:cs="Arial"/>
              </w:rPr>
              <w:t xml:space="preserve"> </w:t>
            </w:r>
            <w:r w:rsidRPr="00362A02">
              <w:rPr>
                <w:rFonts w:ascii="Arial" w:eastAsia="Arial" w:hAnsi="Arial" w:cs="Arial"/>
              </w:rPr>
              <w:t>work effectively in part</w:t>
            </w:r>
            <w:r w:rsidR="00512530">
              <w:rPr>
                <w:rFonts w:ascii="Arial" w:eastAsia="Arial" w:hAnsi="Arial" w:cs="Arial"/>
              </w:rPr>
              <w:t xml:space="preserve">nership with internal and external stakeholders </w:t>
            </w:r>
            <w:r w:rsidRPr="00362A02">
              <w:rPr>
                <w:rFonts w:ascii="Arial" w:eastAsia="Arial" w:hAnsi="Arial" w:cs="Arial"/>
              </w:rPr>
              <w:t>to achieve common goals.</w:t>
            </w:r>
          </w:p>
          <w:p w14:paraId="0E5FF21D" w14:textId="77777777" w:rsidR="005B553B" w:rsidRPr="00362A02" w:rsidRDefault="005B553B"/>
          <w:p w14:paraId="11D7EF7F" w14:textId="1834EFEA" w:rsidR="00BE27FF" w:rsidRPr="00362A02" w:rsidRDefault="004E05D4">
            <w:r w:rsidRPr="00362A02">
              <w:rPr>
                <w:rFonts w:ascii="Arial" w:eastAsia="Arial" w:hAnsi="Arial" w:cs="Arial"/>
              </w:rPr>
              <w:t xml:space="preserve">Good project management skills, strong organisational and sound time management skills. </w:t>
            </w:r>
            <w:r w:rsidR="007A3993">
              <w:rPr>
                <w:rFonts w:ascii="Arial" w:eastAsia="Arial" w:hAnsi="Arial" w:cs="Arial"/>
              </w:rPr>
              <w:t xml:space="preserve">Can lead projects, including </w:t>
            </w:r>
            <w:r w:rsidR="00512530">
              <w:rPr>
                <w:rFonts w:ascii="Arial" w:eastAsia="Arial" w:hAnsi="Arial" w:cs="Arial"/>
              </w:rPr>
              <w:t>managing</w:t>
            </w:r>
            <w:r w:rsidR="007A3993">
              <w:rPr>
                <w:rFonts w:ascii="Arial" w:eastAsia="Arial" w:hAnsi="Arial" w:cs="Arial"/>
              </w:rPr>
              <w:t xml:space="preserve"> consultants</w:t>
            </w:r>
            <w:r w:rsidR="00512530">
              <w:rPr>
                <w:rFonts w:ascii="Arial" w:eastAsia="Arial" w:hAnsi="Arial" w:cs="Arial"/>
              </w:rPr>
              <w:t xml:space="preserve"> and other stakeholders. </w:t>
            </w:r>
          </w:p>
          <w:p w14:paraId="240B8E04" w14:textId="77777777" w:rsidR="00BE27FF" w:rsidRPr="00362A02" w:rsidRDefault="004E05D4">
            <w:r w:rsidRPr="00362A02">
              <w:rPr>
                <w:rFonts w:ascii="Arial" w:eastAsia="Arial" w:hAnsi="Arial" w:cs="Arial"/>
              </w:rPr>
              <w:t xml:space="preserve"> </w:t>
            </w:r>
          </w:p>
          <w:p w14:paraId="5ED62B0B" w14:textId="77777777" w:rsidR="00CF1DF2" w:rsidRPr="00362A02" w:rsidRDefault="00CF1DF2">
            <w:pPr>
              <w:jc w:val="both"/>
            </w:pPr>
            <w:r w:rsidRPr="007A3993">
              <w:rPr>
                <w:rFonts w:ascii="Arial" w:eastAsia="Arial" w:hAnsi="Arial" w:cs="Arial"/>
              </w:rPr>
              <w:t>Ability to understand and interpret data from a variety of sources, turning the results into action plans.</w:t>
            </w:r>
          </w:p>
          <w:p w14:paraId="593E2CEC" w14:textId="77777777" w:rsidR="00BE27FF" w:rsidRPr="00362A02" w:rsidRDefault="004E05D4">
            <w:r w:rsidRPr="00362A02">
              <w:rPr>
                <w:rFonts w:ascii="Arial" w:eastAsia="Arial" w:hAnsi="Arial" w:cs="Arial"/>
              </w:rPr>
              <w:t xml:space="preserve"> </w:t>
            </w:r>
          </w:p>
          <w:p w14:paraId="414E311A" w14:textId="77777777" w:rsidR="00BE27FF" w:rsidRPr="00362A02" w:rsidRDefault="004E05D4">
            <w:r w:rsidRPr="00362A02">
              <w:rPr>
                <w:rFonts w:ascii="Arial" w:eastAsia="Arial" w:hAnsi="Arial" w:cs="Arial"/>
              </w:rPr>
              <w:t xml:space="preserve">Excellent literacy/numeracy skills. </w:t>
            </w:r>
          </w:p>
          <w:p w14:paraId="6FBE8457" w14:textId="77777777" w:rsidR="00BE27FF" w:rsidRPr="00362A02" w:rsidRDefault="004E05D4">
            <w:r w:rsidRPr="00362A02">
              <w:rPr>
                <w:rFonts w:ascii="Arial" w:eastAsia="Arial" w:hAnsi="Arial" w:cs="Arial"/>
              </w:rPr>
              <w:t xml:space="preserve"> </w:t>
            </w:r>
          </w:p>
          <w:p w14:paraId="7AE7EBE6" w14:textId="71113264" w:rsidR="00BE27FF" w:rsidRPr="00362A02" w:rsidRDefault="004E05D4">
            <w:r w:rsidRPr="00362A02">
              <w:rPr>
                <w:rFonts w:ascii="Arial" w:eastAsia="Arial" w:hAnsi="Arial" w:cs="Arial"/>
              </w:rPr>
              <w:t xml:space="preserve">Computer literacy and sound working knowledge of </w:t>
            </w:r>
            <w:r w:rsidR="007A3993">
              <w:rPr>
                <w:rFonts w:ascii="Arial" w:eastAsia="Arial" w:hAnsi="Arial" w:cs="Arial"/>
              </w:rPr>
              <w:t>standard MS office software</w:t>
            </w:r>
            <w:r w:rsidRPr="00362A02">
              <w:rPr>
                <w:rFonts w:ascii="Arial" w:eastAsia="Arial" w:hAnsi="Arial" w:cs="Arial"/>
              </w:rPr>
              <w:t xml:space="preserve">. </w:t>
            </w:r>
          </w:p>
          <w:p w14:paraId="2E51BEC8" w14:textId="77777777" w:rsidR="00BE27FF" w:rsidRPr="00362A02" w:rsidRDefault="004E05D4">
            <w:r w:rsidRPr="00362A02">
              <w:rPr>
                <w:rFonts w:ascii="Arial" w:eastAsia="Arial" w:hAnsi="Arial" w:cs="Arial"/>
              </w:rPr>
              <w:t xml:space="preserve"> </w:t>
            </w:r>
          </w:p>
          <w:p w14:paraId="69BA3BAA" w14:textId="302A470F" w:rsidR="007A3993" w:rsidRDefault="007A3993">
            <w:pPr>
              <w:rPr>
                <w:rFonts w:ascii="Arial" w:eastAsia="Arial" w:hAnsi="Arial" w:cs="Arial"/>
              </w:rPr>
            </w:pPr>
            <w:r>
              <w:rPr>
                <w:rFonts w:ascii="Arial" w:eastAsia="Arial" w:hAnsi="Arial" w:cs="Arial"/>
              </w:rPr>
              <w:t>Strong</w:t>
            </w:r>
            <w:r w:rsidR="004E05D4" w:rsidRPr="00362A02">
              <w:rPr>
                <w:rFonts w:ascii="Arial" w:eastAsia="Arial" w:hAnsi="Arial" w:cs="Arial"/>
              </w:rPr>
              <w:t xml:space="preserve"> presentation skills</w:t>
            </w:r>
            <w:r w:rsidR="009B2D24" w:rsidRPr="007A3993">
              <w:rPr>
                <w:rFonts w:ascii="Arial" w:eastAsia="Arial" w:hAnsi="Arial" w:cs="Arial"/>
              </w:rPr>
              <w:t>, both written and oral</w:t>
            </w:r>
            <w:r w:rsidR="00CF1DF2" w:rsidRPr="007A3993">
              <w:rPr>
                <w:rFonts w:ascii="Arial" w:eastAsia="Arial" w:hAnsi="Arial" w:cs="Arial"/>
              </w:rPr>
              <w:t xml:space="preserve"> and suitable for a variety of audiences.</w:t>
            </w:r>
          </w:p>
          <w:p w14:paraId="020BCB35" w14:textId="4E45E049" w:rsidR="00BE27FF" w:rsidRPr="00362A02" w:rsidRDefault="004E05D4">
            <w:r w:rsidRPr="00362A02">
              <w:rPr>
                <w:rFonts w:ascii="Arial" w:eastAsia="Arial" w:hAnsi="Arial" w:cs="Arial"/>
              </w:rPr>
              <w:t xml:space="preserve"> </w:t>
            </w:r>
          </w:p>
          <w:p w14:paraId="197F73EB" w14:textId="48347EED" w:rsidR="00BE27FF" w:rsidRPr="00362A02" w:rsidRDefault="004E05D4">
            <w:r w:rsidRPr="007A3993">
              <w:rPr>
                <w:rFonts w:ascii="Arial" w:eastAsia="Arial" w:hAnsi="Arial" w:cs="Arial"/>
              </w:rPr>
              <w:t xml:space="preserve">Experience of </w:t>
            </w:r>
            <w:r w:rsidR="00452BF6" w:rsidRPr="007A3993">
              <w:rPr>
                <w:rFonts w:ascii="Arial" w:eastAsia="Arial" w:hAnsi="Arial" w:cs="Arial"/>
              </w:rPr>
              <w:t xml:space="preserve">planning and </w:t>
            </w:r>
            <w:r w:rsidR="007A3993">
              <w:rPr>
                <w:rFonts w:ascii="Arial" w:eastAsia="Arial" w:hAnsi="Arial" w:cs="Arial"/>
              </w:rPr>
              <w:t xml:space="preserve">delivering various forms of consultation, including using results to re-design </w:t>
            </w:r>
          </w:p>
          <w:p w14:paraId="498EB2AC" w14:textId="77777777" w:rsidR="00BE27FF" w:rsidRPr="00362A02" w:rsidRDefault="004E05D4">
            <w:r w:rsidRPr="00362A02">
              <w:rPr>
                <w:rFonts w:ascii="Arial" w:eastAsia="Arial" w:hAnsi="Arial" w:cs="Arial"/>
              </w:rPr>
              <w:t xml:space="preserve"> </w:t>
            </w:r>
          </w:p>
        </w:tc>
        <w:tc>
          <w:tcPr>
            <w:tcW w:w="1700" w:type="dxa"/>
            <w:tcBorders>
              <w:top w:val="single" w:sz="6" w:space="0" w:color="000000"/>
              <w:left w:val="single" w:sz="6" w:space="0" w:color="000000"/>
              <w:bottom w:val="single" w:sz="6" w:space="0" w:color="000000"/>
              <w:right w:val="single" w:sz="6" w:space="0" w:color="000000"/>
            </w:tcBorders>
          </w:tcPr>
          <w:p w14:paraId="0FAD5DB3" w14:textId="77777777" w:rsidR="00512530" w:rsidRDefault="00512530">
            <w:pPr>
              <w:ind w:left="30"/>
              <w:jc w:val="center"/>
              <w:rPr>
                <w:rFonts w:ascii="Arial" w:eastAsia="Arial" w:hAnsi="Arial" w:cs="Arial"/>
                <w:sz w:val="24"/>
              </w:rPr>
            </w:pPr>
            <w:r>
              <w:rPr>
                <w:rFonts w:ascii="Arial" w:eastAsia="Arial" w:hAnsi="Arial" w:cs="Arial"/>
                <w:sz w:val="24"/>
              </w:rPr>
              <w:t>A/I</w:t>
            </w:r>
          </w:p>
          <w:p w14:paraId="09B8F06A" w14:textId="77777777" w:rsidR="00512530" w:rsidRDefault="00512530">
            <w:pPr>
              <w:ind w:left="30"/>
              <w:jc w:val="center"/>
              <w:rPr>
                <w:rFonts w:ascii="Arial" w:eastAsia="Arial" w:hAnsi="Arial" w:cs="Arial"/>
                <w:sz w:val="24"/>
              </w:rPr>
            </w:pPr>
          </w:p>
          <w:p w14:paraId="6D1A3199" w14:textId="77777777" w:rsidR="00512530" w:rsidRDefault="00512530">
            <w:pPr>
              <w:ind w:left="30"/>
              <w:jc w:val="center"/>
              <w:rPr>
                <w:rFonts w:ascii="Arial" w:eastAsia="Arial" w:hAnsi="Arial" w:cs="Arial"/>
                <w:sz w:val="24"/>
              </w:rPr>
            </w:pPr>
          </w:p>
          <w:p w14:paraId="57ED67C1" w14:textId="77777777" w:rsidR="00512530" w:rsidRDefault="00512530">
            <w:pPr>
              <w:ind w:left="30"/>
              <w:jc w:val="center"/>
              <w:rPr>
                <w:rFonts w:ascii="Arial" w:eastAsia="Arial" w:hAnsi="Arial" w:cs="Arial"/>
                <w:sz w:val="24"/>
              </w:rPr>
            </w:pPr>
          </w:p>
          <w:p w14:paraId="536EB96D" w14:textId="77777777" w:rsidR="00512530" w:rsidRDefault="00512530">
            <w:pPr>
              <w:ind w:left="30"/>
              <w:jc w:val="center"/>
              <w:rPr>
                <w:rFonts w:ascii="Arial" w:eastAsia="Arial" w:hAnsi="Arial" w:cs="Arial"/>
                <w:sz w:val="24"/>
              </w:rPr>
            </w:pPr>
          </w:p>
          <w:p w14:paraId="134EC795" w14:textId="77777777" w:rsidR="00512530" w:rsidRDefault="00512530">
            <w:pPr>
              <w:ind w:left="30"/>
              <w:jc w:val="center"/>
              <w:rPr>
                <w:rFonts w:ascii="Arial" w:eastAsia="Arial" w:hAnsi="Arial" w:cs="Arial"/>
                <w:sz w:val="24"/>
              </w:rPr>
            </w:pPr>
            <w:r>
              <w:rPr>
                <w:rFonts w:ascii="Arial" w:eastAsia="Arial" w:hAnsi="Arial" w:cs="Arial"/>
                <w:sz w:val="24"/>
              </w:rPr>
              <w:t>A/I</w:t>
            </w:r>
          </w:p>
          <w:p w14:paraId="75480EFE" w14:textId="77777777" w:rsidR="00512530" w:rsidRDefault="00512530">
            <w:pPr>
              <w:ind w:left="30"/>
              <w:jc w:val="center"/>
              <w:rPr>
                <w:rFonts w:ascii="Arial" w:eastAsia="Arial" w:hAnsi="Arial" w:cs="Arial"/>
                <w:sz w:val="24"/>
              </w:rPr>
            </w:pPr>
          </w:p>
          <w:p w14:paraId="4C08DBA7" w14:textId="77777777" w:rsidR="00512530" w:rsidRDefault="00512530">
            <w:pPr>
              <w:ind w:left="30"/>
              <w:jc w:val="center"/>
              <w:rPr>
                <w:rFonts w:ascii="Arial" w:eastAsia="Arial" w:hAnsi="Arial" w:cs="Arial"/>
                <w:sz w:val="24"/>
              </w:rPr>
            </w:pPr>
          </w:p>
          <w:p w14:paraId="37F3C957" w14:textId="77777777" w:rsidR="00512530" w:rsidRDefault="00512530">
            <w:pPr>
              <w:ind w:left="30"/>
              <w:jc w:val="center"/>
              <w:rPr>
                <w:rFonts w:ascii="Arial" w:eastAsia="Arial" w:hAnsi="Arial" w:cs="Arial"/>
                <w:sz w:val="24"/>
              </w:rPr>
            </w:pPr>
          </w:p>
          <w:p w14:paraId="33DDC0AB" w14:textId="77777777" w:rsidR="00512530" w:rsidRDefault="00512530">
            <w:pPr>
              <w:ind w:left="30"/>
              <w:jc w:val="center"/>
              <w:rPr>
                <w:rFonts w:ascii="Arial" w:eastAsia="Arial" w:hAnsi="Arial" w:cs="Arial"/>
                <w:sz w:val="24"/>
              </w:rPr>
            </w:pPr>
            <w:r>
              <w:rPr>
                <w:rFonts w:ascii="Arial" w:eastAsia="Arial" w:hAnsi="Arial" w:cs="Arial"/>
                <w:sz w:val="24"/>
              </w:rPr>
              <w:t>A/I</w:t>
            </w:r>
          </w:p>
          <w:p w14:paraId="5A5A0DF0" w14:textId="77777777" w:rsidR="00512530" w:rsidRDefault="00512530">
            <w:pPr>
              <w:ind w:left="30"/>
              <w:jc w:val="center"/>
              <w:rPr>
                <w:rFonts w:ascii="Arial" w:eastAsia="Arial" w:hAnsi="Arial" w:cs="Arial"/>
                <w:sz w:val="24"/>
              </w:rPr>
            </w:pPr>
          </w:p>
          <w:p w14:paraId="5EAC0BB5" w14:textId="77777777" w:rsidR="00512530" w:rsidRDefault="00512530">
            <w:pPr>
              <w:ind w:left="30"/>
              <w:jc w:val="center"/>
              <w:rPr>
                <w:rFonts w:ascii="Arial" w:eastAsia="Arial" w:hAnsi="Arial" w:cs="Arial"/>
                <w:sz w:val="24"/>
              </w:rPr>
            </w:pPr>
          </w:p>
          <w:p w14:paraId="671B027A" w14:textId="77777777" w:rsidR="00512530" w:rsidRDefault="00512530">
            <w:pPr>
              <w:ind w:left="30"/>
              <w:jc w:val="center"/>
              <w:rPr>
                <w:rFonts w:ascii="Arial" w:eastAsia="Arial" w:hAnsi="Arial" w:cs="Arial"/>
                <w:sz w:val="24"/>
              </w:rPr>
            </w:pPr>
            <w:r>
              <w:rPr>
                <w:rFonts w:ascii="Arial" w:eastAsia="Arial" w:hAnsi="Arial" w:cs="Arial"/>
                <w:sz w:val="24"/>
              </w:rPr>
              <w:t>A/I</w:t>
            </w:r>
          </w:p>
          <w:p w14:paraId="7B4D1253" w14:textId="77777777" w:rsidR="00512530" w:rsidRDefault="00512530">
            <w:pPr>
              <w:ind w:left="30"/>
              <w:jc w:val="center"/>
              <w:rPr>
                <w:rFonts w:ascii="Arial" w:eastAsia="Arial" w:hAnsi="Arial" w:cs="Arial"/>
                <w:sz w:val="24"/>
              </w:rPr>
            </w:pPr>
          </w:p>
          <w:p w14:paraId="5D4F6C2E" w14:textId="77777777" w:rsidR="00512530" w:rsidRDefault="00512530">
            <w:pPr>
              <w:ind w:left="30"/>
              <w:jc w:val="center"/>
              <w:rPr>
                <w:rFonts w:ascii="Arial" w:eastAsia="Arial" w:hAnsi="Arial" w:cs="Arial"/>
                <w:sz w:val="24"/>
              </w:rPr>
            </w:pPr>
          </w:p>
          <w:p w14:paraId="3CA1A737" w14:textId="77777777" w:rsidR="00512530" w:rsidRDefault="00512530">
            <w:pPr>
              <w:ind w:left="30"/>
              <w:jc w:val="center"/>
              <w:rPr>
                <w:rFonts w:ascii="Arial" w:eastAsia="Arial" w:hAnsi="Arial" w:cs="Arial"/>
                <w:sz w:val="24"/>
              </w:rPr>
            </w:pPr>
            <w:r>
              <w:rPr>
                <w:rFonts w:ascii="Arial" w:eastAsia="Arial" w:hAnsi="Arial" w:cs="Arial"/>
                <w:sz w:val="24"/>
              </w:rPr>
              <w:t>A/I</w:t>
            </w:r>
          </w:p>
          <w:p w14:paraId="1D155F61" w14:textId="77777777" w:rsidR="00512530" w:rsidRDefault="00512530">
            <w:pPr>
              <w:ind w:left="30"/>
              <w:jc w:val="center"/>
              <w:rPr>
                <w:rFonts w:ascii="Arial" w:eastAsia="Arial" w:hAnsi="Arial" w:cs="Arial"/>
                <w:sz w:val="24"/>
              </w:rPr>
            </w:pPr>
          </w:p>
          <w:p w14:paraId="1AF39983" w14:textId="77777777" w:rsidR="00512530" w:rsidRDefault="00512530">
            <w:pPr>
              <w:ind w:left="30"/>
              <w:jc w:val="center"/>
              <w:rPr>
                <w:rFonts w:ascii="Arial" w:eastAsia="Arial" w:hAnsi="Arial" w:cs="Arial"/>
                <w:sz w:val="24"/>
              </w:rPr>
            </w:pPr>
            <w:r>
              <w:rPr>
                <w:rFonts w:ascii="Arial" w:eastAsia="Arial" w:hAnsi="Arial" w:cs="Arial"/>
                <w:sz w:val="24"/>
              </w:rPr>
              <w:t>A/I</w:t>
            </w:r>
          </w:p>
          <w:p w14:paraId="6DCAC292" w14:textId="77777777" w:rsidR="00512530" w:rsidRDefault="00512530">
            <w:pPr>
              <w:ind w:left="30"/>
              <w:jc w:val="center"/>
              <w:rPr>
                <w:rFonts w:ascii="Arial" w:eastAsia="Arial" w:hAnsi="Arial" w:cs="Arial"/>
                <w:sz w:val="24"/>
              </w:rPr>
            </w:pPr>
          </w:p>
          <w:p w14:paraId="4844F35B" w14:textId="77777777" w:rsidR="00512530" w:rsidRDefault="00512530">
            <w:pPr>
              <w:ind w:left="30"/>
              <w:jc w:val="center"/>
              <w:rPr>
                <w:rFonts w:ascii="Arial" w:eastAsia="Arial" w:hAnsi="Arial" w:cs="Arial"/>
                <w:sz w:val="24"/>
              </w:rPr>
            </w:pPr>
          </w:p>
          <w:p w14:paraId="2AF1F3D0" w14:textId="77777777" w:rsidR="00512530" w:rsidRDefault="00512530">
            <w:pPr>
              <w:ind w:left="30"/>
              <w:jc w:val="center"/>
              <w:rPr>
                <w:rFonts w:ascii="Arial" w:eastAsia="Arial" w:hAnsi="Arial" w:cs="Arial"/>
                <w:sz w:val="24"/>
              </w:rPr>
            </w:pPr>
            <w:r>
              <w:rPr>
                <w:rFonts w:ascii="Arial" w:eastAsia="Arial" w:hAnsi="Arial" w:cs="Arial"/>
                <w:sz w:val="24"/>
              </w:rPr>
              <w:t>I</w:t>
            </w:r>
          </w:p>
          <w:p w14:paraId="2808DF29" w14:textId="77777777" w:rsidR="00512530" w:rsidRDefault="00512530">
            <w:pPr>
              <w:ind w:left="30"/>
              <w:jc w:val="center"/>
              <w:rPr>
                <w:rFonts w:ascii="Arial" w:eastAsia="Arial" w:hAnsi="Arial" w:cs="Arial"/>
                <w:sz w:val="24"/>
              </w:rPr>
            </w:pPr>
          </w:p>
          <w:p w14:paraId="1DAE2E5F" w14:textId="77777777" w:rsidR="00512530" w:rsidRDefault="00512530">
            <w:pPr>
              <w:ind w:left="30"/>
              <w:jc w:val="center"/>
              <w:rPr>
                <w:rFonts w:ascii="Arial" w:eastAsia="Arial" w:hAnsi="Arial" w:cs="Arial"/>
                <w:sz w:val="24"/>
              </w:rPr>
            </w:pPr>
          </w:p>
          <w:p w14:paraId="2BC325DC" w14:textId="78902BD4" w:rsidR="00512530" w:rsidRDefault="00512530">
            <w:pPr>
              <w:ind w:left="30"/>
              <w:jc w:val="center"/>
              <w:rPr>
                <w:rFonts w:ascii="Arial" w:eastAsia="Arial" w:hAnsi="Arial" w:cs="Arial"/>
                <w:sz w:val="24"/>
              </w:rPr>
            </w:pPr>
            <w:r>
              <w:rPr>
                <w:rFonts w:ascii="Arial" w:eastAsia="Arial" w:hAnsi="Arial" w:cs="Arial"/>
                <w:sz w:val="24"/>
              </w:rPr>
              <w:t>I</w:t>
            </w:r>
          </w:p>
          <w:p w14:paraId="02695917" w14:textId="3E35A9E2" w:rsidR="00BE27FF" w:rsidRDefault="004E05D4">
            <w:pPr>
              <w:ind w:left="30"/>
              <w:jc w:val="center"/>
            </w:pPr>
            <w:r>
              <w:rPr>
                <w:rFonts w:ascii="Arial" w:eastAsia="Arial" w:hAnsi="Arial" w:cs="Arial"/>
                <w:sz w:val="24"/>
              </w:rPr>
              <w:t xml:space="preserve"> </w:t>
            </w:r>
          </w:p>
        </w:tc>
      </w:tr>
      <w:tr w:rsidR="00BE27FF" w14:paraId="08D0C94E" w14:textId="77777777" w:rsidTr="007A3993">
        <w:trPr>
          <w:trHeight w:val="1982"/>
        </w:trPr>
        <w:tc>
          <w:tcPr>
            <w:tcW w:w="2160" w:type="dxa"/>
            <w:tcBorders>
              <w:top w:val="single" w:sz="6" w:space="0" w:color="000000"/>
              <w:left w:val="single" w:sz="6" w:space="0" w:color="000000"/>
              <w:bottom w:val="single" w:sz="6" w:space="0" w:color="000000"/>
              <w:right w:val="single" w:sz="6" w:space="0" w:color="000000"/>
            </w:tcBorders>
          </w:tcPr>
          <w:p w14:paraId="657BAB81" w14:textId="77777777" w:rsidR="00BE27FF" w:rsidRDefault="004E05D4">
            <w:r>
              <w:rPr>
                <w:rFonts w:ascii="Arial" w:eastAsia="Arial" w:hAnsi="Arial" w:cs="Arial"/>
                <w:b/>
              </w:rPr>
              <w:lastRenderedPageBreak/>
              <w:t xml:space="preserve">Qualifications and </w:t>
            </w:r>
          </w:p>
          <w:p w14:paraId="546F562B" w14:textId="77777777" w:rsidR="00BE27FF" w:rsidRDefault="004E05D4">
            <w:r>
              <w:rPr>
                <w:rFonts w:ascii="Arial" w:eastAsia="Arial" w:hAnsi="Arial" w:cs="Arial"/>
                <w:b/>
              </w:rPr>
              <w:t>Training</w:t>
            </w:r>
            <w:r>
              <w:rPr>
                <w:rFonts w:ascii="Arial" w:eastAsia="Arial" w:hAnsi="Arial" w:cs="Arial"/>
              </w:rPr>
              <w:t xml:space="preserve"> </w:t>
            </w:r>
          </w:p>
          <w:p w14:paraId="4E499573" w14:textId="77777777" w:rsidR="00BE27FF" w:rsidRDefault="004E05D4">
            <w:r>
              <w:rPr>
                <w:rFonts w:ascii="Arial" w:eastAsia="Arial" w:hAnsi="Arial" w:cs="Arial"/>
                <w:i/>
                <w:sz w:val="16"/>
              </w:rPr>
              <w:t xml:space="preserve">including professional qualifications </w:t>
            </w:r>
          </w:p>
        </w:tc>
        <w:tc>
          <w:tcPr>
            <w:tcW w:w="5922" w:type="dxa"/>
            <w:tcBorders>
              <w:top w:val="single" w:sz="6" w:space="0" w:color="000000"/>
              <w:left w:val="single" w:sz="6" w:space="0" w:color="000000"/>
              <w:bottom w:val="single" w:sz="6" w:space="0" w:color="000000"/>
              <w:right w:val="single" w:sz="6" w:space="0" w:color="000000"/>
            </w:tcBorders>
            <w:shd w:val="clear" w:color="auto" w:fill="auto"/>
          </w:tcPr>
          <w:p w14:paraId="77F730D8" w14:textId="77777777" w:rsidR="00BE27FF" w:rsidRPr="00362A02" w:rsidRDefault="004E05D4">
            <w:r w:rsidRPr="00362A02">
              <w:rPr>
                <w:rFonts w:ascii="Arial" w:eastAsia="Arial" w:hAnsi="Arial" w:cs="Arial"/>
              </w:rPr>
              <w:t xml:space="preserve">Degree or equivalent qualification </w:t>
            </w:r>
          </w:p>
          <w:p w14:paraId="6119C707" w14:textId="77777777" w:rsidR="00BE27FF" w:rsidRPr="00362A02" w:rsidRDefault="004E05D4">
            <w:r w:rsidRPr="00362A02">
              <w:rPr>
                <w:rFonts w:ascii="Arial" w:eastAsia="Arial" w:hAnsi="Arial" w:cs="Arial"/>
              </w:rPr>
              <w:t xml:space="preserve"> </w:t>
            </w:r>
          </w:p>
          <w:p w14:paraId="34F53B6C" w14:textId="1E7134EC" w:rsidR="00BE27FF" w:rsidRPr="00362A02" w:rsidRDefault="004E05D4">
            <w:r w:rsidRPr="00362A02">
              <w:rPr>
                <w:rFonts w:ascii="Arial" w:eastAsia="Arial" w:hAnsi="Arial" w:cs="Arial"/>
              </w:rPr>
              <w:t xml:space="preserve">A professional qualification in a transport or planning related subject  </w:t>
            </w:r>
            <w:r w:rsidR="007A3993" w:rsidRPr="007A3993">
              <w:rPr>
                <w:rFonts w:ascii="Arial" w:eastAsia="Arial" w:hAnsi="Arial" w:cs="Arial"/>
                <w:i/>
              </w:rPr>
              <w:t>(desirable)</w:t>
            </w:r>
          </w:p>
          <w:p w14:paraId="3EF57CF2" w14:textId="77777777" w:rsidR="00BE27FF" w:rsidRPr="004E05D4" w:rsidRDefault="004E05D4">
            <w:pPr>
              <w:rPr>
                <w:highlight w:val="green"/>
              </w:rPr>
            </w:pPr>
            <w:r w:rsidRPr="004E05D4">
              <w:rPr>
                <w:rFonts w:ascii="Arial" w:eastAsia="Arial" w:hAnsi="Arial" w:cs="Arial"/>
                <w:highlight w:val="green"/>
              </w:rPr>
              <w:t xml:space="preserve"> </w:t>
            </w:r>
          </w:p>
          <w:p w14:paraId="6AC71A2A" w14:textId="1029D4A9" w:rsidR="00BE27FF" w:rsidRPr="004E05D4" w:rsidRDefault="004E05D4">
            <w:pPr>
              <w:rPr>
                <w:highlight w:val="green"/>
              </w:rPr>
            </w:pPr>
            <w:r w:rsidRPr="00362A02">
              <w:rPr>
                <w:rFonts w:ascii="Arial" w:eastAsia="Arial" w:hAnsi="Arial" w:cs="Arial"/>
              </w:rPr>
              <w:t>Membership of a relevant professional organisation</w:t>
            </w:r>
            <w:r w:rsidRPr="00362A02">
              <w:rPr>
                <w:rFonts w:ascii="Arial" w:eastAsia="Arial" w:hAnsi="Arial" w:cs="Arial"/>
                <w:sz w:val="24"/>
              </w:rPr>
              <w:t xml:space="preserve"> </w:t>
            </w:r>
            <w:r w:rsidR="007A3993" w:rsidRPr="007A3993">
              <w:rPr>
                <w:rFonts w:ascii="Arial" w:eastAsia="Arial" w:hAnsi="Arial" w:cs="Arial"/>
                <w:i/>
                <w:sz w:val="24"/>
              </w:rPr>
              <w:t>(desirable)</w:t>
            </w:r>
          </w:p>
        </w:tc>
        <w:tc>
          <w:tcPr>
            <w:tcW w:w="1700" w:type="dxa"/>
            <w:tcBorders>
              <w:top w:val="single" w:sz="6" w:space="0" w:color="000000"/>
              <w:left w:val="single" w:sz="6" w:space="0" w:color="000000"/>
              <w:bottom w:val="single" w:sz="6" w:space="0" w:color="000000"/>
              <w:right w:val="single" w:sz="6" w:space="0" w:color="000000"/>
            </w:tcBorders>
          </w:tcPr>
          <w:p w14:paraId="1965C160" w14:textId="77777777" w:rsidR="00512530" w:rsidRDefault="00512530">
            <w:pPr>
              <w:ind w:left="30"/>
              <w:jc w:val="center"/>
              <w:rPr>
                <w:rFonts w:ascii="Arial" w:eastAsia="Arial" w:hAnsi="Arial" w:cs="Arial"/>
                <w:sz w:val="24"/>
              </w:rPr>
            </w:pPr>
            <w:r>
              <w:rPr>
                <w:rFonts w:ascii="Arial" w:eastAsia="Arial" w:hAnsi="Arial" w:cs="Arial"/>
                <w:sz w:val="24"/>
              </w:rPr>
              <w:t>A</w:t>
            </w:r>
          </w:p>
          <w:p w14:paraId="080FBB73" w14:textId="77777777" w:rsidR="00512530" w:rsidRDefault="00512530">
            <w:pPr>
              <w:ind w:left="30"/>
              <w:jc w:val="center"/>
              <w:rPr>
                <w:rFonts w:ascii="Arial" w:eastAsia="Arial" w:hAnsi="Arial" w:cs="Arial"/>
                <w:sz w:val="24"/>
              </w:rPr>
            </w:pPr>
          </w:p>
          <w:p w14:paraId="315E50B9" w14:textId="77777777" w:rsidR="00512530" w:rsidRDefault="00512530">
            <w:pPr>
              <w:ind w:left="30"/>
              <w:jc w:val="center"/>
              <w:rPr>
                <w:rFonts w:ascii="Arial" w:eastAsia="Arial" w:hAnsi="Arial" w:cs="Arial"/>
                <w:sz w:val="24"/>
              </w:rPr>
            </w:pPr>
            <w:r>
              <w:rPr>
                <w:rFonts w:ascii="Arial" w:eastAsia="Arial" w:hAnsi="Arial" w:cs="Arial"/>
                <w:sz w:val="24"/>
              </w:rPr>
              <w:t>A</w:t>
            </w:r>
          </w:p>
          <w:p w14:paraId="121CBC26" w14:textId="77777777" w:rsidR="00512530" w:rsidRDefault="00512530">
            <w:pPr>
              <w:ind w:left="30"/>
              <w:jc w:val="center"/>
              <w:rPr>
                <w:rFonts w:ascii="Arial" w:eastAsia="Arial" w:hAnsi="Arial" w:cs="Arial"/>
                <w:sz w:val="24"/>
              </w:rPr>
            </w:pPr>
          </w:p>
          <w:p w14:paraId="5E878FAE" w14:textId="77777777" w:rsidR="00512530" w:rsidRDefault="00512530">
            <w:pPr>
              <w:ind w:left="30"/>
              <w:jc w:val="center"/>
              <w:rPr>
                <w:rFonts w:ascii="Arial" w:eastAsia="Arial" w:hAnsi="Arial" w:cs="Arial"/>
                <w:sz w:val="24"/>
              </w:rPr>
            </w:pPr>
          </w:p>
          <w:p w14:paraId="7343BDAF" w14:textId="119FFA47" w:rsidR="00BE27FF" w:rsidRDefault="00512530">
            <w:pPr>
              <w:ind w:left="30"/>
              <w:jc w:val="center"/>
            </w:pPr>
            <w:r>
              <w:rPr>
                <w:rFonts w:ascii="Arial" w:eastAsia="Arial" w:hAnsi="Arial" w:cs="Arial"/>
                <w:sz w:val="24"/>
              </w:rPr>
              <w:t>A</w:t>
            </w:r>
            <w:r w:rsidR="004E05D4">
              <w:rPr>
                <w:rFonts w:ascii="Arial" w:eastAsia="Arial" w:hAnsi="Arial" w:cs="Arial"/>
                <w:sz w:val="24"/>
              </w:rPr>
              <w:t xml:space="preserve"> </w:t>
            </w:r>
          </w:p>
        </w:tc>
      </w:tr>
      <w:tr w:rsidR="00BE27FF" w14:paraId="15D426FA" w14:textId="77777777" w:rsidTr="007A3993">
        <w:trPr>
          <w:trHeight w:val="1402"/>
        </w:trPr>
        <w:tc>
          <w:tcPr>
            <w:tcW w:w="2160" w:type="dxa"/>
            <w:tcBorders>
              <w:top w:val="single" w:sz="6" w:space="0" w:color="000000"/>
              <w:left w:val="single" w:sz="6" w:space="0" w:color="000000"/>
              <w:bottom w:val="single" w:sz="6" w:space="0" w:color="000000"/>
              <w:right w:val="single" w:sz="6" w:space="0" w:color="000000"/>
            </w:tcBorders>
          </w:tcPr>
          <w:p w14:paraId="4CC76A03" w14:textId="77777777" w:rsidR="00BE27FF" w:rsidRDefault="004E05D4">
            <w:r>
              <w:rPr>
                <w:rFonts w:ascii="Arial" w:eastAsia="Arial" w:hAnsi="Arial" w:cs="Arial"/>
                <w:b/>
              </w:rPr>
              <w:t xml:space="preserve">Other Factors </w:t>
            </w:r>
          </w:p>
          <w:p w14:paraId="193AC32B" w14:textId="77777777" w:rsidR="00BE27FF" w:rsidRDefault="004E05D4">
            <w:pPr>
              <w:ind w:right="35"/>
            </w:pPr>
            <w:r>
              <w:rPr>
                <w:rFonts w:ascii="Arial" w:eastAsia="Arial" w:hAnsi="Arial" w:cs="Arial"/>
                <w:i/>
                <w:sz w:val="16"/>
              </w:rPr>
              <w:t xml:space="preserve">e.g. ability to work shifts, physical requirements (with adaptations where appropriate), ability to drive, agility to travel around county etc. </w:t>
            </w:r>
          </w:p>
        </w:tc>
        <w:tc>
          <w:tcPr>
            <w:tcW w:w="5922" w:type="dxa"/>
            <w:tcBorders>
              <w:top w:val="single" w:sz="6" w:space="0" w:color="000000"/>
              <w:left w:val="single" w:sz="6" w:space="0" w:color="000000"/>
              <w:bottom w:val="single" w:sz="6" w:space="0" w:color="000000"/>
              <w:right w:val="single" w:sz="6" w:space="0" w:color="000000"/>
            </w:tcBorders>
            <w:shd w:val="clear" w:color="auto" w:fill="auto"/>
          </w:tcPr>
          <w:p w14:paraId="7E5E066F" w14:textId="77777777" w:rsidR="00BE27FF" w:rsidRPr="00362A02" w:rsidRDefault="004E05D4">
            <w:r w:rsidRPr="00362A02">
              <w:rPr>
                <w:rFonts w:ascii="Arial" w:eastAsia="Arial" w:hAnsi="Arial" w:cs="Arial"/>
              </w:rPr>
              <w:t xml:space="preserve">Occasional evening and weekend work. </w:t>
            </w:r>
          </w:p>
          <w:p w14:paraId="7829CAE7" w14:textId="77777777" w:rsidR="00BE27FF" w:rsidRPr="00362A02" w:rsidRDefault="004E05D4">
            <w:r w:rsidRPr="00362A02">
              <w:rPr>
                <w:rFonts w:ascii="Arial" w:eastAsia="Arial" w:hAnsi="Arial" w:cs="Arial"/>
              </w:rPr>
              <w:t xml:space="preserve"> </w:t>
            </w:r>
          </w:p>
          <w:p w14:paraId="765A0669" w14:textId="77777777" w:rsidR="00BE27FF" w:rsidRPr="004E05D4" w:rsidRDefault="004E05D4">
            <w:pPr>
              <w:rPr>
                <w:highlight w:val="green"/>
              </w:rPr>
            </w:pPr>
            <w:r w:rsidRPr="00362A02">
              <w:rPr>
                <w:rFonts w:ascii="Arial" w:eastAsia="Arial" w:hAnsi="Arial" w:cs="Arial"/>
              </w:rPr>
              <w:t>Ability to travel throughout the county.</w:t>
            </w:r>
            <w:r w:rsidRPr="00362A02">
              <w:rPr>
                <w:rFonts w:ascii="Arial" w:eastAsia="Arial" w:hAnsi="Arial" w:cs="Arial"/>
                <w:sz w:val="24"/>
              </w:rPr>
              <w:t xml:space="preserve"> </w:t>
            </w:r>
          </w:p>
        </w:tc>
        <w:tc>
          <w:tcPr>
            <w:tcW w:w="1700" w:type="dxa"/>
            <w:tcBorders>
              <w:top w:val="single" w:sz="6" w:space="0" w:color="000000"/>
              <w:left w:val="single" w:sz="6" w:space="0" w:color="000000"/>
              <w:bottom w:val="single" w:sz="6" w:space="0" w:color="000000"/>
              <w:right w:val="single" w:sz="6" w:space="0" w:color="000000"/>
            </w:tcBorders>
          </w:tcPr>
          <w:p w14:paraId="33194C6B" w14:textId="18CF17BE" w:rsidR="00512530" w:rsidRDefault="00512530">
            <w:pPr>
              <w:ind w:left="30"/>
              <w:jc w:val="center"/>
              <w:rPr>
                <w:rFonts w:ascii="Arial" w:eastAsia="Arial" w:hAnsi="Arial" w:cs="Arial"/>
                <w:sz w:val="24"/>
              </w:rPr>
            </w:pPr>
            <w:r>
              <w:rPr>
                <w:rFonts w:ascii="Arial" w:eastAsia="Arial" w:hAnsi="Arial" w:cs="Arial"/>
                <w:sz w:val="24"/>
              </w:rPr>
              <w:t>I</w:t>
            </w:r>
          </w:p>
          <w:p w14:paraId="39DB0F73" w14:textId="77777777" w:rsidR="00512530" w:rsidRDefault="00512530">
            <w:pPr>
              <w:ind w:left="30"/>
              <w:jc w:val="center"/>
              <w:rPr>
                <w:rFonts w:ascii="Arial" w:eastAsia="Arial" w:hAnsi="Arial" w:cs="Arial"/>
                <w:sz w:val="24"/>
              </w:rPr>
            </w:pPr>
          </w:p>
          <w:p w14:paraId="76B4EC24" w14:textId="23EC91E9" w:rsidR="00BE27FF" w:rsidRDefault="00512530">
            <w:pPr>
              <w:ind w:left="30"/>
              <w:jc w:val="center"/>
            </w:pPr>
            <w:r>
              <w:rPr>
                <w:rFonts w:ascii="Arial" w:eastAsia="Arial" w:hAnsi="Arial" w:cs="Arial"/>
                <w:sz w:val="24"/>
              </w:rPr>
              <w:t>I</w:t>
            </w:r>
          </w:p>
        </w:tc>
      </w:tr>
    </w:tbl>
    <w:p w14:paraId="471C58EB" w14:textId="77777777" w:rsidR="00BE27FF" w:rsidRDefault="004E05D4">
      <w:pPr>
        <w:spacing w:after="0"/>
        <w:ind w:left="566"/>
      </w:pPr>
      <w:r>
        <w:rPr>
          <w:rFonts w:ascii="Arial" w:eastAsia="Arial" w:hAnsi="Arial" w:cs="Arial"/>
        </w:rPr>
        <w:t xml:space="preserve"> </w:t>
      </w:r>
    </w:p>
    <w:p w14:paraId="2E168263" w14:textId="527776BE" w:rsidR="00BE27FF" w:rsidRDefault="004E05D4" w:rsidP="00512530">
      <w:pPr>
        <w:tabs>
          <w:tab w:val="center" w:pos="634"/>
          <w:tab w:val="center" w:pos="3622"/>
        </w:tabs>
        <w:spacing w:after="1"/>
      </w:pPr>
      <w:r>
        <w:tab/>
      </w:r>
    </w:p>
    <w:p w14:paraId="3094D7D3" w14:textId="77777777" w:rsidR="00BE27FF" w:rsidRDefault="004E05D4">
      <w:pPr>
        <w:spacing w:after="0"/>
        <w:ind w:left="994" w:right="815"/>
      </w:pPr>
      <w:r>
        <w:rPr>
          <w:rFonts w:ascii="Arial" w:eastAsia="Arial" w:hAnsi="Arial" w:cs="Arial"/>
        </w:rPr>
        <w:t xml:space="preserve"> </w:t>
      </w:r>
    </w:p>
    <w:p w14:paraId="5928748B" w14:textId="77777777" w:rsidR="00BE27FF" w:rsidRDefault="004E05D4">
      <w:pPr>
        <w:spacing w:after="0"/>
        <w:ind w:right="11"/>
        <w:jc w:val="right"/>
      </w:pPr>
      <w:r>
        <w:rPr>
          <w:rFonts w:ascii="Arial" w:eastAsia="Arial" w:hAnsi="Arial" w:cs="Arial"/>
          <w:sz w:val="20"/>
        </w:rPr>
        <w:t xml:space="preserve"> </w:t>
      </w:r>
    </w:p>
    <w:sectPr w:rsidR="00BE27FF">
      <w:pgSz w:w="11906" w:h="16838"/>
      <w:pgMar w:top="576" w:right="1731" w:bottom="1493" w:left="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1488"/>
    <w:multiLevelType w:val="hybridMultilevel"/>
    <w:tmpl w:val="B77225C8"/>
    <w:lvl w:ilvl="0" w:tplc="B4A825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50664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EE5E8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A072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CC277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A2BC7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3E561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F0153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DADE5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7022A0"/>
    <w:multiLevelType w:val="hybridMultilevel"/>
    <w:tmpl w:val="0B60AE0A"/>
    <w:lvl w:ilvl="0" w:tplc="4836BE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2EF0B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AA7D0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A0C07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04BF7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AC10D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84B21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142F9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5A2AC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FF"/>
    <w:rsid w:val="0001295F"/>
    <w:rsid w:val="00015077"/>
    <w:rsid w:val="00161049"/>
    <w:rsid w:val="00277A46"/>
    <w:rsid w:val="002C6FB5"/>
    <w:rsid w:val="002F45D5"/>
    <w:rsid w:val="002F69E3"/>
    <w:rsid w:val="00332DD1"/>
    <w:rsid w:val="00347107"/>
    <w:rsid w:val="00362A02"/>
    <w:rsid w:val="003E11AD"/>
    <w:rsid w:val="00452BF6"/>
    <w:rsid w:val="004E05D4"/>
    <w:rsid w:val="00512530"/>
    <w:rsid w:val="00525B82"/>
    <w:rsid w:val="005B553B"/>
    <w:rsid w:val="007607FE"/>
    <w:rsid w:val="007A3993"/>
    <w:rsid w:val="007E701D"/>
    <w:rsid w:val="00990A88"/>
    <w:rsid w:val="009B2D24"/>
    <w:rsid w:val="00A53DEF"/>
    <w:rsid w:val="00B54B23"/>
    <w:rsid w:val="00BE27FF"/>
    <w:rsid w:val="00BE3823"/>
    <w:rsid w:val="00C04EA2"/>
    <w:rsid w:val="00C27392"/>
    <w:rsid w:val="00C43E94"/>
    <w:rsid w:val="00CF1DF2"/>
    <w:rsid w:val="00D547FA"/>
    <w:rsid w:val="00F13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3467"/>
  <w15:docId w15:val="{D0831F51-861C-4B30-A931-9AAD7A4C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994"/>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43E94"/>
    <w:rPr>
      <w:sz w:val="16"/>
      <w:szCs w:val="16"/>
    </w:rPr>
  </w:style>
  <w:style w:type="paragraph" w:styleId="CommentText">
    <w:name w:val="annotation text"/>
    <w:basedOn w:val="Normal"/>
    <w:link w:val="CommentTextChar"/>
    <w:uiPriority w:val="99"/>
    <w:semiHidden/>
    <w:unhideWhenUsed/>
    <w:rsid w:val="00C43E94"/>
    <w:pPr>
      <w:spacing w:line="240" w:lineRule="auto"/>
    </w:pPr>
    <w:rPr>
      <w:sz w:val="20"/>
      <w:szCs w:val="20"/>
    </w:rPr>
  </w:style>
  <w:style w:type="character" w:customStyle="1" w:styleId="CommentTextChar">
    <w:name w:val="Comment Text Char"/>
    <w:basedOn w:val="DefaultParagraphFont"/>
    <w:link w:val="CommentText"/>
    <w:uiPriority w:val="99"/>
    <w:semiHidden/>
    <w:rsid w:val="00C43E9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43E94"/>
    <w:rPr>
      <w:b/>
      <w:bCs/>
    </w:rPr>
  </w:style>
  <w:style w:type="character" w:customStyle="1" w:styleId="CommentSubjectChar">
    <w:name w:val="Comment Subject Char"/>
    <w:basedOn w:val="CommentTextChar"/>
    <w:link w:val="CommentSubject"/>
    <w:uiPriority w:val="99"/>
    <w:semiHidden/>
    <w:rsid w:val="00C43E94"/>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43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94"/>
    <w:rPr>
      <w:rFonts w:ascii="Segoe UI" w:eastAsia="Calibri" w:hAnsi="Segoe UI" w:cs="Segoe UI"/>
      <w:color w:val="000000"/>
      <w:sz w:val="18"/>
      <w:szCs w:val="18"/>
    </w:rPr>
  </w:style>
  <w:style w:type="paragraph" w:styleId="ListParagraph">
    <w:name w:val="List Paragraph"/>
    <w:basedOn w:val="Normal"/>
    <w:uiPriority w:val="34"/>
    <w:qFormat/>
    <w:rsid w:val="009B2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27DE4244B3454798A1B4E961BC6E12" ma:contentTypeVersion="8" ma:contentTypeDescription="Create a new document." ma:contentTypeScope="" ma:versionID="59e94a5570a355df6ef73a68e7c16ac8">
  <xsd:schema xmlns:xsd="http://www.w3.org/2001/XMLSchema" xmlns:xs="http://www.w3.org/2001/XMLSchema" xmlns:p="http://schemas.microsoft.com/office/2006/metadata/properties" xmlns:ns3="af002594-1c19-4d3f-8db5-8f2969c2087a" xmlns:ns4="63b95592-172d-46c3-9f74-b0cad9e835aa" targetNamespace="http://schemas.microsoft.com/office/2006/metadata/properties" ma:root="true" ma:fieldsID="c9fb4042dd51be99a1190a84615fc1e7" ns3:_="" ns4:_="">
    <xsd:import namespace="af002594-1c19-4d3f-8db5-8f2969c2087a"/>
    <xsd:import namespace="63b95592-172d-46c3-9f74-b0cad9e835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02594-1c19-4d3f-8db5-8f2969c20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b95592-172d-46c3-9f74-b0cad9e835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f002594-1c19-4d3f-8db5-8f2969c2087a" xsi:nil="true"/>
  </documentManagement>
</p:properties>
</file>

<file path=customXml/itemProps1.xml><?xml version="1.0" encoding="utf-8"?>
<ds:datastoreItem xmlns:ds="http://schemas.openxmlformats.org/officeDocument/2006/customXml" ds:itemID="{B6E21644-F005-408E-B5CF-2B819F455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02594-1c19-4d3f-8db5-8f2969c2087a"/>
    <ds:schemaRef ds:uri="63b95592-172d-46c3-9f74-b0cad9e83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0438A-EB66-47C3-8996-DA67191514FB}">
  <ds:schemaRefs>
    <ds:schemaRef ds:uri="http://schemas.microsoft.com/sharepoint/v3/contenttype/forms"/>
  </ds:schemaRefs>
</ds:datastoreItem>
</file>

<file path=customXml/itemProps3.xml><?xml version="1.0" encoding="utf-8"?>
<ds:datastoreItem xmlns:ds="http://schemas.openxmlformats.org/officeDocument/2006/customXml" ds:itemID="{FCAF61EF-E99F-4759-91B8-C327B56681D9}">
  <ds:schemaRefs>
    <ds:schemaRef ds:uri="63b95592-172d-46c3-9f74-b0cad9e835a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f002594-1c19-4d3f-8db5-8f2969c2087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Herefordshire Council</vt:lpstr>
    </vt:vector>
  </TitlesOfParts>
  <Company>Hoople Ltd</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Herefordshire Council</dc:title>
  <dc:subject/>
  <dc:creator>Herefordshire User</dc:creator>
  <cp:keywords/>
  <cp:lastModifiedBy>Land, David</cp:lastModifiedBy>
  <cp:revision>3</cp:revision>
  <dcterms:created xsi:type="dcterms:W3CDTF">2024-10-22T12:38:00Z</dcterms:created>
  <dcterms:modified xsi:type="dcterms:W3CDTF">2024-10-22T13:01:00Z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0x0101001B27DE4244B3454798A1B4E961BC6E12</vt:lpwstr>
  </property>
</Properties>
</file>