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84" w:rsidRPr="008378E0" w:rsidRDefault="00EC5384" w:rsidP="00290E67">
      <w:pPr>
        <w:pStyle w:val="Heading1"/>
        <w:spacing w:before="84"/>
        <w:rPr>
          <w:sz w:val="22"/>
          <w:szCs w:val="22"/>
        </w:rPr>
      </w:pPr>
    </w:p>
    <w:p w:rsidR="00EC5384" w:rsidRPr="008378E0" w:rsidRDefault="00EC5384" w:rsidP="00290E67">
      <w:pPr>
        <w:pStyle w:val="Heading1"/>
        <w:spacing w:before="84"/>
        <w:rPr>
          <w:sz w:val="22"/>
          <w:szCs w:val="22"/>
        </w:rPr>
      </w:pPr>
    </w:p>
    <w:tbl>
      <w:tblPr>
        <w:tblStyle w:val="TableGridLight"/>
        <w:tblpPr w:leftFromText="180" w:rightFromText="180" w:vertAnchor="text" w:horzAnchor="page" w:tblpX="6421" w:tblpY="120"/>
        <w:tblW w:w="0" w:type="auto"/>
        <w:tblLayout w:type="fixed"/>
        <w:tblLook w:val="01E0" w:firstRow="1" w:lastRow="1" w:firstColumn="1" w:lastColumn="1" w:noHBand="0" w:noVBand="0"/>
      </w:tblPr>
      <w:tblGrid>
        <w:gridCol w:w="2138"/>
        <w:gridCol w:w="2709"/>
      </w:tblGrid>
      <w:tr w:rsidR="00F740EF" w:rsidRPr="008378E0" w:rsidTr="00F3032C">
        <w:trPr>
          <w:trHeight w:val="419"/>
        </w:trPr>
        <w:tc>
          <w:tcPr>
            <w:tcW w:w="2138" w:type="dxa"/>
          </w:tcPr>
          <w:p w:rsidR="00EC5384" w:rsidRPr="008378E0" w:rsidRDefault="00EC5384" w:rsidP="00EC5384">
            <w:pPr>
              <w:pStyle w:val="TableParagraph"/>
              <w:spacing w:line="268" w:lineRule="exact"/>
              <w:ind w:left="200"/>
            </w:pPr>
            <w:r w:rsidRPr="008378E0">
              <w:t>Directorate:</w:t>
            </w:r>
          </w:p>
        </w:tc>
        <w:tc>
          <w:tcPr>
            <w:tcW w:w="2709" w:type="dxa"/>
          </w:tcPr>
          <w:p w:rsidR="00EC5384" w:rsidRPr="008378E0" w:rsidRDefault="00EC5384" w:rsidP="00EC5384">
            <w:pPr>
              <w:pStyle w:val="TableParagraph"/>
              <w:spacing w:line="268" w:lineRule="exact"/>
              <w:ind w:left="0"/>
            </w:pPr>
            <w:r w:rsidRPr="008378E0">
              <w:t>Children &amp; Young People</w:t>
            </w:r>
          </w:p>
          <w:p w:rsidR="00EC5384" w:rsidRPr="008378E0" w:rsidRDefault="00EC5384" w:rsidP="00EC5384">
            <w:pPr>
              <w:pStyle w:val="TableParagraph"/>
              <w:spacing w:line="268" w:lineRule="exact"/>
              <w:ind w:left="280"/>
            </w:pPr>
          </w:p>
        </w:tc>
      </w:tr>
      <w:tr w:rsidR="00F740EF" w:rsidRPr="008378E0" w:rsidTr="00F3032C">
        <w:trPr>
          <w:trHeight w:val="557"/>
        </w:trPr>
        <w:tc>
          <w:tcPr>
            <w:tcW w:w="2138" w:type="dxa"/>
          </w:tcPr>
          <w:p w:rsidR="00EC5384" w:rsidRPr="008378E0" w:rsidRDefault="00EC5384" w:rsidP="00EC5384">
            <w:pPr>
              <w:pStyle w:val="TableParagraph"/>
              <w:spacing w:before="143"/>
              <w:ind w:left="200"/>
            </w:pPr>
            <w:r w:rsidRPr="008378E0">
              <w:t>Grade:</w:t>
            </w:r>
          </w:p>
        </w:tc>
        <w:tc>
          <w:tcPr>
            <w:tcW w:w="2709" w:type="dxa"/>
          </w:tcPr>
          <w:p w:rsidR="00EC5384" w:rsidRPr="008378E0" w:rsidRDefault="00EC5384" w:rsidP="00EC5384">
            <w:pPr>
              <w:pStyle w:val="TableParagraph"/>
              <w:spacing w:before="143"/>
              <w:ind w:left="0"/>
            </w:pPr>
            <w:r w:rsidRPr="008378E0">
              <w:t>HC</w:t>
            </w:r>
            <w:r w:rsidR="002F5D1F" w:rsidRPr="008378E0">
              <w:t>8</w:t>
            </w:r>
          </w:p>
        </w:tc>
      </w:tr>
      <w:tr w:rsidR="00F740EF" w:rsidRPr="008378E0" w:rsidTr="00F3032C">
        <w:trPr>
          <w:trHeight w:val="543"/>
        </w:trPr>
        <w:tc>
          <w:tcPr>
            <w:tcW w:w="2138" w:type="dxa"/>
          </w:tcPr>
          <w:p w:rsidR="00EC5384" w:rsidRPr="008378E0" w:rsidRDefault="00EC5384" w:rsidP="00EC5384">
            <w:pPr>
              <w:pStyle w:val="TableParagraph"/>
              <w:spacing w:before="130"/>
              <w:ind w:left="200"/>
            </w:pPr>
            <w:r w:rsidRPr="008378E0">
              <w:t>Location:</w:t>
            </w:r>
          </w:p>
        </w:tc>
        <w:tc>
          <w:tcPr>
            <w:tcW w:w="2709" w:type="dxa"/>
          </w:tcPr>
          <w:p w:rsidR="00EC5384" w:rsidRPr="008378E0" w:rsidRDefault="00EC5384" w:rsidP="00EC5384">
            <w:pPr>
              <w:pStyle w:val="TableParagraph"/>
              <w:spacing w:before="130"/>
              <w:ind w:left="0"/>
            </w:pPr>
            <w:r w:rsidRPr="008378E0">
              <w:t>Plough Lane, Hereford</w:t>
            </w:r>
          </w:p>
        </w:tc>
      </w:tr>
      <w:tr w:rsidR="00F740EF" w:rsidRPr="008378E0" w:rsidTr="00F3032C">
        <w:trPr>
          <w:trHeight w:val="405"/>
        </w:trPr>
        <w:tc>
          <w:tcPr>
            <w:tcW w:w="2138" w:type="dxa"/>
          </w:tcPr>
          <w:p w:rsidR="00EC5384" w:rsidRPr="008378E0" w:rsidRDefault="00EC5384" w:rsidP="00EC5384">
            <w:pPr>
              <w:pStyle w:val="TableParagraph"/>
              <w:spacing w:before="129" w:line="256" w:lineRule="exact"/>
              <w:ind w:left="200"/>
            </w:pPr>
            <w:r w:rsidRPr="008378E0">
              <w:t>Responsible to:</w:t>
            </w:r>
          </w:p>
        </w:tc>
        <w:tc>
          <w:tcPr>
            <w:tcW w:w="2709" w:type="dxa"/>
          </w:tcPr>
          <w:p w:rsidR="00EC5384" w:rsidRPr="008378E0" w:rsidRDefault="002F5D1F" w:rsidP="00765D09">
            <w:pPr>
              <w:pStyle w:val="TableParagraph"/>
              <w:spacing w:before="129" w:line="256" w:lineRule="exact"/>
              <w:ind w:left="0"/>
            </w:pPr>
            <w:r w:rsidRPr="008378E0">
              <w:t>Team Manager</w:t>
            </w:r>
            <w:r w:rsidR="00765D09" w:rsidRPr="008378E0">
              <w:t xml:space="preserve"> for Fostering Recruitment and Assessment Team </w:t>
            </w:r>
            <w:r w:rsidRPr="008378E0">
              <w:t xml:space="preserve"> </w:t>
            </w:r>
          </w:p>
        </w:tc>
      </w:tr>
    </w:tbl>
    <w:p w:rsidR="00EC5384" w:rsidRPr="008378E0" w:rsidRDefault="00F3032C" w:rsidP="00F3032C">
      <w:pPr>
        <w:pStyle w:val="Heading1"/>
        <w:ind w:left="0"/>
      </w:pPr>
      <w:r>
        <w:t xml:space="preserve">      </w:t>
      </w:r>
      <w:r w:rsidR="00CC05FF" w:rsidRPr="008378E0">
        <w:t>Job</w:t>
      </w:r>
      <w:r w:rsidR="00CC05FF" w:rsidRPr="008378E0">
        <w:rPr>
          <w:spacing w:val="-4"/>
        </w:rPr>
        <w:t xml:space="preserve"> </w:t>
      </w:r>
      <w:r w:rsidR="00CC05FF" w:rsidRPr="008378E0">
        <w:t>Description</w:t>
      </w:r>
    </w:p>
    <w:p w:rsidR="00F3032C" w:rsidRDefault="00F3032C" w:rsidP="00F3032C">
      <w:pPr>
        <w:pStyle w:val="Heading2"/>
        <w:rPr>
          <w:sz w:val="28"/>
          <w:szCs w:val="22"/>
        </w:rPr>
      </w:pPr>
    </w:p>
    <w:p w:rsidR="00F3032C" w:rsidRPr="00F3032C" w:rsidRDefault="00E04508" w:rsidP="00F3032C">
      <w:pPr>
        <w:pStyle w:val="Heading2"/>
        <w:rPr>
          <w:b/>
          <w:sz w:val="20"/>
          <w:szCs w:val="22"/>
        </w:rPr>
      </w:pPr>
      <w:r w:rsidRPr="00F3032C">
        <w:rPr>
          <w:sz w:val="28"/>
        </w:rPr>
        <w:t>Fostering Recruitment &amp;</w:t>
      </w:r>
      <w:r w:rsidR="00F3032C" w:rsidRPr="00F3032C">
        <w:rPr>
          <w:sz w:val="28"/>
        </w:rPr>
        <w:t xml:space="preserve"> </w:t>
      </w:r>
      <w:r w:rsidRPr="00F3032C">
        <w:rPr>
          <w:sz w:val="28"/>
        </w:rPr>
        <w:t xml:space="preserve">Assessment Team </w:t>
      </w:r>
      <w:r w:rsidR="00F3032C" w:rsidRPr="00F3032C">
        <w:rPr>
          <w:sz w:val="28"/>
        </w:rPr>
        <w:t>Social Worker</w:t>
      </w:r>
      <w:bookmarkStart w:id="0" w:name="_GoBack"/>
      <w:bookmarkEnd w:id="0"/>
      <w:r w:rsidRPr="00F3032C">
        <w:rPr>
          <w:sz w:val="28"/>
        </w:rPr>
        <w:t xml:space="preserve">  </w:t>
      </w:r>
    </w:p>
    <w:p w:rsidR="00F3032C" w:rsidRDefault="00F3032C" w:rsidP="00F3032C">
      <w:pPr>
        <w:pStyle w:val="Heading2"/>
        <w:rPr>
          <w:sz w:val="28"/>
        </w:rPr>
      </w:pPr>
    </w:p>
    <w:p w:rsidR="001A40FE" w:rsidRDefault="00E04508" w:rsidP="00F3032C">
      <w:pPr>
        <w:pStyle w:val="Heading2"/>
        <w:rPr>
          <w:sz w:val="28"/>
        </w:rPr>
      </w:pPr>
      <w:r w:rsidRPr="00F3032C">
        <w:rPr>
          <w:sz w:val="28"/>
        </w:rPr>
        <w:t xml:space="preserve">Fostering &amp; Adoption </w:t>
      </w:r>
      <w:r w:rsidR="00F3032C">
        <w:rPr>
          <w:sz w:val="28"/>
        </w:rPr>
        <w:t>Service</w:t>
      </w:r>
    </w:p>
    <w:p w:rsidR="00F3032C" w:rsidRPr="00F3032C" w:rsidRDefault="00F3032C" w:rsidP="00F3032C">
      <w:pPr>
        <w:pStyle w:val="Heading2"/>
        <w:rPr>
          <w:sz w:val="28"/>
        </w:rPr>
      </w:pPr>
    </w:p>
    <w:p w:rsidR="001A40FE" w:rsidRPr="00F3032C" w:rsidRDefault="00CC05FF" w:rsidP="00F3032C">
      <w:pPr>
        <w:pStyle w:val="Heading2"/>
      </w:pPr>
      <w:r w:rsidRPr="00F3032C">
        <w:t>Main purpose of the role</w:t>
      </w:r>
      <w:r w:rsidR="00546967" w:rsidRPr="00F3032C">
        <w:t>:</w:t>
      </w:r>
    </w:p>
    <w:p w:rsidR="00546967" w:rsidRPr="008378E0" w:rsidRDefault="00546967" w:rsidP="00546967">
      <w:pPr>
        <w:pStyle w:val="Heading2"/>
        <w:rPr>
          <w:sz w:val="22"/>
          <w:szCs w:val="22"/>
        </w:rPr>
      </w:pPr>
    </w:p>
    <w:p w:rsidR="002F5D1F" w:rsidRPr="00BA39B2" w:rsidRDefault="002F5D1F" w:rsidP="00F3032C">
      <w:pPr>
        <w:pStyle w:val="Heading2"/>
        <w:numPr>
          <w:ilvl w:val="0"/>
          <w:numId w:val="29"/>
        </w:numPr>
        <w:rPr>
          <w:sz w:val="22"/>
          <w:szCs w:val="22"/>
        </w:rPr>
      </w:pPr>
      <w:r w:rsidRPr="00BA39B2">
        <w:rPr>
          <w:sz w:val="22"/>
          <w:szCs w:val="22"/>
        </w:rPr>
        <w:t>To recruit, asse</w:t>
      </w:r>
      <w:r w:rsidR="00D32E62">
        <w:rPr>
          <w:sz w:val="22"/>
          <w:szCs w:val="22"/>
        </w:rPr>
        <w:t xml:space="preserve">ss, </w:t>
      </w:r>
      <w:r w:rsidR="00761FCF">
        <w:rPr>
          <w:sz w:val="22"/>
          <w:szCs w:val="22"/>
        </w:rPr>
        <w:t xml:space="preserve">train and support </w:t>
      </w:r>
      <w:r w:rsidR="00BA39B2" w:rsidRPr="00D32E62">
        <w:rPr>
          <w:sz w:val="22"/>
          <w:szCs w:val="22"/>
          <w:shd w:val="clear" w:color="auto" w:fill="FFFFFF"/>
        </w:rPr>
        <w:t>a</w:t>
      </w:r>
      <w:r w:rsidRPr="00D32E62">
        <w:rPr>
          <w:sz w:val="22"/>
          <w:szCs w:val="22"/>
        </w:rPr>
        <w:t xml:space="preserve"> range of</w:t>
      </w:r>
      <w:r w:rsidR="00761FCF">
        <w:rPr>
          <w:sz w:val="22"/>
          <w:szCs w:val="22"/>
        </w:rPr>
        <w:t xml:space="preserve"> mainstream Foster C</w:t>
      </w:r>
      <w:r w:rsidRPr="00BA39B2">
        <w:rPr>
          <w:sz w:val="22"/>
          <w:szCs w:val="22"/>
        </w:rPr>
        <w:t>arers</w:t>
      </w:r>
      <w:r w:rsidR="00D32E62">
        <w:rPr>
          <w:sz w:val="22"/>
          <w:szCs w:val="22"/>
        </w:rPr>
        <w:t xml:space="preserve">, </w:t>
      </w:r>
      <w:r w:rsidRPr="00BA39B2">
        <w:rPr>
          <w:sz w:val="22"/>
          <w:szCs w:val="22"/>
        </w:rPr>
        <w:t xml:space="preserve">Supported Lodgings Providers and </w:t>
      </w:r>
      <w:r w:rsidR="00BF2E7F">
        <w:rPr>
          <w:sz w:val="22"/>
          <w:szCs w:val="22"/>
        </w:rPr>
        <w:t>Overnight Short Breaks C</w:t>
      </w:r>
      <w:r w:rsidR="00761FCF">
        <w:rPr>
          <w:sz w:val="22"/>
          <w:szCs w:val="22"/>
        </w:rPr>
        <w:t>arers</w:t>
      </w:r>
      <w:r w:rsidRPr="00BA39B2">
        <w:rPr>
          <w:sz w:val="22"/>
          <w:szCs w:val="22"/>
        </w:rPr>
        <w:t xml:space="preserve"> to </w:t>
      </w:r>
      <w:r w:rsidR="00761FCF">
        <w:rPr>
          <w:sz w:val="22"/>
          <w:szCs w:val="22"/>
        </w:rPr>
        <w:t xml:space="preserve">provide </w:t>
      </w:r>
      <w:r w:rsidR="00BF2E7F">
        <w:rPr>
          <w:sz w:val="22"/>
          <w:szCs w:val="22"/>
        </w:rPr>
        <w:t>homes</w:t>
      </w:r>
      <w:r w:rsidR="00761FCF">
        <w:rPr>
          <w:sz w:val="22"/>
          <w:szCs w:val="22"/>
        </w:rPr>
        <w:t xml:space="preserve"> for children</w:t>
      </w:r>
      <w:r w:rsidRPr="00BA39B2">
        <w:rPr>
          <w:sz w:val="22"/>
          <w:szCs w:val="22"/>
        </w:rPr>
        <w:t xml:space="preserve"> in care</w:t>
      </w:r>
      <w:r w:rsidR="00761FCF">
        <w:rPr>
          <w:sz w:val="22"/>
          <w:szCs w:val="22"/>
        </w:rPr>
        <w:t xml:space="preserve"> or requiring short breaks.</w:t>
      </w:r>
      <w:r w:rsidR="00D32E62">
        <w:rPr>
          <w:sz w:val="22"/>
          <w:szCs w:val="22"/>
        </w:rPr>
        <w:t xml:space="preserve"> </w:t>
      </w:r>
    </w:p>
    <w:p w:rsidR="00E608A9" w:rsidRPr="008378E0" w:rsidRDefault="00E608A9" w:rsidP="00F3032C">
      <w:pPr>
        <w:pStyle w:val="Heading2"/>
        <w:numPr>
          <w:ilvl w:val="0"/>
          <w:numId w:val="29"/>
        </w:numPr>
        <w:rPr>
          <w:sz w:val="22"/>
          <w:szCs w:val="22"/>
        </w:rPr>
      </w:pPr>
      <w:r w:rsidRPr="008378E0">
        <w:rPr>
          <w:sz w:val="22"/>
          <w:szCs w:val="22"/>
        </w:rPr>
        <w:t xml:space="preserve">To carry out all statutory responsibilities in relation to related regulations and </w:t>
      </w:r>
      <w:r w:rsidR="00414971">
        <w:rPr>
          <w:sz w:val="22"/>
          <w:szCs w:val="22"/>
        </w:rPr>
        <w:t xml:space="preserve">statutory </w:t>
      </w:r>
      <w:r w:rsidRPr="008378E0">
        <w:rPr>
          <w:sz w:val="22"/>
          <w:szCs w:val="22"/>
        </w:rPr>
        <w:t xml:space="preserve">guidance as required by the Children Act 1989 and 2004, </w:t>
      </w:r>
      <w:r w:rsidR="00D847A5" w:rsidRPr="00D847A5">
        <w:rPr>
          <w:sz w:val="22"/>
          <w:szCs w:val="22"/>
        </w:rPr>
        <w:t>The Care Standards Act 2000,</w:t>
      </w:r>
      <w:r w:rsidR="00D847A5">
        <w:rPr>
          <w:rFonts w:asciiTheme="minorHAnsi" w:hAnsiTheme="minorHAnsi" w:cstheme="minorHAnsi"/>
          <w:sz w:val="22"/>
          <w:szCs w:val="22"/>
        </w:rPr>
        <w:t xml:space="preserve"> </w:t>
      </w:r>
      <w:r w:rsidRPr="008378E0">
        <w:rPr>
          <w:sz w:val="22"/>
          <w:szCs w:val="22"/>
        </w:rPr>
        <w:t>Adoption</w:t>
      </w:r>
      <w:r w:rsidR="00167724" w:rsidRPr="008378E0">
        <w:rPr>
          <w:sz w:val="22"/>
          <w:szCs w:val="22"/>
        </w:rPr>
        <w:t xml:space="preserve"> &amp; Children</w:t>
      </w:r>
      <w:r w:rsidRPr="008378E0">
        <w:rPr>
          <w:sz w:val="22"/>
          <w:szCs w:val="22"/>
        </w:rPr>
        <w:t xml:space="preserve"> Act </w:t>
      </w:r>
      <w:r w:rsidR="00167724" w:rsidRPr="008378E0">
        <w:rPr>
          <w:sz w:val="22"/>
          <w:szCs w:val="22"/>
        </w:rPr>
        <w:t>(</w:t>
      </w:r>
      <w:r w:rsidRPr="008378E0">
        <w:rPr>
          <w:sz w:val="22"/>
          <w:szCs w:val="22"/>
        </w:rPr>
        <w:t>2002,</w:t>
      </w:r>
      <w:r w:rsidR="00414971">
        <w:rPr>
          <w:sz w:val="22"/>
          <w:szCs w:val="22"/>
        </w:rPr>
        <w:t xml:space="preserve"> 2006)</w:t>
      </w:r>
      <w:r w:rsidR="00167724" w:rsidRPr="008378E0">
        <w:rPr>
          <w:sz w:val="22"/>
          <w:szCs w:val="22"/>
        </w:rPr>
        <w:t xml:space="preserve"> </w:t>
      </w:r>
      <w:r w:rsidRPr="008378E0">
        <w:rPr>
          <w:sz w:val="22"/>
          <w:szCs w:val="22"/>
        </w:rPr>
        <w:t xml:space="preserve"> Leaving Care Act 2000 and Children and Families Act </w:t>
      </w:r>
      <w:r w:rsidR="00167724" w:rsidRPr="008378E0">
        <w:rPr>
          <w:sz w:val="22"/>
          <w:szCs w:val="22"/>
        </w:rPr>
        <w:t>2014</w:t>
      </w:r>
      <w:r w:rsidR="00473107" w:rsidRPr="00473107">
        <w:rPr>
          <w:sz w:val="22"/>
          <w:szCs w:val="22"/>
        </w:rPr>
        <w:t xml:space="preserve">, </w:t>
      </w:r>
      <w:r w:rsidR="00473107" w:rsidRPr="00473107">
        <w:rPr>
          <w:sz w:val="22"/>
          <w:szCs w:val="22"/>
          <w:shd w:val="clear" w:color="auto" w:fill="FFFFFF"/>
        </w:rPr>
        <w:t>The Care Planning Placement and Case Review Regulations (2010) and Special Guardianship Regulations (2005, 2016)</w:t>
      </w:r>
      <w:r w:rsidR="00473107" w:rsidRPr="00473107">
        <w:rPr>
          <w:sz w:val="22"/>
          <w:szCs w:val="22"/>
        </w:rPr>
        <w:t>.</w:t>
      </w:r>
    </w:p>
    <w:p w:rsidR="00761FCF" w:rsidRDefault="002F5D1F" w:rsidP="00FE7773">
      <w:pPr>
        <w:pStyle w:val="Heading2"/>
        <w:numPr>
          <w:ilvl w:val="0"/>
          <w:numId w:val="29"/>
        </w:numPr>
        <w:rPr>
          <w:sz w:val="22"/>
          <w:szCs w:val="22"/>
        </w:rPr>
      </w:pPr>
      <w:r w:rsidRPr="00761FCF">
        <w:rPr>
          <w:sz w:val="22"/>
          <w:szCs w:val="22"/>
        </w:rPr>
        <w:t xml:space="preserve">To </w:t>
      </w:r>
      <w:r w:rsidR="00E608A9" w:rsidRPr="00761FCF">
        <w:rPr>
          <w:sz w:val="22"/>
          <w:szCs w:val="22"/>
        </w:rPr>
        <w:t>ensure that</w:t>
      </w:r>
      <w:r w:rsidR="00473107" w:rsidRPr="00761FCF">
        <w:rPr>
          <w:sz w:val="22"/>
          <w:szCs w:val="22"/>
        </w:rPr>
        <w:t xml:space="preserve"> the Fostering</w:t>
      </w:r>
      <w:r w:rsidR="00E608A9" w:rsidRPr="00761FCF">
        <w:rPr>
          <w:sz w:val="22"/>
          <w:szCs w:val="22"/>
        </w:rPr>
        <w:t xml:space="preserve"> National Minimum Standards</w:t>
      </w:r>
      <w:r w:rsidR="00D847A5" w:rsidRPr="00761FCF">
        <w:rPr>
          <w:sz w:val="22"/>
          <w:szCs w:val="22"/>
        </w:rPr>
        <w:t xml:space="preserve"> 2011</w:t>
      </w:r>
      <w:r w:rsidR="00E608A9" w:rsidRPr="00761FCF">
        <w:rPr>
          <w:sz w:val="22"/>
          <w:szCs w:val="22"/>
        </w:rPr>
        <w:t xml:space="preserve">, Fostering </w:t>
      </w:r>
      <w:r w:rsidR="00D847A5" w:rsidRPr="00761FCF">
        <w:rPr>
          <w:sz w:val="22"/>
          <w:szCs w:val="22"/>
        </w:rPr>
        <w:t>Service R</w:t>
      </w:r>
      <w:r w:rsidR="00E608A9" w:rsidRPr="00761FCF">
        <w:rPr>
          <w:sz w:val="22"/>
          <w:szCs w:val="22"/>
        </w:rPr>
        <w:t xml:space="preserve">egulations </w:t>
      </w:r>
      <w:r w:rsidR="00D847A5" w:rsidRPr="00761FCF">
        <w:rPr>
          <w:sz w:val="22"/>
          <w:szCs w:val="22"/>
        </w:rPr>
        <w:t>(2002, 2011, 2013)</w:t>
      </w:r>
      <w:r w:rsidRPr="00761FCF">
        <w:rPr>
          <w:sz w:val="22"/>
          <w:szCs w:val="22"/>
        </w:rPr>
        <w:t>, schedules, forma</w:t>
      </w:r>
      <w:r w:rsidR="00E608A9" w:rsidRPr="00761FCF">
        <w:rPr>
          <w:sz w:val="22"/>
          <w:szCs w:val="22"/>
        </w:rPr>
        <w:t xml:space="preserve">l notifications to </w:t>
      </w:r>
      <w:proofErr w:type="spellStart"/>
      <w:r w:rsidR="00E608A9" w:rsidRPr="00761FCF">
        <w:rPr>
          <w:sz w:val="22"/>
          <w:szCs w:val="22"/>
        </w:rPr>
        <w:t>Ofsted</w:t>
      </w:r>
      <w:proofErr w:type="spellEnd"/>
      <w:r w:rsidR="00E608A9" w:rsidRPr="00761FCF">
        <w:rPr>
          <w:sz w:val="22"/>
          <w:szCs w:val="22"/>
        </w:rPr>
        <w:t xml:space="preserve"> are </w:t>
      </w:r>
      <w:r w:rsidRPr="00761FCF">
        <w:rPr>
          <w:sz w:val="22"/>
          <w:szCs w:val="22"/>
        </w:rPr>
        <w:t>adhered to in respect of the p</w:t>
      </w:r>
      <w:r w:rsidR="00761FCF">
        <w:rPr>
          <w:sz w:val="22"/>
          <w:szCs w:val="22"/>
        </w:rPr>
        <w:t>rovision of Fostering Services.</w:t>
      </w:r>
    </w:p>
    <w:p w:rsidR="00D41F02" w:rsidRPr="008378E0" w:rsidRDefault="002F5D1F" w:rsidP="00F3032C">
      <w:pPr>
        <w:pStyle w:val="Heading2"/>
        <w:numPr>
          <w:ilvl w:val="0"/>
          <w:numId w:val="29"/>
        </w:numPr>
        <w:rPr>
          <w:sz w:val="22"/>
          <w:szCs w:val="22"/>
        </w:rPr>
      </w:pPr>
      <w:r w:rsidRPr="008378E0">
        <w:rPr>
          <w:sz w:val="22"/>
          <w:szCs w:val="22"/>
        </w:rPr>
        <w:t>Work in partn</w:t>
      </w:r>
      <w:r w:rsidR="00E00005" w:rsidRPr="008378E0">
        <w:rPr>
          <w:sz w:val="22"/>
          <w:szCs w:val="22"/>
        </w:rPr>
        <w:t>ership with a range of services;</w:t>
      </w:r>
      <w:r w:rsidR="00B806B0">
        <w:rPr>
          <w:sz w:val="22"/>
          <w:szCs w:val="22"/>
        </w:rPr>
        <w:t xml:space="preserve"> Legal,</w:t>
      </w:r>
      <w:r w:rsidRPr="008378E0">
        <w:rPr>
          <w:sz w:val="22"/>
          <w:szCs w:val="22"/>
        </w:rPr>
        <w:t xml:space="preserve"> </w:t>
      </w:r>
      <w:r w:rsidR="00761FCF">
        <w:rPr>
          <w:sz w:val="22"/>
          <w:szCs w:val="22"/>
        </w:rPr>
        <w:t>Safe connections,</w:t>
      </w:r>
      <w:r w:rsidRPr="008378E0">
        <w:rPr>
          <w:sz w:val="22"/>
          <w:szCs w:val="22"/>
        </w:rPr>
        <w:t xml:space="preserve"> Safeguarding, Children in Care team,</w:t>
      </w:r>
      <w:r w:rsidR="00546967" w:rsidRPr="008378E0">
        <w:rPr>
          <w:sz w:val="22"/>
          <w:szCs w:val="22"/>
        </w:rPr>
        <w:t xml:space="preserve"> </w:t>
      </w:r>
      <w:r w:rsidR="00C34E17" w:rsidRPr="008378E0">
        <w:rPr>
          <w:sz w:val="22"/>
          <w:szCs w:val="22"/>
        </w:rPr>
        <w:t>Adoption,</w:t>
      </w:r>
      <w:r w:rsidR="00C34E17">
        <w:rPr>
          <w:sz w:val="22"/>
          <w:szCs w:val="22"/>
        </w:rPr>
        <w:t xml:space="preserve"> </w:t>
      </w:r>
      <w:r w:rsidRPr="008378E0">
        <w:rPr>
          <w:sz w:val="22"/>
          <w:szCs w:val="22"/>
        </w:rPr>
        <w:t xml:space="preserve">CAMHS, LAC Nurse, </w:t>
      </w:r>
      <w:r w:rsidR="00B806B0" w:rsidRPr="00C34E17">
        <w:rPr>
          <w:sz w:val="22"/>
          <w:szCs w:val="22"/>
        </w:rPr>
        <w:t>Home finding,</w:t>
      </w:r>
      <w:r w:rsidR="00B806B0">
        <w:rPr>
          <w:sz w:val="22"/>
          <w:szCs w:val="22"/>
        </w:rPr>
        <w:t xml:space="preserve"> </w:t>
      </w:r>
      <w:r w:rsidRPr="008378E0">
        <w:rPr>
          <w:sz w:val="22"/>
          <w:szCs w:val="22"/>
        </w:rPr>
        <w:t>Educ</w:t>
      </w:r>
      <w:r w:rsidR="00E00005" w:rsidRPr="008378E0">
        <w:rPr>
          <w:sz w:val="22"/>
          <w:szCs w:val="22"/>
        </w:rPr>
        <w:t>ation Services, Youth Offending</w:t>
      </w:r>
      <w:r w:rsidRPr="008378E0">
        <w:rPr>
          <w:sz w:val="22"/>
          <w:szCs w:val="22"/>
        </w:rPr>
        <w:t xml:space="preserve">, NHS, Housing, Benefits agency, Leisure and fun, </w:t>
      </w:r>
      <w:r w:rsidR="00C26F78" w:rsidRPr="00C34E17">
        <w:rPr>
          <w:sz w:val="22"/>
          <w:szCs w:val="22"/>
        </w:rPr>
        <w:t>Police, LADO</w:t>
      </w:r>
      <w:r w:rsidR="00761FCF">
        <w:rPr>
          <w:sz w:val="22"/>
          <w:szCs w:val="22"/>
        </w:rPr>
        <w:t>, Fostering P</w:t>
      </w:r>
      <w:r w:rsidR="00E00005" w:rsidRPr="00C34E17">
        <w:rPr>
          <w:sz w:val="22"/>
          <w:szCs w:val="22"/>
        </w:rPr>
        <w:t>anel,</w:t>
      </w:r>
      <w:r w:rsidR="00E00005" w:rsidRPr="008378E0">
        <w:rPr>
          <w:sz w:val="22"/>
          <w:szCs w:val="22"/>
        </w:rPr>
        <w:t xml:space="preserve"> IRM </w:t>
      </w:r>
      <w:r w:rsidR="00C34E17">
        <w:rPr>
          <w:sz w:val="22"/>
          <w:szCs w:val="22"/>
        </w:rPr>
        <w:t xml:space="preserve">etc. </w:t>
      </w:r>
      <w:r w:rsidRPr="008378E0">
        <w:rPr>
          <w:sz w:val="22"/>
          <w:szCs w:val="22"/>
        </w:rPr>
        <w:t xml:space="preserve">to ensure that the placement needs and outcomes of children placed within </w:t>
      </w:r>
      <w:r w:rsidR="00761FCF">
        <w:rPr>
          <w:sz w:val="22"/>
          <w:szCs w:val="22"/>
        </w:rPr>
        <w:t>fostering arrangements are met.</w:t>
      </w:r>
    </w:p>
    <w:p w:rsidR="00D41F02" w:rsidRPr="008378E0" w:rsidRDefault="00D41F02" w:rsidP="00D41F02">
      <w:pPr>
        <w:pStyle w:val="TableParagraph"/>
        <w:spacing w:before="1" w:line="237" w:lineRule="auto"/>
        <w:ind w:right="586"/>
        <w:jc w:val="both"/>
        <w:rPr>
          <w:b/>
        </w:rPr>
      </w:pPr>
    </w:p>
    <w:p w:rsidR="001A40FE" w:rsidRPr="008378E0" w:rsidRDefault="001A40FE">
      <w:pPr>
        <w:pStyle w:val="BodyText"/>
        <w:spacing w:before="7" w:after="1"/>
        <w:rPr>
          <w:sz w:val="22"/>
          <w:szCs w:val="22"/>
        </w:rPr>
      </w:pPr>
    </w:p>
    <w:tbl>
      <w:tblPr>
        <w:tblW w:w="0" w:type="auto"/>
        <w:tblInd w:w="4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646"/>
        <w:gridCol w:w="2268"/>
      </w:tblGrid>
      <w:tr w:rsidR="00F740EF" w:rsidRPr="008378E0" w:rsidTr="00C34E17">
        <w:trPr>
          <w:trHeight w:val="796"/>
        </w:trPr>
        <w:tc>
          <w:tcPr>
            <w:tcW w:w="8646" w:type="dxa"/>
            <w:tcBorders>
              <w:top w:val="single" w:sz="4" w:space="0" w:color="auto"/>
              <w:left w:val="single" w:sz="4" w:space="0" w:color="auto"/>
              <w:bottom w:val="single" w:sz="4" w:space="0" w:color="auto"/>
              <w:right w:val="single" w:sz="4" w:space="0" w:color="auto"/>
            </w:tcBorders>
          </w:tcPr>
          <w:p w:rsidR="005F2938" w:rsidRPr="00F3032C" w:rsidRDefault="005F2938" w:rsidP="00F3032C">
            <w:pPr>
              <w:pStyle w:val="Heading2"/>
            </w:pPr>
            <w:r w:rsidRPr="00F3032C">
              <w:t>Key Duties and Responsibilities</w:t>
            </w:r>
          </w:p>
          <w:p w:rsidR="005F2938" w:rsidRPr="008378E0" w:rsidRDefault="005F2938" w:rsidP="005F2938"/>
        </w:tc>
        <w:tc>
          <w:tcPr>
            <w:tcW w:w="2268" w:type="dxa"/>
            <w:tcBorders>
              <w:top w:val="single" w:sz="4" w:space="0" w:color="auto"/>
              <w:left w:val="single" w:sz="4" w:space="0" w:color="auto"/>
              <w:bottom w:val="single" w:sz="4" w:space="0" w:color="auto"/>
              <w:right w:val="single" w:sz="4" w:space="0" w:color="auto"/>
            </w:tcBorders>
          </w:tcPr>
          <w:p w:rsidR="005F2938" w:rsidRPr="00F3032C" w:rsidRDefault="005F2938" w:rsidP="00F3032C">
            <w:pPr>
              <w:pStyle w:val="Heading2"/>
              <w:ind w:left="0"/>
            </w:pPr>
            <w:r w:rsidRPr="00F3032C">
              <w:t>Frequency of Task</w:t>
            </w:r>
          </w:p>
          <w:p w:rsidR="005F2938" w:rsidRPr="008378E0" w:rsidRDefault="005F2938" w:rsidP="005F2938"/>
        </w:tc>
      </w:tr>
      <w:tr w:rsidR="00F740EF" w:rsidRPr="008378E0" w:rsidTr="00C34E17">
        <w:trPr>
          <w:trHeight w:val="796"/>
        </w:trPr>
        <w:tc>
          <w:tcPr>
            <w:tcW w:w="8646" w:type="dxa"/>
            <w:tcBorders>
              <w:top w:val="single" w:sz="4" w:space="0" w:color="auto"/>
              <w:left w:val="single" w:sz="4" w:space="0" w:color="auto"/>
              <w:bottom w:val="single" w:sz="4" w:space="0" w:color="auto"/>
              <w:right w:val="single" w:sz="4" w:space="0" w:color="auto"/>
            </w:tcBorders>
          </w:tcPr>
          <w:p w:rsidR="00BF2E7F" w:rsidRDefault="00473107" w:rsidP="00B97606">
            <w:pPr>
              <w:pStyle w:val="ListParagraph"/>
              <w:numPr>
                <w:ilvl w:val="0"/>
                <w:numId w:val="31"/>
              </w:numPr>
              <w:ind w:left="704" w:hanging="425"/>
            </w:pPr>
            <w:r w:rsidRPr="00B97606">
              <w:rPr>
                <w:shd w:val="clear" w:color="auto" w:fill="FFFFFF"/>
              </w:rPr>
              <w:t xml:space="preserve">Providing an effective and high quality social work service within the </w:t>
            </w:r>
            <w:r w:rsidR="00414971" w:rsidRPr="00B97606">
              <w:rPr>
                <w:shd w:val="clear" w:color="auto" w:fill="FFFFFF"/>
              </w:rPr>
              <w:t xml:space="preserve">Recruitment and </w:t>
            </w:r>
            <w:r w:rsidRPr="00B97606">
              <w:rPr>
                <w:shd w:val="clear" w:color="auto" w:fill="FFFFFF"/>
              </w:rPr>
              <w:t>Assessment Team.</w:t>
            </w:r>
            <w:r w:rsidR="004C576E" w:rsidRPr="00B97606">
              <w:rPr>
                <w:shd w:val="clear" w:color="auto" w:fill="FFFFFF"/>
              </w:rPr>
              <w:t xml:space="preserve"> </w:t>
            </w:r>
            <w:r w:rsidR="00414971">
              <w:t xml:space="preserve">To work in partnership with </w:t>
            </w:r>
            <w:r w:rsidR="002F5D1F" w:rsidRPr="00473107">
              <w:t>man</w:t>
            </w:r>
            <w:r w:rsidR="00765D09" w:rsidRPr="00473107">
              <w:t xml:space="preserve">agers, </w:t>
            </w:r>
            <w:r w:rsidR="00BF2E7F">
              <w:t>colleagues</w:t>
            </w:r>
            <w:r w:rsidR="006F430E" w:rsidRPr="00473107">
              <w:t xml:space="preserve"> and key </w:t>
            </w:r>
            <w:r w:rsidR="00BF2E7F">
              <w:t>professionals to ensure that:</w:t>
            </w:r>
          </w:p>
          <w:p w:rsidR="00BF2E7F" w:rsidRDefault="00BF2E7F" w:rsidP="00BF2E7F">
            <w:pPr>
              <w:ind w:left="362"/>
            </w:pPr>
          </w:p>
          <w:p w:rsidR="00BF2E7F" w:rsidRDefault="002F5D1F" w:rsidP="00BF2E7F">
            <w:pPr>
              <w:pStyle w:val="ListParagraph"/>
              <w:numPr>
                <w:ilvl w:val="0"/>
                <w:numId w:val="30"/>
              </w:numPr>
            </w:pPr>
            <w:r w:rsidRPr="008378E0">
              <w:t>Children and young people in need of protection and statutory intervention can safely ha</w:t>
            </w:r>
            <w:r w:rsidR="00BF2E7F">
              <w:t>ve their needs met when in foster care.</w:t>
            </w:r>
          </w:p>
          <w:p w:rsidR="002F5D1F" w:rsidRDefault="002F5D1F" w:rsidP="00BF2E7F">
            <w:pPr>
              <w:pStyle w:val="ListParagraph"/>
              <w:numPr>
                <w:ilvl w:val="0"/>
                <w:numId w:val="30"/>
              </w:numPr>
            </w:pPr>
            <w:r w:rsidRPr="008378E0">
              <w:t xml:space="preserve">That carers protect children and young people who are in need of protection from abuse, neglect, exploitation </w:t>
            </w:r>
            <w:r w:rsidR="004C576E">
              <w:t>and/</w:t>
            </w:r>
            <w:r w:rsidRPr="008378E0">
              <w:t>or signific</w:t>
            </w:r>
            <w:r w:rsidR="00BF2E7F">
              <w:t>ant harm and they are kept safe.</w:t>
            </w:r>
          </w:p>
          <w:p w:rsidR="00BF2E7F" w:rsidRDefault="00BF2E7F" w:rsidP="00BF2E7F">
            <w:pPr>
              <w:pStyle w:val="ListParagraph"/>
              <w:numPr>
                <w:ilvl w:val="0"/>
                <w:numId w:val="30"/>
              </w:numPr>
            </w:pPr>
            <w:r w:rsidRPr="008378E0">
              <w:t xml:space="preserve">That foster carers, SLP placements and carers of children and young people </w:t>
            </w:r>
            <w:r w:rsidRPr="00DF4DCC">
              <w:t xml:space="preserve">placed in alternative arrangements </w:t>
            </w:r>
            <w:r w:rsidRPr="008378E0">
              <w:t>provide sustained and improved outcomes for the children</w:t>
            </w:r>
            <w:r>
              <w:t xml:space="preserve"> and </w:t>
            </w:r>
            <w:r w:rsidRPr="008378E0">
              <w:t>young people, where there is a plan for rehabilitation home with their families or carers.</w:t>
            </w:r>
          </w:p>
          <w:p w:rsidR="00BF2E7F" w:rsidRPr="00BF2E7F" w:rsidRDefault="00BF2E7F" w:rsidP="00BF2E7F">
            <w:pPr>
              <w:pStyle w:val="ListParagraph"/>
              <w:numPr>
                <w:ilvl w:val="0"/>
                <w:numId w:val="30"/>
              </w:numPr>
            </w:pPr>
            <w:r w:rsidRPr="00BF2E7F">
              <w:rPr>
                <w:shd w:val="clear" w:color="auto" w:fill="FFFFFF"/>
              </w:rPr>
              <w:lastRenderedPageBreak/>
              <w:t>To</w:t>
            </w:r>
            <w:r>
              <w:rPr>
                <w:shd w:val="clear" w:color="auto" w:fill="FFFFFF"/>
              </w:rPr>
              <w:t xml:space="preserve"> also</w:t>
            </w:r>
            <w:r w:rsidRPr="00BF2E7F">
              <w:rPr>
                <w:shd w:val="clear" w:color="auto" w:fill="FFFFFF"/>
              </w:rPr>
              <w:t xml:space="preserve"> build positive, supportive, and respectful relationships with families, foster carers and others in order to help support children in need of help or protection.</w:t>
            </w:r>
          </w:p>
          <w:p w:rsidR="002F5D1F" w:rsidRPr="008378E0" w:rsidRDefault="00DF4DCC" w:rsidP="00BF2E7F">
            <w:pPr>
              <w:pStyle w:val="ListParagraph"/>
              <w:numPr>
                <w:ilvl w:val="0"/>
                <w:numId w:val="30"/>
              </w:numPr>
            </w:pPr>
            <w:r w:rsidRPr="00BF2E7F">
              <w:rPr>
                <w:shd w:val="clear" w:color="auto" w:fill="FFFFFF"/>
              </w:rPr>
              <w:t xml:space="preserve">To provide an effective and high quality social work service </w:t>
            </w:r>
            <w:r w:rsidR="00BF2E7F">
              <w:rPr>
                <w:shd w:val="clear" w:color="auto" w:fill="FFFFFF"/>
              </w:rPr>
              <w:t>foster carers and t</w:t>
            </w:r>
            <w:r w:rsidRPr="00BF2E7F">
              <w:rPr>
                <w:shd w:val="clear" w:color="auto" w:fill="FFFFFF"/>
              </w:rPr>
              <w:t>o offer advice, support, consultation an</w:t>
            </w:r>
            <w:r w:rsidR="00BF2E7F">
              <w:rPr>
                <w:shd w:val="clear" w:color="auto" w:fill="FFFFFF"/>
              </w:rPr>
              <w:t xml:space="preserve">d training on fostering </w:t>
            </w:r>
            <w:r w:rsidR="00B47781" w:rsidRPr="00BF2E7F">
              <w:rPr>
                <w:shd w:val="clear" w:color="auto" w:fill="FFFFFF"/>
              </w:rPr>
              <w:t>to</w:t>
            </w:r>
            <w:r w:rsidRPr="00BF2E7F">
              <w:rPr>
                <w:shd w:val="clear" w:color="auto" w:fill="FFFFFF"/>
              </w:rPr>
              <w:t xml:space="preserve"> improve outcomes for </w:t>
            </w:r>
            <w:r w:rsidR="00BF2E7F">
              <w:rPr>
                <w:shd w:val="clear" w:color="auto" w:fill="FFFFFF"/>
              </w:rPr>
              <w:t>children and</w:t>
            </w:r>
            <w:r w:rsidRPr="00BF2E7F">
              <w:rPr>
                <w:shd w:val="clear" w:color="auto" w:fill="FFFFFF"/>
              </w:rPr>
              <w:t xml:space="preserve"> young person. </w:t>
            </w:r>
          </w:p>
        </w:tc>
        <w:tc>
          <w:tcPr>
            <w:tcW w:w="2268" w:type="dxa"/>
            <w:tcBorders>
              <w:top w:val="single" w:sz="4" w:space="0" w:color="auto"/>
              <w:left w:val="single" w:sz="4" w:space="0" w:color="auto"/>
              <w:bottom w:val="single" w:sz="4" w:space="0" w:color="auto"/>
              <w:right w:val="single" w:sz="4" w:space="0" w:color="auto"/>
            </w:tcBorders>
          </w:tcPr>
          <w:p w:rsidR="002F5D1F" w:rsidRPr="008378E0" w:rsidRDefault="00473107" w:rsidP="002F5D1F">
            <w:pPr>
              <w:pStyle w:val="ListParagraph"/>
              <w:numPr>
                <w:ilvl w:val="0"/>
                <w:numId w:val="22"/>
              </w:numPr>
            </w:pPr>
            <w:r w:rsidRPr="00473107">
              <w:lastRenderedPageBreak/>
              <w:t>Daily</w:t>
            </w:r>
          </w:p>
        </w:tc>
      </w:tr>
      <w:tr w:rsidR="00F740EF" w:rsidRPr="008378E0" w:rsidTr="00C34E17">
        <w:trPr>
          <w:trHeight w:val="796"/>
        </w:trPr>
        <w:tc>
          <w:tcPr>
            <w:tcW w:w="8646" w:type="dxa"/>
            <w:tcBorders>
              <w:top w:val="single" w:sz="4" w:space="0" w:color="auto"/>
              <w:left w:val="single" w:sz="4" w:space="0" w:color="auto"/>
              <w:bottom w:val="single" w:sz="4" w:space="0" w:color="auto"/>
              <w:right w:val="single" w:sz="4" w:space="0" w:color="auto"/>
            </w:tcBorders>
          </w:tcPr>
          <w:p w:rsidR="002F5D1F" w:rsidRDefault="002F5D1F" w:rsidP="00B47781">
            <w:pPr>
              <w:pStyle w:val="ListParagraph"/>
              <w:numPr>
                <w:ilvl w:val="0"/>
                <w:numId w:val="22"/>
              </w:numPr>
            </w:pPr>
            <w:r w:rsidRPr="008378E0">
              <w:t>To</w:t>
            </w:r>
            <w:r w:rsidR="00482434">
              <w:t xml:space="preserve"> </w:t>
            </w:r>
            <w:r w:rsidR="00BF2E7F">
              <w:t xml:space="preserve">complete </w:t>
            </w:r>
            <w:r w:rsidR="00B97606">
              <w:t xml:space="preserve">comprehensive </w:t>
            </w:r>
            <w:r w:rsidR="00BF2E7F">
              <w:t xml:space="preserve">Form F assessments </w:t>
            </w:r>
            <w:r w:rsidR="00B97606">
              <w:t xml:space="preserve">considering </w:t>
            </w:r>
            <w:r w:rsidR="00BF2E7F">
              <w:t xml:space="preserve">the suitability of prospective foster carers, Overnight Short Breaks Carers, </w:t>
            </w:r>
            <w:r w:rsidRPr="008378E0">
              <w:t>Supported Lodging Providers</w:t>
            </w:r>
            <w:r w:rsidR="00BF2E7F">
              <w:t xml:space="preserve"> and carers transferring from other agencies.</w:t>
            </w:r>
          </w:p>
          <w:p w:rsidR="002C06FF" w:rsidRPr="008378E0" w:rsidRDefault="002C06FF" w:rsidP="002C06FF">
            <w:pPr>
              <w:pStyle w:val="ListParagraph"/>
              <w:ind w:left="722"/>
            </w:pPr>
          </w:p>
        </w:tc>
        <w:tc>
          <w:tcPr>
            <w:tcW w:w="2268" w:type="dxa"/>
            <w:tcBorders>
              <w:top w:val="single" w:sz="4" w:space="0" w:color="auto"/>
              <w:left w:val="single" w:sz="4" w:space="0" w:color="auto"/>
              <w:bottom w:val="single" w:sz="4" w:space="0" w:color="auto"/>
              <w:right w:val="single" w:sz="4" w:space="0" w:color="auto"/>
            </w:tcBorders>
          </w:tcPr>
          <w:p w:rsidR="002F5D1F" w:rsidRPr="008378E0" w:rsidRDefault="006605B8" w:rsidP="002F5D1F">
            <w:pPr>
              <w:pStyle w:val="ListParagraph"/>
              <w:numPr>
                <w:ilvl w:val="0"/>
                <w:numId w:val="22"/>
              </w:numPr>
            </w:pPr>
            <w:r>
              <w:t>Daily</w:t>
            </w:r>
          </w:p>
        </w:tc>
      </w:tr>
      <w:tr w:rsidR="00AE275F" w:rsidRPr="008378E0" w:rsidTr="00C34E17">
        <w:trPr>
          <w:trHeight w:val="837"/>
        </w:trPr>
        <w:tc>
          <w:tcPr>
            <w:tcW w:w="8646" w:type="dxa"/>
            <w:tcBorders>
              <w:top w:val="single" w:sz="4" w:space="0" w:color="auto"/>
              <w:left w:val="single" w:sz="4" w:space="0" w:color="auto"/>
              <w:bottom w:val="single" w:sz="4" w:space="0" w:color="auto"/>
              <w:right w:val="single" w:sz="4" w:space="0" w:color="auto"/>
            </w:tcBorders>
          </w:tcPr>
          <w:p w:rsidR="00AE275F" w:rsidRPr="00613CB3" w:rsidRDefault="00AE275F" w:rsidP="00613CB3">
            <w:pPr>
              <w:pStyle w:val="ListParagraph"/>
              <w:numPr>
                <w:ilvl w:val="0"/>
                <w:numId w:val="21"/>
              </w:numPr>
            </w:pPr>
            <w:r w:rsidRPr="00613CB3">
              <w:rPr>
                <w:shd w:val="clear" w:color="auto" w:fill="FFFFFF"/>
              </w:rPr>
              <w:t xml:space="preserve">To </w:t>
            </w:r>
            <w:r w:rsidR="00613CB3">
              <w:rPr>
                <w:shd w:val="clear" w:color="auto" w:fill="FFFFFF"/>
              </w:rPr>
              <w:t xml:space="preserve">devise, </w:t>
            </w:r>
            <w:r w:rsidRPr="00613CB3">
              <w:rPr>
                <w:shd w:val="clear" w:color="auto" w:fill="FFFFFF"/>
              </w:rPr>
              <w:t>coordinate and implement plans that are based on the assessments or any further updated assessments and address areas of unmet safety and welfare needs for children.</w:t>
            </w:r>
            <w:r w:rsidRPr="00613CB3">
              <w:rPr>
                <w:color w:val="333333"/>
              </w:rPr>
              <w:br/>
            </w:r>
          </w:p>
        </w:tc>
        <w:tc>
          <w:tcPr>
            <w:tcW w:w="2268" w:type="dxa"/>
            <w:tcBorders>
              <w:top w:val="single" w:sz="4" w:space="0" w:color="auto"/>
              <w:left w:val="single" w:sz="4" w:space="0" w:color="auto"/>
              <w:bottom w:val="single" w:sz="4" w:space="0" w:color="auto"/>
              <w:right w:val="single" w:sz="4" w:space="0" w:color="auto"/>
            </w:tcBorders>
          </w:tcPr>
          <w:p w:rsidR="00AE275F" w:rsidRDefault="00613CB3" w:rsidP="002F5D1F">
            <w:pPr>
              <w:pStyle w:val="ListParagraph"/>
              <w:numPr>
                <w:ilvl w:val="0"/>
                <w:numId w:val="21"/>
              </w:numPr>
            </w:pPr>
            <w:r>
              <w:t>Daily</w:t>
            </w:r>
          </w:p>
        </w:tc>
      </w:tr>
      <w:tr w:rsidR="00613CB3" w:rsidRPr="008378E0" w:rsidTr="00C34E17">
        <w:trPr>
          <w:trHeight w:val="837"/>
        </w:trPr>
        <w:tc>
          <w:tcPr>
            <w:tcW w:w="8646" w:type="dxa"/>
            <w:tcBorders>
              <w:top w:val="single" w:sz="4" w:space="0" w:color="auto"/>
              <w:left w:val="single" w:sz="4" w:space="0" w:color="auto"/>
              <w:bottom w:val="single" w:sz="4" w:space="0" w:color="auto"/>
              <w:right w:val="single" w:sz="4" w:space="0" w:color="auto"/>
            </w:tcBorders>
          </w:tcPr>
          <w:p w:rsidR="00613CB3" w:rsidRPr="002C06FF" w:rsidRDefault="00613CB3" w:rsidP="00613CB3">
            <w:pPr>
              <w:pStyle w:val="ListParagraph"/>
              <w:numPr>
                <w:ilvl w:val="0"/>
                <w:numId w:val="21"/>
              </w:numPr>
              <w:rPr>
                <w:rFonts w:ascii="Open Sans" w:hAnsi="Open Sans"/>
                <w:color w:val="333333"/>
                <w:shd w:val="clear" w:color="auto" w:fill="FFFFFF"/>
              </w:rPr>
            </w:pPr>
            <w:r w:rsidRPr="00613CB3">
              <w:t>To effectively assess and manage risk and ensure that safer care plans</w:t>
            </w:r>
            <w:r>
              <w:t>, risk assessments</w:t>
            </w:r>
            <w:r w:rsidRPr="00613CB3">
              <w:t xml:space="preserve"> are in place. To prepare and present written and verbal reports on foster</w:t>
            </w:r>
            <w:r>
              <w:t xml:space="preserve"> carers </w:t>
            </w:r>
            <w:r w:rsidR="00BF2E7F">
              <w:t xml:space="preserve">and children </w:t>
            </w:r>
            <w:r>
              <w:t xml:space="preserve">where appropriate. </w:t>
            </w:r>
          </w:p>
          <w:p w:rsidR="002C06FF" w:rsidRPr="00613CB3" w:rsidRDefault="002C06FF" w:rsidP="002C06FF">
            <w:pPr>
              <w:pStyle w:val="ListParagraph"/>
              <w:ind w:left="722"/>
              <w:rPr>
                <w:rFonts w:ascii="Open Sans" w:hAnsi="Open Sans"/>
                <w:color w:val="333333"/>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613CB3" w:rsidRDefault="00613CB3" w:rsidP="00613CB3">
            <w:pPr>
              <w:pStyle w:val="ListParagraph"/>
              <w:numPr>
                <w:ilvl w:val="0"/>
                <w:numId w:val="21"/>
              </w:numPr>
            </w:pPr>
            <w:r>
              <w:t>Daily</w:t>
            </w:r>
          </w:p>
        </w:tc>
      </w:tr>
      <w:tr w:rsidR="00DF616A" w:rsidRPr="008378E0" w:rsidTr="00C34E17">
        <w:trPr>
          <w:trHeight w:val="837"/>
        </w:trPr>
        <w:tc>
          <w:tcPr>
            <w:tcW w:w="8646" w:type="dxa"/>
            <w:tcBorders>
              <w:top w:val="single" w:sz="4" w:space="0" w:color="auto"/>
              <w:left w:val="single" w:sz="4" w:space="0" w:color="auto"/>
              <w:bottom w:val="single" w:sz="4" w:space="0" w:color="auto"/>
              <w:right w:val="single" w:sz="4" w:space="0" w:color="auto"/>
            </w:tcBorders>
          </w:tcPr>
          <w:p w:rsidR="00DF616A" w:rsidRPr="00613CB3" w:rsidRDefault="00DF616A" w:rsidP="00054EAA">
            <w:pPr>
              <w:pStyle w:val="ListParagraph"/>
              <w:numPr>
                <w:ilvl w:val="0"/>
                <w:numId w:val="21"/>
              </w:numPr>
            </w:pPr>
            <w:r w:rsidRPr="006028EE">
              <w:t xml:space="preserve">To </w:t>
            </w:r>
            <w:r>
              <w:t xml:space="preserve">devise, monitor, implement </w:t>
            </w:r>
            <w:r w:rsidRPr="006028EE">
              <w:t xml:space="preserve">and review </w:t>
            </w:r>
            <w:r>
              <w:t xml:space="preserve">[where appropriate] </w:t>
            </w:r>
            <w:r w:rsidRPr="006028EE">
              <w:t xml:space="preserve">foster </w:t>
            </w:r>
            <w:proofErr w:type="spellStart"/>
            <w:r w:rsidRPr="006028EE">
              <w:t>carers</w:t>
            </w:r>
            <w:r w:rsidR="00054EAA">
              <w:t>’</w:t>
            </w:r>
            <w:proofErr w:type="spellEnd"/>
            <w:r w:rsidRPr="006028EE">
              <w:t xml:space="preserve"> agreements, placement agreements and support plans.</w:t>
            </w:r>
          </w:p>
        </w:tc>
        <w:tc>
          <w:tcPr>
            <w:tcW w:w="2268" w:type="dxa"/>
            <w:tcBorders>
              <w:top w:val="single" w:sz="4" w:space="0" w:color="auto"/>
              <w:left w:val="single" w:sz="4" w:space="0" w:color="auto"/>
              <w:bottom w:val="single" w:sz="4" w:space="0" w:color="auto"/>
              <w:right w:val="single" w:sz="4" w:space="0" w:color="auto"/>
            </w:tcBorders>
          </w:tcPr>
          <w:p w:rsidR="00DF616A" w:rsidRDefault="00054EAA" w:rsidP="00613CB3">
            <w:pPr>
              <w:pStyle w:val="ListParagraph"/>
              <w:numPr>
                <w:ilvl w:val="0"/>
                <w:numId w:val="21"/>
              </w:numPr>
            </w:pPr>
            <w:r>
              <w:t>Daily</w:t>
            </w:r>
          </w:p>
        </w:tc>
      </w:tr>
      <w:tr w:rsidR="00613CB3" w:rsidRPr="008378E0" w:rsidTr="00C34E17">
        <w:trPr>
          <w:trHeight w:val="837"/>
        </w:trPr>
        <w:tc>
          <w:tcPr>
            <w:tcW w:w="8646" w:type="dxa"/>
            <w:tcBorders>
              <w:top w:val="single" w:sz="4" w:space="0" w:color="auto"/>
              <w:left w:val="single" w:sz="4" w:space="0" w:color="auto"/>
              <w:bottom w:val="single" w:sz="4" w:space="0" w:color="auto"/>
              <w:right w:val="single" w:sz="4" w:space="0" w:color="auto"/>
            </w:tcBorders>
          </w:tcPr>
          <w:p w:rsidR="00613CB3" w:rsidRPr="002C06FF" w:rsidRDefault="00613CB3" w:rsidP="00613CB3">
            <w:pPr>
              <w:pStyle w:val="ListParagraph"/>
              <w:numPr>
                <w:ilvl w:val="0"/>
                <w:numId w:val="21"/>
              </w:numPr>
              <w:rPr>
                <w:color w:val="333333"/>
                <w:shd w:val="clear" w:color="auto" w:fill="FFFFFF"/>
              </w:rPr>
            </w:pPr>
            <w:r w:rsidRPr="00613CB3">
              <w:rPr>
                <w:shd w:val="clear" w:color="auto" w:fill="FFFFFF"/>
              </w:rPr>
              <w:t xml:space="preserve">To work in partnership with </w:t>
            </w:r>
            <w:r w:rsidR="00BF2E7F">
              <w:rPr>
                <w:shd w:val="clear" w:color="auto" w:fill="FFFFFF"/>
              </w:rPr>
              <w:t>prospective carers, current carers</w:t>
            </w:r>
            <w:r w:rsidRPr="00613CB3">
              <w:rPr>
                <w:shd w:val="clear" w:color="auto" w:fill="FFFFFF"/>
              </w:rPr>
              <w:t xml:space="preserve"> and the wider professional network in order to provide the best level of support and care for the children and young people.</w:t>
            </w:r>
          </w:p>
          <w:p w:rsidR="002C06FF" w:rsidRPr="00613CB3" w:rsidRDefault="002C06FF" w:rsidP="002C06FF">
            <w:pPr>
              <w:pStyle w:val="ListParagraph"/>
              <w:ind w:left="722"/>
              <w:rPr>
                <w:color w:val="333333"/>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613CB3" w:rsidRDefault="00613CB3" w:rsidP="00613CB3">
            <w:pPr>
              <w:pStyle w:val="ListParagraph"/>
              <w:numPr>
                <w:ilvl w:val="0"/>
                <w:numId w:val="21"/>
              </w:numPr>
            </w:pPr>
            <w:r>
              <w:t>Daily</w:t>
            </w:r>
          </w:p>
        </w:tc>
      </w:tr>
      <w:tr w:rsidR="00613CB3" w:rsidRPr="008378E0" w:rsidTr="00C34E17">
        <w:trPr>
          <w:trHeight w:val="837"/>
        </w:trPr>
        <w:tc>
          <w:tcPr>
            <w:tcW w:w="8646" w:type="dxa"/>
            <w:tcBorders>
              <w:top w:val="single" w:sz="4" w:space="0" w:color="auto"/>
              <w:left w:val="single" w:sz="4" w:space="0" w:color="auto"/>
              <w:bottom w:val="single" w:sz="4" w:space="0" w:color="auto"/>
              <w:right w:val="single" w:sz="4" w:space="0" w:color="auto"/>
            </w:tcBorders>
          </w:tcPr>
          <w:p w:rsidR="00613CB3" w:rsidRPr="00613CB3" w:rsidRDefault="00613CB3" w:rsidP="00613CB3">
            <w:pPr>
              <w:pStyle w:val="ListParagraph"/>
              <w:numPr>
                <w:ilvl w:val="0"/>
                <w:numId w:val="21"/>
              </w:numPr>
              <w:rPr>
                <w:color w:val="333333"/>
                <w:shd w:val="clear" w:color="auto" w:fill="FFFFFF"/>
              </w:rPr>
            </w:pPr>
            <w:r w:rsidRPr="00613CB3">
              <w:rPr>
                <w:shd w:val="clear" w:color="auto" w:fill="FFFFFF"/>
              </w:rPr>
              <w:t>To undertake or cooperate with any child protection enquiries that are carried out in order to identify any risks or concerns for a child’s safety or wellbeing.</w:t>
            </w:r>
          </w:p>
        </w:tc>
        <w:tc>
          <w:tcPr>
            <w:tcW w:w="2268" w:type="dxa"/>
            <w:tcBorders>
              <w:top w:val="single" w:sz="4" w:space="0" w:color="auto"/>
              <w:left w:val="single" w:sz="4" w:space="0" w:color="auto"/>
              <w:bottom w:val="single" w:sz="4" w:space="0" w:color="auto"/>
              <w:right w:val="single" w:sz="4" w:space="0" w:color="auto"/>
            </w:tcBorders>
          </w:tcPr>
          <w:p w:rsidR="00613CB3" w:rsidRDefault="00613CB3" w:rsidP="00613CB3">
            <w:pPr>
              <w:pStyle w:val="ListParagraph"/>
              <w:numPr>
                <w:ilvl w:val="0"/>
                <w:numId w:val="21"/>
              </w:numPr>
            </w:pPr>
            <w:r>
              <w:t>Daily</w:t>
            </w:r>
          </w:p>
        </w:tc>
      </w:tr>
      <w:tr w:rsidR="004019AC" w:rsidRPr="008378E0" w:rsidTr="00C34E17">
        <w:trPr>
          <w:trHeight w:val="837"/>
        </w:trPr>
        <w:tc>
          <w:tcPr>
            <w:tcW w:w="8646" w:type="dxa"/>
            <w:tcBorders>
              <w:top w:val="single" w:sz="4" w:space="0" w:color="auto"/>
              <w:left w:val="single" w:sz="4" w:space="0" w:color="auto"/>
              <w:bottom w:val="single" w:sz="4" w:space="0" w:color="auto"/>
              <w:right w:val="single" w:sz="4" w:space="0" w:color="auto"/>
            </w:tcBorders>
          </w:tcPr>
          <w:p w:rsidR="00B97606" w:rsidRPr="00B97606" w:rsidRDefault="004019AC" w:rsidP="00B97606">
            <w:pPr>
              <w:pStyle w:val="ListParagraph"/>
              <w:numPr>
                <w:ilvl w:val="0"/>
                <w:numId w:val="21"/>
              </w:numPr>
              <w:rPr>
                <w:shd w:val="clear" w:color="auto" w:fill="FFFFFF"/>
              </w:rPr>
            </w:pPr>
            <w:r>
              <w:t>To attend strategy meetings</w:t>
            </w:r>
            <w:r w:rsidR="00E22256">
              <w:t>, planning meetings</w:t>
            </w:r>
            <w:r>
              <w:t xml:space="preserve"> and undertake complaints and allegation investigations (where necessary).</w:t>
            </w:r>
          </w:p>
          <w:p w:rsidR="00B97606" w:rsidRPr="00B97606" w:rsidRDefault="00B97606" w:rsidP="00B97606">
            <w:pPr>
              <w:pStyle w:val="ListParagraph"/>
              <w:ind w:left="722"/>
              <w:rPr>
                <w:shd w:val="clear" w:color="auto" w:fill="FFFFFF"/>
              </w:rPr>
            </w:pPr>
          </w:p>
          <w:p w:rsidR="00B97606" w:rsidRPr="00B97606" w:rsidRDefault="00B97606" w:rsidP="00B97606">
            <w:pPr>
              <w:pStyle w:val="ListParagraph"/>
              <w:numPr>
                <w:ilvl w:val="0"/>
                <w:numId w:val="21"/>
              </w:numPr>
              <w:rPr>
                <w:shd w:val="clear" w:color="auto" w:fill="FFFFFF"/>
              </w:rPr>
            </w:pPr>
            <w:r w:rsidRPr="006028EE">
              <w:t xml:space="preserve">To provide information to respond to complaints and representations and where appropriate to attend specific meetings </w:t>
            </w:r>
            <w:proofErr w:type="spellStart"/>
            <w:r w:rsidRPr="006028EE">
              <w:t>eg</w:t>
            </w:r>
            <w:proofErr w:type="spellEnd"/>
            <w:r w:rsidRPr="006028EE">
              <w:t>.  Mediation, complaints interviews, formal attendance to IRM panels.</w:t>
            </w:r>
          </w:p>
          <w:p w:rsidR="00B97606" w:rsidRPr="00613CB3" w:rsidRDefault="00B97606" w:rsidP="00B97606">
            <w:pPr>
              <w:pStyle w:val="ListParagraph"/>
              <w:ind w:left="722"/>
              <w:rPr>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4019AC" w:rsidRDefault="004019AC" w:rsidP="00613CB3">
            <w:pPr>
              <w:pStyle w:val="ListParagraph"/>
              <w:numPr>
                <w:ilvl w:val="0"/>
                <w:numId w:val="21"/>
              </w:numPr>
            </w:pPr>
            <w:r>
              <w:t>Daily</w:t>
            </w:r>
          </w:p>
        </w:tc>
      </w:tr>
      <w:tr w:rsidR="00613CB3" w:rsidRPr="008378E0" w:rsidTr="00C34E17">
        <w:trPr>
          <w:trHeight w:val="837"/>
        </w:trPr>
        <w:tc>
          <w:tcPr>
            <w:tcW w:w="8646" w:type="dxa"/>
            <w:tcBorders>
              <w:top w:val="single" w:sz="4" w:space="0" w:color="auto"/>
              <w:left w:val="single" w:sz="4" w:space="0" w:color="auto"/>
              <w:bottom w:val="single" w:sz="4" w:space="0" w:color="auto"/>
              <w:right w:val="single" w:sz="4" w:space="0" w:color="auto"/>
            </w:tcBorders>
          </w:tcPr>
          <w:p w:rsidR="00613CB3" w:rsidRPr="002C06FF" w:rsidRDefault="00613CB3" w:rsidP="00613CB3">
            <w:pPr>
              <w:pStyle w:val="ListParagraph"/>
              <w:numPr>
                <w:ilvl w:val="0"/>
                <w:numId w:val="21"/>
              </w:numPr>
              <w:rPr>
                <w:shd w:val="clear" w:color="auto" w:fill="FFFFFF"/>
              </w:rPr>
            </w:pPr>
            <w:r w:rsidRPr="00613CB3">
              <w:rPr>
                <w:color w:val="000000"/>
              </w:rPr>
              <w:t>To undertake necessary activities and tasks to ensure compliance with fostering and other relevant legislation and regulations.</w:t>
            </w:r>
            <w:r w:rsidRPr="00613CB3">
              <w:t xml:space="preserve"> Attending meetings regarding foster carers or looked after children as appropriate.</w:t>
            </w:r>
          </w:p>
          <w:p w:rsidR="002C06FF" w:rsidRPr="002C06FF" w:rsidRDefault="002C06FF" w:rsidP="002C06FF">
            <w:pPr>
              <w:ind w:left="362"/>
              <w:rPr>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613CB3" w:rsidRDefault="00613CB3" w:rsidP="00613CB3">
            <w:pPr>
              <w:pStyle w:val="ListParagraph"/>
              <w:numPr>
                <w:ilvl w:val="0"/>
                <w:numId w:val="21"/>
              </w:numPr>
            </w:pPr>
            <w:r>
              <w:t>Daily</w:t>
            </w:r>
          </w:p>
        </w:tc>
      </w:tr>
      <w:tr w:rsidR="00613CB3" w:rsidRPr="008378E0" w:rsidTr="00C34E17">
        <w:trPr>
          <w:trHeight w:val="837"/>
        </w:trPr>
        <w:tc>
          <w:tcPr>
            <w:tcW w:w="8646" w:type="dxa"/>
            <w:tcBorders>
              <w:top w:val="single" w:sz="4" w:space="0" w:color="auto"/>
              <w:left w:val="single" w:sz="4" w:space="0" w:color="auto"/>
              <w:bottom w:val="single" w:sz="4" w:space="0" w:color="auto"/>
              <w:right w:val="single" w:sz="4" w:space="0" w:color="auto"/>
            </w:tcBorders>
          </w:tcPr>
          <w:p w:rsidR="00613CB3" w:rsidRPr="00613CB3" w:rsidRDefault="00613CB3" w:rsidP="00BF2E7F">
            <w:pPr>
              <w:pStyle w:val="ListParagraph"/>
              <w:numPr>
                <w:ilvl w:val="0"/>
                <w:numId w:val="21"/>
              </w:numPr>
              <w:rPr>
                <w:color w:val="000000"/>
              </w:rPr>
            </w:pPr>
            <w:r w:rsidRPr="00613CB3">
              <w:rPr>
                <w:color w:val="000000"/>
              </w:rPr>
              <w:t>To maintain an up to date knowledge of best pract</w:t>
            </w:r>
            <w:r w:rsidR="00BF2E7F">
              <w:rPr>
                <w:color w:val="000000"/>
              </w:rPr>
              <w:t xml:space="preserve">ice issues and developments in fostering and for </w:t>
            </w:r>
            <w:r w:rsidRPr="00613CB3">
              <w:rPr>
                <w:color w:val="000000"/>
              </w:rPr>
              <w:t>children and young people</w:t>
            </w:r>
            <w:r w:rsidR="00BF2E7F">
              <w:rPr>
                <w:color w:val="000000"/>
              </w:rPr>
              <w:t xml:space="preserve"> in care.</w:t>
            </w:r>
            <w:r>
              <w:rPr>
                <w:color w:val="000000"/>
              </w:rPr>
              <w:t xml:space="preserve"> </w:t>
            </w:r>
          </w:p>
        </w:tc>
        <w:tc>
          <w:tcPr>
            <w:tcW w:w="2268" w:type="dxa"/>
            <w:tcBorders>
              <w:top w:val="single" w:sz="4" w:space="0" w:color="auto"/>
              <w:left w:val="single" w:sz="4" w:space="0" w:color="auto"/>
              <w:bottom w:val="single" w:sz="4" w:space="0" w:color="auto"/>
              <w:right w:val="single" w:sz="4" w:space="0" w:color="auto"/>
            </w:tcBorders>
          </w:tcPr>
          <w:p w:rsidR="00613CB3" w:rsidRDefault="00613CB3" w:rsidP="00613CB3">
            <w:pPr>
              <w:pStyle w:val="ListParagraph"/>
              <w:numPr>
                <w:ilvl w:val="0"/>
                <w:numId w:val="21"/>
              </w:numPr>
            </w:pPr>
            <w:r>
              <w:t>Daily</w:t>
            </w:r>
          </w:p>
        </w:tc>
      </w:tr>
      <w:tr w:rsidR="00613CB3" w:rsidRPr="008378E0" w:rsidTr="00C34E17">
        <w:trPr>
          <w:trHeight w:val="837"/>
        </w:trPr>
        <w:tc>
          <w:tcPr>
            <w:tcW w:w="8646" w:type="dxa"/>
            <w:tcBorders>
              <w:top w:val="single" w:sz="4" w:space="0" w:color="auto"/>
              <w:left w:val="single" w:sz="4" w:space="0" w:color="auto"/>
              <w:bottom w:val="single" w:sz="4" w:space="0" w:color="auto"/>
              <w:right w:val="single" w:sz="4" w:space="0" w:color="auto"/>
            </w:tcBorders>
          </w:tcPr>
          <w:p w:rsidR="00613CB3" w:rsidRPr="00613CB3" w:rsidRDefault="00613CB3" w:rsidP="00BF2E7F">
            <w:pPr>
              <w:pStyle w:val="ListParagraph"/>
              <w:numPr>
                <w:ilvl w:val="0"/>
                <w:numId w:val="21"/>
              </w:numPr>
              <w:rPr>
                <w:color w:val="000000"/>
              </w:rPr>
            </w:pPr>
            <w:r w:rsidRPr="00613CB3">
              <w:rPr>
                <w:shd w:val="clear" w:color="auto" w:fill="FFFFFF"/>
              </w:rPr>
              <w:t>To keep contemporaneous case notes and regularly update records, reports, plans and assessments so that information and planning for the children</w:t>
            </w:r>
            <w:r w:rsidR="00BF2E7F">
              <w:rPr>
                <w:shd w:val="clear" w:color="auto" w:fill="FFFFFF"/>
              </w:rPr>
              <w:t>, families and carers you work with are</w:t>
            </w:r>
            <w:r w:rsidRPr="00613CB3">
              <w:rPr>
                <w:shd w:val="clear" w:color="auto" w:fill="FFFFFF"/>
              </w:rPr>
              <w:t xml:space="preserve"> the most relevant and current.</w:t>
            </w:r>
          </w:p>
        </w:tc>
        <w:tc>
          <w:tcPr>
            <w:tcW w:w="2268" w:type="dxa"/>
            <w:tcBorders>
              <w:top w:val="single" w:sz="4" w:space="0" w:color="auto"/>
              <w:left w:val="single" w:sz="4" w:space="0" w:color="auto"/>
              <w:bottom w:val="single" w:sz="4" w:space="0" w:color="auto"/>
              <w:right w:val="single" w:sz="4" w:space="0" w:color="auto"/>
            </w:tcBorders>
          </w:tcPr>
          <w:p w:rsidR="00613CB3" w:rsidRDefault="00613CB3" w:rsidP="00613CB3">
            <w:pPr>
              <w:pStyle w:val="ListParagraph"/>
              <w:numPr>
                <w:ilvl w:val="0"/>
                <w:numId w:val="21"/>
              </w:numPr>
            </w:pPr>
            <w:r>
              <w:t>Daily</w:t>
            </w:r>
          </w:p>
        </w:tc>
      </w:tr>
      <w:tr w:rsidR="00BD5B30" w:rsidRPr="008378E0" w:rsidTr="00A529C1">
        <w:trPr>
          <w:trHeight w:val="583"/>
        </w:trPr>
        <w:tc>
          <w:tcPr>
            <w:tcW w:w="8646" w:type="dxa"/>
            <w:tcBorders>
              <w:top w:val="single" w:sz="4" w:space="0" w:color="auto"/>
              <w:left w:val="single" w:sz="4" w:space="0" w:color="auto"/>
              <w:bottom w:val="single" w:sz="4" w:space="0" w:color="auto"/>
              <w:right w:val="single" w:sz="4" w:space="0" w:color="auto"/>
            </w:tcBorders>
          </w:tcPr>
          <w:p w:rsidR="00BD5B30" w:rsidRPr="00BD5B30" w:rsidRDefault="00BD5B30" w:rsidP="00BF2E7F">
            <w:pPr>
              <w:pStyle w:val="ListParagraph"/>
              <w:numPr>
                <w:ilvl w:val="0"/>
                <w:numId w:val="21"/>
              </w:numPr>
              <w:rPr>
                <w:color w:val="333333"/>
                <w:shd w:val="clear" w:color="auto" w:fill="FFFFFF"/>
              </w:rPr>
            </w:pPr>
            <w:r w:rsidRPr="00BD5B30">
              <w:rPr>
                <w:shd w:val="clear" w:color="auto" w:fill="FFFFFF"/>
              </w:rPr>
              <w:lastRenderedPageBreak/>
              <w:t xml:space="preserve">To </w:t>
            </w:r>
            <w:r w:rsidR="00BF2E7F">
              <w:rPr>
                <w:shd w:val="clear" w:color="auto" w:fill="FFFFFF"/>
              </w:rPr>
              <w:t>present cases to Fostering Panel and also to attend the IRM (Independent Review Mechanism) if needed.</w:t>
            </w:r>
          </w:p>
        </w:tc>
        <w:tc>
          <w:tcPr>
            <w:tcW w:w="2268" w:type="dxa"/>
            <w:tcBorders>
              <w:top w:val="single" w:sz="4" w:space="0" w:color="auto"/>
              <w:left w:val="single" w:sz="4" w:space="0" w:color="auto"/>
              <w:bottom w:val="single" w:sz="4" w:space="0" w:color="auto"/>
              <w:right w:val="single" w:sz="4" w:space="0" w:color="auto"/>
            </w:tcBorders>
          </w:tcPr>
          <w:p w:rsidR="00BD5B30" w:rsidRDefault="00BD5B30" w:rsidP="00613CB3">
            <w:pPr>
              <w:pStyle w:val="ListParagraph"/>
              <w:numPr>
                <w:ilvl w:val="0"/>
                <w:numId w:val="21"/>
              </w:numPr>
            </w:pPr>
            <w:r>
              <w:t>Daily</w:t>
            </w:r>
          </w:p>
        </w:tc>
      </w:tr>
      <w:tr w:rsidR="00BF2E7F" w:rsidRPr="008378E0" w:rsidTr="00A529C1">
        <w:trPr>
          <w:trHeight w:val="583"/>
        </w:trPr>
        <w:tc>
          <w:tcPr>
            <w:tcW w:w="8646" w:type="dxa"/>
            <w:tcBorders>
              <w:top w:val="single" w:sz="4" w:space="0" w:color="auto"/>
              <w:left w:val="single" w:sz="4" w:space="0" w:color="auto"/>
              <w:bottom w:val="single" w:sz="4" w:space="0" w:color="auto"/>
              <w:right w:val="single" w:sz="4" w:space="0" w:color="auto"/>
            </w:tcBorders>
          </w:tcPr>
          <w:p w:rsidR="00BF2E7F" w:rsidRPr="00BD5B30" w:rsidRDefault="00BF2E7F" w:rsidP="00BF2E7F">
            <w:pPr>
              <w:pStyle w:val="ListParagraph"/>
              <w:numPr>
                <w:ilvl w:val="0"/>
                <w:numId w:val="21"/>
              </w:numPr>
              <w:rPr>
                <w:shd w:val="clear" w:color="auto" w:fill="FFFFFF"/>
              </w:rPr>
            </w:pPr>
            <w:r>
              <w:rPr>
                <w:shd w:val="clear" w:color="auto" w:fill="FFFFFF"/>
              </w:rPr>
              <w:t>To support with the Fostering Duty system, identifying suitable homes for children with our foster carers, and undertaking other tasks required through duty, such as Requests for Information.</w:t>
            </w:r>
            <w:r w:rsidR="00B97606">
              <w:rPr>
                <w:shd w:val="clear" w:color="auto" w:fill="FFFFFF"/>
              </w:rPr>
              <w:t xml:space="preserve"> Duty is on a </w:t>
            </w:r>
            <w:proofErr w:type="spellStart"/>
            <w:r w:rsidR="00B97606">
              <w:rPr>
                <w:shd w:val="clear" w:color="auto" w:fill="FFFFFF"/>
              </w:rPr>
              <w:t>rota</w:t>
            </w:r>
            <w:proofErr w:type="spellEnd"/>
            <w:r w:rsidR="00B97606">
              <w:rPr>
                <w:shd w:val="clear" w:color="auto" w:fill="FFFFFF"/>
              </w:rPr>
              <w:t xml:space="preserve"> basis.</w:t>
            </w:r>
          </w:p>
        </w:tc>
        <w:tc>
          <w:tcPr>
            <w:tcW w:w="2268" w:type="dxa"/>
            <w:tcBorders>
              <w:top w:val="single" w:sz="4" w:space="0" w:color="auto"/>
              <w:left w:val="single" w:sz="4" w:space="0" w:color="auto"/>
              <w:bottom w:val="single" w:sz="4" w:space="0" w:color="auto"/>
              <w:right w:val="single" w:sz="4" w:space="0" w:color="auto"/>
            </w:tcBorders>
          </w:tcPr>
          <w:p w:rsidR="00BF2E7F" w:rsidRDefault="00BF2E7F" w:rsidP="00613CB3">
            <w:pPr>
              <w:pStyle w:val="ListParagraph"/>
              <w:numPr>
                <w:ilvl w:val="0"/>
                <w:numId w:val="21"/>
              </w:numPr>
            </w:pPr>
            <w:r>
              <w:t>Daily</w:t>
            </w:r>
          </w:p>
        </w:tc>
      </w:tr>
      <w:tr w:rsidR="00B97606" w:rsidRPr="008378E0" w:rsidTr="00A529C1">
        <w:trPr>
          <w:trHeight w:val="583"/>
        </w:trPr>
        <w:tc>
          <w:tcPr>
            <w:tcW w:w="8646" w:type="dxa"/>
            <w:tcBorders>
              <w:top w:val="single" w:sz="4" w:space="0" w:color="auto"/>
              <w:left w:val="single" w:sz="4" w:space="0" w:color="auto"/>
              <w:bottom w:val="single" w:sz="4" w:space="0" w:color="auto"/>
              <w:right w:val="single" w:sz="4" w:space="0" w:color="auto"/>
            </w:tcBorders>
          </w:tcPr>
          <w:p w:rsidR="00B97606" w:rsidRPr="00B97606" w:rsidRDefault="00B97606" w:rsidP="00B97606">
            <w:pPr>
              <w:pStyle w:val="ListParagraph"/>
              <w:widowControl/>
              <w:numPr>
                <w:ilvl w:val="0"/>
                <w:numId w:val="21"/>
              </w:numPr>
              <w:autoSpaceDE/>
              <w:autoSpaceDN/>
              <w:spacing w:after="160" w:line="259" w:lineRule="auto"/>
              <w:contextualSpacing/>
            </w:pPr>
            <w:r w:rsidRPr="00B97606">
              <w:rPr>
                <w:shd w:val="clear" w:color="auto" w:fill="FFFFFF"/>
              </w:rPr>
              <w:t>To undertake visits to and work creatively with children and young people in order to develop a good rapport that allows you to obtain the</w:t>
            </w:r>
            <w:r>
              <w:rPr>
                <w:shd w:val="clear" w:color="auto" w:fill="FFFFFF"/>
              </w:rPr>
              <w:t>ir</w:t>
            </w:r>
            <w:r w:rsidRPr="00B97606">
              <w:rPr>
                <w:shd w:val="clear" w:color="auto" w:fill="FFFFFF"/>
              </w:rPr>
              <w:t xml:space="preserve"> wishes and feelings and coordinating additional support where needed.</w:t>
            </w:r>
          </w:p>
          <w:p w:rsidR="00B97606" w:rsidRPr="00B97606" w:rsidRDefault="00B97606" w:rsidP="00B97606">
            <w:pPr>
              <w:pStyle w:val="ListParagraph"/>
              <w:widowControl/>
              <w:autoSpaceDE/>
              <w:autoSpaceDN/>
              <w:spacing w:after="160" w:line="259" w:lineRule="auto"/>
              <w:ind w:left="722"/>
              <w:contextualSpacing/>
            </w:pPr>
          </w:p>
        </w:tc>
        <w:tc>
          <w:tcPr>
            <w:tcW w:w="2268" w:type="dxa"/>
            <w:tcBorders>
              <w:top w:val="single" w:sz="4" w:space="0" w:color="auto"/>
              <w:left w:val="single" w:sz="4" w:space="0" w:color="auto"/>
              <w:bottom w:val="single" w:sz="4" w:space="0" w:color="auto"/>
              <w:right w:val="single" w:sz="4" w:space="0" w:color="auto"/>
            </w:tcBorders>
          </w:tcPr>
          <w:p w:rsidR="00B97606" w:rsidRDefault="00B97606" w:rsidP="00613CB3">
            <w:pPr>
              <w:pStyle w:val="ListParagraph"/>
              <w:numPr>
                <w:ilvl w:val="0"/>
                <w:numId w:val="21"/>
              </w:numPr>
            </w:pPr>
            <w:r>
              <w:t>Daily</w:t>
            </w:r>
          </w:p>
        </w:tc>
      </w:tr>
      <w:tr w:rsidR="00613CB3" w:rsidRPr="008378E0" w:rsidTr="007A3B6D">
        <w:trPr>
          <w:trHeight w:val="849"/>
        </w:trPr>
        <w:tc>
          <w:tcPr>
            <w:tcW w:w="8646" w:type="dxa"/>
            <w:tcBorders>
              <w:top w:val="single" w:sz="4" w:space="0" w:color="auto"/>
              <w:left w:val="single" w:sz="4" w:space="0" w:color="auto"/>
              <w:bottom w:val="single" w:sz="4" w:space="0" w:color="auto"/>
              <w:right w:val="single" w:sz="4" w:space="0" w:color="auto"/>
            </w:tcBorders>
            <w:shd w:val="clear" w:color="auto" w:fill="auto"/>
          </w:tcPr>
          <w:p w:rsidR="00613CB3" w:rsidRPr="00A529C1" w:rsidRDefault="00613CB3" w:rsidP="00613CB3">
            <w:pPr>
              <w:pStyle w:val="BodyText2"/>
              <w:tabs>
                <w:tab w:val="left" w:pos="1440"/>
                <w:tab w:val="left" w:pos="2160"/>
              </w:tabs>
              <w:spacing w:line="240" w:lineRule="atLeast"/>
            </w:pPr>
            <w:r w:rsidRPr="00A529C1">
              <w:t xml:space="preserve">As a Social Worker in the </w:t>
            </w:r>
            <w:r w:rsidR="00F44ECB" w:rsidRPr="00A529C1">
              <w:t xml:space="preserve">Fostering </w:t>
            </w:r>
            <w:r w:rsidRPr="00A529C1">
              <w:t>Recruitment and Assessment Team you will support the Team’s recruitment activities across Herefordshire.</w:t>
            </w:r>
          </w:p>
          <w:p w:rsidR="00613CB3" w:rsidRPr="00A529C1" w:rsidRDefault="00613CB3" w:rsidP="00613CB3">
            <w:r w:rsidRPr="00A529C1">
              <w:t>You will</w:t>
            </w:r>
            <w:r w:rsidR="002A7AEB" w:rsidRPr="00A529C1">
              <w:t xml:space="preserve"> need</w:t>
            </w:r>
            <w:r w:rsidRPr="00A529C1">
              <w:t>:</w:t>
            </w:r>
          </w:p>
          <w:p w:rsidR="00B97606" w:rsidRPr="00A529C1" w:rsidRDefault="002A7AEB" w:rsidP="00224336">
            <w:pPr>
              <w:pStyle w:val="ListParagraph"/>
              <w:widowControl/>
              <w:numPr>
                <w:ilvl w:val="0"/>
                <w:numId w:val="32"/>
              </w:numPr>
              <w:autoSpaceDE/>
              <w:autoSpaceDN/>
              <w:spacing w:after="160" w:line="259" w:lineRule="auto"/>
              <w:contextualSpacing/>
            </w:pPr>
            <w:r w:rsidRPr="00A529C1">
              <w:t xml:space="preserve">To </w:t>
            </w:r>
            <w:r w:rsidR="00613CB3" w:rsidRPr="00A529C1">
              <w:t xml:space="preserve">lead on the recruitment of foster carers throughout the County. </w:t>
            </w:r>
          </w:p>
          <w:p w:rsidR="00F039B9" w:rsidRPr="00A529C1" w:rsidRDefault="00F039B9" w:rsidP="00224336">
            <w:pPr>
              <w:pStyle w:val="ListParagraph"/>
              <w:widowControl/>
              <w:numPr>
                <w:ilvl w:val="0"/>
                <w:numId w:val="32"/>
              </w:numPr>
              <w:autoSpaceDE/>
              <w:autoSpaceDN/>
              <w:spacing w:after="160" w:line="259" w:lineRule="auto"/>
              <w:contextualSpacing/>
            </w:pPr>
            <w:r w:rsidRPr="00A529C1">
              <w:rPr>
                <w:shd w:val="clear" w:color="auto" w:fill="FFFFFF"/>
              </w:rPr>
              <w:t>To actively participate</w:t>
            </w:r>
            <w:r w:rsidR="002A7AEB" w:rsidRPr="00A529C1">
              <w:rPr>
                <w:shd w:val="clear" w:color="auto" w:fill="FFFFFF"/>
              </w:rPr>
              <w:t xml:space="preserve"> and support colleagues</w:t>
            </w:r>
            <w:r w:rsidRPr="00A529C1">
              <w:rPr>
                <w:shd w:val="clear" w:color="auto" w:fill="FFFFFF"/>
              </w:rPr>
              <w:t xml:space="preserve"> in the foster </w:t>
            </w:r>
            <w:proofErr w:type="spellStart"/>
            <w:r w:rsidRPr="00A529C1">
              <w:rPr>
                <w:shd w:val="clear" w:color="auto" w:fill="FFFFFF"/>
              </w:rPr>
              <w:t>carers’</w:t>
            </w:r>
            <w:proofErr w:type="spellEnd"/>
            <w:r w:rsidRPr="00A529C1">
              <w:rPr>
                <w:shd w:val="clear" w:color="auto" w:fill="FFFFFF"/>
              </w:rPr>
              <w:t xml:space="preserve"> recruitment activities and campaigns within the community.</w:t>
            </w:r>
          </w:p>
          <w:p w:rsidR="00975643" w:rsidRPr="00A529C1" w:rsidRDefault="00975643" w:rsidP="00224336">
            <w:pPr>
              <w:pStyle w:val="ListParagraph"/>
              <w:widowControl/>
              <w:numPr>
                <w:ilvl w:val="0"/>
                <w:numId w:val="32"/>
              </w:numPr>
              <w:autoSpaceDE/>
              <w:autoSpaceDN/>
              <w:spacing w:after="160" w:line="259" w:lineRule="auto"/>
              <w:contextualSpacing/>
            </w:pPr>
            <w:r w:rsidRPr="00A529C1">
              <w:rPr>
                <w:shd w:val="clear" w:color="auto" w:fill="FFFFFF"/>
              </w:rPr>
              <w:t xml:space="preserve">To support </w:t>
            </w:r>
            <w:r w:rsidR="00B97606">
              <w:rPr>
                <w:shd w:val="clear" w:color="auto" w:fill="FFFFFF"/>
              </w:rPr>
              <w:t>foster carers, children and young people, or care experienced adults</w:t>
            </w:r>
            <w:r w:rsidRPr="00A529C1">
              <w:rPr>
                <w:shd w:val="clear" w:color="auto" w:fill="FFFFFF"/>
              </w:rPr>
              <w:t xml:space="preserve"> care to participate in recruitment campaigns and departmental initiatives.</w:t>
            </w:r>
          </w:p>
          <w:p w:rsidR="002A7AEB" w:rsidRPr="00A529C1" w:rsidRDefault="00F039B9" w:rsidP="00224336">
            <w:pPr>
              <w:pStyle w:val="ListParagraph"/>
              <w:widowControl/>
              <w:numPr>
                <w:ilvl w:val="0"/>
                <w:numId w:val="32"/>
              </w:numPr>
              <w:tabs>
                <w:tab w:val="left" w:pos="720"/>
                <w:tab w:val="left" w:pos="1440"/>
                <w:tab w:val="left" w:pos="2160"/>
              </w:tabs>
              <w:autoSpaceDE/>
              <w:autoSpaceDN/>
              <w:spacing w:after="160" w:line="259" w:lineRule="auto"/>
              <w:contextualSpacing/>
            </w:pPr>
            <w:r w:rsidRPr="00A529C1">
              <w:rPr>
                <w:shd w:val="clear" w:color="auto" w:fill="FFFFFF"/>
              </w:rPr>
              <w:t xml:space="preserve">To actively </w:t>
            </w:r>
            <w:r w:rsidR="00F844F1" w:rsidRPr="00A529C1">
              <w:t xml:space="preserve">support with arranging and </w:t>
            </w:r>
            <w:proofErr w:type="spellStart"/>
            <w:r w:rsidR="002A7AEB" w:rsidRPr="00A529C1">
              <w:t>organising</w:t>
            </w:r>
            <w:proofErr w:type="spellEnd"/>
            <w:r w:rsidR="002A7AEB" w:rsidRPr="00A529C1">
              <w:t xml:space="preserve"> </w:t>
            </w:r>
            <w:r w:rsidR="00613CB3" w:rsidRPr="00A529C1">
              <w:t>recruitment events</w:t>
            </w:r>
            <w:r w:rsidRPr="00A529C1">
              <w:t xml:space="preserve"> </w:t>
            </w:r>
            <w:r w:rsidR="00F844F1" w:rsidRPr="00A529C1">
              <w:t xml:space="preserve">around the county </w:t>
            </w:r>
            <w:r w:rsidRPr="00A529C1">
              <w:t>and</w:t>
            </w:r>
            <w:r w:rsidR="00613CB3" w:rsidRPr="00A529C1">
              <w:t xml:space="preserve"> to recruit different types of foster carers and Supported Lodgings Providers.</w:t>
            </w:r>
            <w:r w:rsidR="00F844F1" w:rsidRPr="00A529C1">
              <w:t xml:space="preserve"> This will include occasional</w:t>
            </w:r>
            <w:r w:rsidR="002A7AEB" w:rsidRPr="00A529C1">
              <w:t xml:space="preserve"> work at evenings and weekends.</w:t>
            </w:r>
          </w:p>
          <w:p w:rsidR="00394EFF" w:rsidRPr="00A529C1" w:rsidRDefault="00394EFF" w:rsidP="00224336">
            <w:pPr>
              <w:pStyle w:val="ListParagraph"/>
              <w:widowControl/>
              <w:numPr>
                <w:ilvl w:val="0"/>
                <w:numId w:val="32"/>
              </w:numPr>
              <w:tabs>
                <w:tab w:val="left" w:pos="720"/>
                <w:tab w:val="left" w:pos="1440"/>
                <w:tab w:val="left" w:pos="2160"/>
              </w:tabs>
              <w:autoSpaceDE/>
              <w:autoSpaceDN/>
              <w:spacing w:after="160" w:line="259" w:lineRule="auto"/>
              <w:contextualSpacing/>
            </w:pPr>
            <w:r w:rsidRPr="00A529C1">
              <w:rPr>
                <w:bCs/>
              </w:rPr>
              <w:t xml:space="preserve">To complete data gathering for foster </w:t>
            </w:r>
            <w:proofErr w:type="spellStart"/>
            <w:r w:rsidRPr="00A529C1">
              <w:rPr>
                <w:bCs/>
              </w:rPr>
              <w:t>carer</w:t>
            </w:r>
            <w:proofErr w:type="spellEnd"/>
            <w:r w:rsidRPr="00A529C1">
              <w:rPr>
                <w:bCs/>
              </w:rPr>
              <w:t xml:space="preserve"> recruitment.</w:t>
            </w:r>
          </w:p>
          <w:p w:rsidR="00394EFF" w:rsidRPr="00A529C1" w:rsidRDefault="00394EFF" w:rsidP="00224336">
            <w:pPr>
              <w:pStyle w:val="ListParagraph"/>
              <w:widowControl/>
              <w:numPr>
                <w:ilvl w:val="0"/>
                <w:numId w:val="32"/>
              </w:numPr>
              <w:tabs>
                <w:tab w:val="left" w:pos="720"/>
                <w:tab w:val="left" w:pos="1440"/>
                <w:tab w:val="left" w:pos="2160"/>
              </w:tabs>
              <w:autoSpaceDE/>
              <w:autoSpaceDN/>
              <w:spacing w:after="160" w:line="259" w:lineRule="auto"/>
              <w:contextualSpacing/>
            </w:pPr>
            <w:r w:rsidRPr="00A529C1">
              <w:rPr>
                <w:bCs/>
              </w:rPr>
              <w:t>Contribute to innovative and creative ideas f</w:t>
            </w:r>
            <w:r w:rsidR="007A3B6D" w:rsidRPr="00A529C1">
              <w:rPr>
                <w:bCs/>
              </w:rPr>
              <w:t>or recruitment of foster carers.</w:t>
            </w:r>
          </w:p>
          <w:p w:rsidR="002A7AEB" w:rsidRPr="00A529C1" w:rsidRDefault="00613CB3" w:rsidP="00224336">
            <w:pPr>
              <w:pStyle w:val="ListParagraph"/>
              <w:widowControl/>
              <w:numPr>
                <w:ilvl w:val="0"/>
                <w:numId w:val="32"/>
              </w:numPr>
              <w:tabs>
                <w:tab w:val="left" w:pos="720"/>
                <w:tab w:val="left" w:pos="1440"/>
                <w:tab w:val="left" w:pos="2160"/>
              </w:tabs>
              <w:autoSpaceDE/>
              <w:autoSpaceDN/>
              <w:spacing w:after="160" w:line="259" w:lineRule="auto"/>
              <w:contextualSpacing/>
            </w:pPr>
            <w:r w:rsidRPr="00A529C1">
              <w:t xml:space="preserve">To respond to </w:t>
            </w:r>
            <w:r w:rsidR="00414971" w:rsidRPr="00A529C1">
              <w:rPr>
                <w:bCs/>
              </w:rPr>
              <w:t>and record initial enquiries (telephone, Facebook, website)</w:t>
            </w:r>
            <w:r w:rsidRPr="00A529C1">
              <w:t xml:space="preserve"> from the public in relat</w:t>
            </w:r>
            <w:r w:rsidR="002A7AEB" w:rsidRPr="00A529C1">
              <w:t xml:space="preserve">ion to becoming a foster </w:t>
            </w:r>
            <w:proofErr w:type="spellStart"/>
            <w:r w:rsidR="002A7AEB" w:rsidRPr="00A529C1">
              <w:t>carer</w:t>
            </w:r>
            <w:proofErr w:type="spellEnd"/>
            <w:r w:rsidR="002A7AEB" w:rsidRPr="00A529C1">
              <w:t>.</w:t>
            </w:r>
          </w:p>
          <w:p w:rsidR="002A7AEB" w:rsidRPr="00A529C1" w:rsidRDefault="00613CB3" w:rsidP="00224336">
            <w:pPr>
              <w:pStyle w:val="ListParagraph"/>
              <w:widowControl/>
              <w:numPr>
                <w:ilvl w:val="0"/>
                <w:numId w:val="32"/>
              </w:numPr>
              <w:tabs>
                <w:tab w:val="left" w:pos="720"/>
                <w:tab w:val="left" w:pos="1440"/>
                <w:tab w:val="left" w:pos="2160"/>
              </w:tabs>
              <w:autoSpaceDE/>
              <w:autoSpaceDN/>
              <w:spacing w:after="160" w:line="259" w:lineRule="auto"/>
              <w:contextualSpacing/>
            </w:pPr>
            <w:r w:rsidRPr="00A529C1">
              <w:t>To visit prospective foster carers.</w:t>
            </w:r>
            <w:r w:rsidR="00414971" w:rsidRPr="00A529C1">
              <w:rPr>
                <w:color w:val="333333"/>
                <w:shd w:val="clear" w:color="auto" w:fill="FFFFFF"/>
              </w:rPr>
              <w:t xml:space="preserve"> </w:t>
            </w:r>
          </w:p>
          <w:p w:rsidR="00613CB3" w:rsidRPr="00A529C1" w:rsidRDefault="00414971" w:rsidP="00224336">
            <w:pPr>
              <w:pStyle w:val="ListParagraph"/>
              <w:widowControl/>
              <w:numPr>
                <w:ilvl w:val="0"/>
                <w:numId w:val="32"/>
              </w:numPr>
              <w:tabs>
                <w:tab w:val="left" w:pos="720"/>
                <w:tab w:val="left" w:pos="1440"/>
                <w:tab w:val="left" w:pos="2160"/>
              </w:tabs>
              <w:autoSpaceDE/>
              <w:autoSpaceDN/>
              <w:spacing w:after="160" w:line="259" w:lineRule="auto"/>
              <w:contextualSpacing/>
            </w:pPr>
            <w:r w:rsidRPr="00A529C1">
              <w:rPr>
                <w:shd w:val="clear" w:color="auto" w:fill="FFFFFF"/>
              </w:rPr>
              <w:t xml:space="preserve">To undertake initial interviews with prospective </w:t>
            </w:r>
            <w:r w:rsidR="00B97606">
              <w:rPr>
                <w:shd w:val="clear" w:color="auto" w:fill="FFFFFF"/>
              </w:rPr>
              <w:t xml:space="preserve">foster carers </w:t>
            </w:r>
            <w:r w:rsidRPr="00A529C1">
              <w:rPr>
                <w:shd w:val="clear" w:color="auto" w:fill="FFFFFF"/>
              </w:rPr>
              <w:t xml:space="preserve">as required, providing verbal and written information and making professional and informed judgments on the suitability of applicants to be approved as </w:t>
            </w:r>
            <w:r w:rsidR="00B97606">
              <w:rPr>
                <w:shd w:val="clear" w:color="auto" w:fill="FFFFFF"/>
              </w:rPr>
              <w:t>foster carers</w:t>
            </w:r>
            <w:r w:rsidRPr="00A529C1">
              <w:rPr>
                <w:shd w:val="clear" w:color="auto" w:fill="FFFFFF"/>
              </w:rPr>
              <w:t xml:space="preserve"> in accordance to standards and safeguarding practice.</w:t>
            </w:r>
          </w:p>
          <w:p w:rsidR="00975643" w:rsidRPr="00A529C1" w:rsidRDefault="00613CB3" w:rsidP="00224336">
            <w:pPr>
              <w:pStyle w:val="ListParagraph"/>
              <w:widowControl/>
              <w:numPr>
                <w:ilvl w:val="0"/>
                <w:numId w:val="32"/>
              </w:numPr>
              <w:tabs>
                <w:tab w:val="left" w:pos="720"/>
                <w:tab w:val="left" w:pos="1440"/>
                <w:tab w:val="left" w:pos="2160"/>
              </w:tabs>
              <w:autoSpaceDE/>
              <w:autoSpaceDN/>
              <w:spacing w:after="160" w:line="259" w:lineRule="auto"/>
              <w:contextualSpacing/>
            </w:pPr>
            <w:r w:rsidRPr="00A529C1">
              <w:t>To undertake Fostering Form F asse</w:t>
            </w:r>
            <w:r w:rsidR="002A7AEB" w:rsidRPr="00A529C1">
              <w:t xml:space="preserve">ssments at stage 1 and stage 2. </w:t>
            </w:r>
            <w:r w:rsidRPr="00A529C1">
              <w:t xml:space="preserve"> </w:t>
            </w:r>
          </w:p>
          <w:p w:rsidR="00613CB3" w:rsidRPr="00A529C1" w:rsidRDefault="00613CB3" w:rsidP="00224336">
            <w:pPr>
              <w:pStyle w:val="ListParagraph"/>
              <w:widowControl/>
              <w:numPr>
                <w:ilvl w:val="0"/>
                <w:numId w:val="32"/>
              </w:numPr>
              <w:tabs>
                <w:tab w:val="left" w:pos="720"/>
                <w:tab w:val="left" w:pos="1440"/>
                <w:tab w:val="left" w:pos="2160"/>
              </w:tabs>
              <w:autoSpaceDE/>
              <w:autoSpaceDN/>
              <w:spacing w:after="160" w:line="259" w:lineRule="auto"/>
              <w:contextualSpacing/>
            </w:pPr>
            <w:r w:rsidRPr="00A529C1">
              <w:rPr>
                <w:shd w:val="clear" w:color="auto" w:fill="FFFFFF"/>
              </w:rPr>
              <w:t>To be able to apply relevant social work theories and research in a way that helps best understand the lived experiences of children and young people, such as child development, attachment theory, impact of childhood trauma, and the cycle of grooming and sexual abuse</w:t>
            </w:r>
            <w:r w:rsidR="00394EFF" w:rsidRPr="00A529C1">
              <w:rPr>
                <w:shd w:val="clear" w:color="auto" w:fill="FFFFFF"/>
              </w:rPr>
              <w:t xml:space="preserve"> in assessments</w:t>
            </w:r>
            <w:r w:rsidRPr="00A529C1">
              <w:rPr>
                <w:shd w:val="clear" w:color="auto" w:fill="FFFFFF"/>
              </w:rPr>
              <w:t>.</w:t>
            </w:r>
            <w:r w:rsidR="00225CD9" w:rsidRPr="00A529C1">
              <w:t xml:space="preserve"> Understanding of therapeutic parenting and parenting with PACE.</w:t>
            </w:r>
          </w:p>
          <w:p w:rsidR="00613CB3" w:rsidRPr="00224336" w:rsidRDefault="00613CB3" w:rsidP="00224336">
            <w:pPr>
              <w:pStyle w:val="ListParagraph"/>
              <w:widowControl/>
              <w:numPr>
                <w:ilvl w:val="0"/>
                <w:numId w:val="32"/>
              </w:numPr>
              <w:tabs>
                <w:tab w:val="left" w:pos="720"/>
                <w:tab w:val="left" w:pos="1440"/>
                <w:tab w:val="left" w:pos="2160"/>
              </w:tabs>
              <w:autoSpaceDE/>
              <w:autoSpaceDN/>
              <w:spacing w:after="160" w:line="259" w:lineRule="auto"/>
              <w:contextualSpacing/>
            </w:pPr>
            <w:r w:rsidRPr="00A529C1">
              <w:rPr>
                <w:bCs/>
              </w:rPr>
              <w:t>Undertake marketing, social media and website updates, presenting Herefordshire, Fostering service unique selling points and best offers for fost</w:t>
            </w:r>
            <w:r w:rsidR="00175317">
              <w:rPr>
                <w:bCs/>
              </w:rPr>
              <w:t>er carers</w:t>
            </w:r>
          </w:p>
          <w:p w:rsidR="00224336" w:rsidRPr="00175317" w:rsidRDefault="00224336" w:rsidP="00224336">
            <w:pPr>
              <w:pStyle w:val="ListParagraph"/>
              <w:widowControl/>
              <w:numPr>
                <w:ilvl w:val="0"/>
                <w:numId w:val="32"/>
              </w:numPr>
              <w:autoSpaceDE/>
              <w:autoSpaceDN/>
              <w:spacing w:after="160" w:line="259" w:lineRule="auto"/>
              <w:contextualSpacing/>
            </w:pPr>
            <w:r w:rsidRPr="006028EE">
              <w:t xml:space="preserve">To directly contribute to the development and production of service information to foster carers </w:t>
            </w:r>
            <w:proofErr w:type="spellStart"/>
            <w:r w:rsidRPr="006028EE">
              <w:t>eg</w:t>
            </w:r>
            <w:proofErr w:type="spellEnd"/>
            <w:r w:rsidRPr="006028EE">
              <w:t>. Foster carers Newsletter, Website, Publicity material to promote fostering information packs etc</w:t>
            </w:r>
            <w:r>
              <w:t>.</w:t>
            </w:r>
          </w:p>
          <w:p w:rsidR="00175317" w:rsidRPr="00A529C1" w:rsidRDefault="00175317" w:rsidP="00175317">
            <w:pPr>
              <w:pStyle w:val="ListParagraph"/>
              <w:widowControl/>
              <w:tabs>
                <w:tab w:val="left" w:pos="720"/>
                <w:tab w:val="left" w:pos="1440"/>
                <w:tab w:val="left" w:pos="2160"/>
              </w:tabs>
              <w:autoSpaceDE/>
              <w:autoSpaceDN/>
              <w:spacing w:after="160" w:line="259" w:lineRule="auto"/>
              <w:ind w:left="720"/>
              <w:contextualSpacing/>
            </w:pPr>
          </w:p>
        </w:tc>
        <w:tc>
          <w:tcPr>
            <w:tcW w:w="2268" w:type="dxa"/>
            <w:tcBorders>
              <w:top w:val="single" w:sz="4" w:space="0" w:color="auto"/>
              <w:left w:val="single" w:sz="4" w:space="0" w:color="auto"/>
              <w:bottom w:val="single" w:sz="4" w:space="0" w:color="auto"/>
              <w:right w:val="single" w:sz="4" w:space="0" w:color="auto"/>
            </w:tcBorders>
          </w:tcPr>
          <w:p w:rsidR="00613CB3" w:rsidRPr="00A529C1" w:rsidRDefault="00F44ECB" w:rsidP="00613CB3">
            <w:pPr>
              <w:pStyle w:val="ListParagraph"/>
              <w:numPr>
                <w:ilvl w:val="0"/>
                <w:numId w:val="20"/>
              </w:numPr>
            </w:pPr>
            <w:r w:rsidRPr="00A529C1">
              <w:t>Daily</w:t>
            </w:r>
          </w:p>
        </w:tc>
      </w:tr>
      <w:tr w:rsidR="00975643" w:rsidRPr="008378E0" w:rsidTr="00C34E17">
        <w:trPr>
          <w:trHeight w:val="849"/>
        </w:trPr>
        <w:tc>
          <w:tcPr>
            <w:tcW w:w="8646" w:type="dxa"/>
            <w:tcBorders>
              <w:top w:val="single" w:sz="4" w:space="0" w:color="auto"/>
              <w:left w:val="single" w:sz="4" w:space="0" w:color="auto"/>
              <w:bottom w:val="single" w:sz="4" w:space="0" w:color="auto"/>
              <w:right w:val="single" w:sz="4" w:space="0" w:color="auto"/>
            </w:tcBorders>
            <w:shd w:val="clear" w:color="auto" w:fill="auto"/>
          </w:tcPr>
          <w:p w:rsidR="00975643" w:rsidRPr="00C25153" w:rsidRDefault="00975643" w:rsidP="00224336">
            <w:pPr>
              <w:pStyle w:val="BodyText2"/>
              <w:tabs>
                <w:tab w:val="left" w:pos="1440"/>
                <w:tab w:val="left" w:pos="2160"/>
              </w:tabs>
              <w:spacing w:line="240" w:lineRule="atLeast"/>
            </w:pPr>
            <w:r w:rsidRPr="00C25153">
              <w:t>Training and Support</w:t>
            </w:r>
            <w:r w:rsidR="002A7AEB" w:rsidRPr="00C25153">
              <w:t xml:space="preserve"> activities</w:t>
            </w:r>
            <w:r w:rsidRPr="00C25153">
              <w:t xml:space="preserve">: </w:t>
            </w:r>
          </w:p>
          <w:p w:rsidR="00224336" w:rsidRPr="00224336" w:rsidRDefault="00225CD9" w:rsidP="00224336">
            <w:pPr>
              <w:pStyle w:val="BodyText2"/>
              <w:numPr>
                <w:ilvl w:val="0"/>
                <w:numId w:val="30"/>
              </w:numPr>
              <w:tabs>
                <w:tab w:val="left" w:pos="1440"/>
                <w:tab w:val="left" w:pos="2160"/>
              </w:tabs>
              <w:spacing w:line="240" w:lineRule="atLeast"/>
            </w:pPr>
            <w:r w:rsidRPr="00C25153">
              <w:rPr>
                <w:shd w:val="clear" w:color="auto" w:fill="FFFFFF"/>
              </w:rPr>
              <w:t>To u</w:t>
            </w:r>
            <w:r w:rsidR="00975643" w:rsidRPr="00C25153">
              <w:rPr>
                <w:shd w:val="clear" w:color="auto" w:fill="FFFFFF"/>
              </w:rPr>
              <w:t>ndertak</w:t>
            </w:r>
            <w:r w:rsidRPr="00C25153">
              <w:rPr>
                <w:shd w:val="clear" w:color="auto" w:fill="FFFFFF"/>
              </w:rPr>
              <w:t>e</w:t>
            </w:r>
            <w:r w:rsidR="00975643" w:rsidRPr="00C25153">
              <w:rPr>
                <w:shd w:val="clear" w:color="auto" w:fill="FFFFFF"/>
              </w:rPr>
              <w:t xml:space="preserve"> tasks relating to the training of </w:t>
            </w:r>
            <w:r w:rsidR="00B97606">
              <w:rPr>
                <w:shd w:val="clear" w:color="auto" w:fill="FFFFFF"/>
              </w:rPr>
              <w:t>foster carers.</w:t>
            </w:r>
          </w:p>
          <w:p w:rsidR="00224336" w:rsidRPr="00C25153" w:rsidRDefault="00224336" w:rsidP="00224336">
            <w:pPr>
              <w:pStyle w:val="ListParagraph"/>
              <w:widowControl/>
              <w:numPr>
                <w:ilvl w:val="0"/>
                <w:numId w:val="30"/>
              </w:numPr>
              <w:autoSpaceDE/>
              <w:autoSpaceDN/>
              <w:spacing w:after="160" w:line="259" w:lineRule="auto"/>
              <w:contextualSpacing/>
            </w:pPr>
            <w:r w:rsidRPr="00C25153">
              <w:t>To facilitate, deliver and co- deliver the Skills to Foster Training, for prospective carers as part of the team.</w:t>
            </w:r>
          </w:p>
          <w:p w:rsidR="00B97606" w:rsidRPr="00CB0C7C" w:rsidRDefault="00975643" w:rsidP="00B97606">
            <w:pPr>
              <w:pStyle w:val="BodyText2"/>
              <w:numPr>
                <w:ilvl w:val="0"/>
                <w:numId w:val="30"/>
              </w:numPr>
              <w:tabs>
                <w:tab w:val="left" w:pos="1440"/>
                <w:tab w:val="left" w:pos="2160"/>
              </w:tabs>
              <w:spacing w:line="240" w:lineRule="atLeast"/>
            </w:pPr>
            <w:r w:rsidRPr="00C25153">
              <w:t xml:space="preserve">To directly participate in the planning and delivery of training to </w:t>
            </w:r>
            <w:r w:rsidR="00B97606">
              <w:t>prospective and approved foster carers</w:t>
            </w:r>
            <w:r w:rsidRPr="00C25153">
              <w:t xml:space="preserve"> a planned </w:t>
            </w:r>
            <w:proofErr w:type="spellStart"/>
            <w:r w:rsidRPr="00C25153">
              <w:t>rota</w:t>
            </w:r>
            <w:proofErr w:type="spellEnd"/>
            <w:r w:rsidRPr="00C25153">
              <w:t xml:space="preserve"> basis</w:t>
            </w:r>
            <w:r w:rsidR="00B97606">
              <w:t xml:space="preserve"> – this may include</w:t>
            </w:r>
            <w:r w:rsidRPr="00C25153">
              <w:t xml:space="preserve"> evenings and weekends as required.</w:t>
            </w:r>
          </w:p>
          <w:p w:rsidR="00224336" w:rsidRDefault="00B711D3" w:rsidP="00224336">
            <w:pPr>
              <w:pStyle w:val="ListParagraph"/>
              <w:widowControl/>
              <w:numPr>
                <w:ilvl w:val="0"/>
                <w:numId w:val="30"/>
              </w:numPr>
              <w:autoSpaceDE/>
              <w:autoSpaceDN/>
              <w:spacing w:after="160" w:line="259" w:lineRule="auto"/>
              <w:contextualSpacing/>
            </w:pPr>
            <w:r w:rsidRPr="006028EE">
              <w:t>To suppo</w:t>
            </w:r>
            <w:r w:rsidR="00B97606">
              <w:t>rt consultation processes with f</w:t>
            </w:r>
            <w:r w:rsidRPr="006028EE">
              <w:t>oster carer</w:t>
            </w:r>
            <w:r w:rsidR="00B97606">
              <w:t>s</w:t>
            </w:r>
            <w:r w:rsidRPr="006028EE">
              <w:t xml:space="preserve"> and </w:t>
            </w:r>
            <w:r w:rsidR="00B97606">
              <w:t>children placed with foster carers</w:t>
            </w:r>
            <w:r w:rsidRPr="006028EE">
              <w:t xml:space="preserve"> and other alternative care arrangements.</w:t>
            </w:r>
          </w:p>
          <w:p w:rsidR="00224336" w:rsidRDefault="00224336" w:rsidP="00224336">
            <w:pPr>
              <w:pStyle w:val="ListParagraph"/>
              <w:widowControl/>
              <w:autoSpaceDE/>
              <w:autoSpaceDN/>
              <w:spacing w:after="160" w:line="259" w:lineRule="auto"/>
              <w:ind w:left="1082"/>
              <w:contextualSpacing/>
            </w:pPr>
          </w:p>
          <w:p w:rsidR="00B97606" w:rsidRDefault="00B97606" w:rsidP="00224336">
            <w:pPr>
              <w:pStyle w:val="ListParagraph"/>
              <w:widowControl/>
              <w:numPr>
                <w:ilvl w:val="0"/>
                <w:numId w:val="30"/>
              </w:numPr>
              <w:autoSpaceDE/>
              <w:autoSpaceDN/>
              <w:spacing w:after="160" w:line="259" w:lineRule="auto"/>
              <w:contextualSpacing/>
            </w:pPr>
            <w:r w:rsidRPr="00C25153">
              <w:t>To f</w:t>
            </w:r>
            <w:r w:rsidR="00224336">
              <w:t>acilitate and deliver monthly fostering information events</w:t>
            </w:r>
            <w:r w:rsidRPr="00C25153">
              <w:t xml:space="preserve"> which provides prospective foster carers with further information about the fostering process for Herefordshire.</w:t>
            </w:r>
            <w:r w:rsidR="00224336">
              <w:t xml:space="preserve"> These may take place on evenings and weekends.</w:t>
            </w:r>
          </w:p>
          <w:p w:rsidR="00224336" w:rsidRDefault="00224336" w:rsidP="00224336">
            <w:pPr>
              <w:pStyle w:val="ListParagraph"/>
              <w:widowControl/>
              <w:autoSpaceDE/>
              <w:autoSpaceDN/>
              <w:spacing w:after="160" w:line="259" w:lineRule="auto"/>
              <w:ind w:left="1082"/>
              <w:contextualSpacing/>
            </w:pPr>
          </w:p>
          <w:p w:rsidR="00224336" w:rsidRDefault="00B97606" w:rsidP="00224336">
            <w:pPr>
              <w:pStyle w:val="ListParagraph"/>
              <w:widowControl/>
              <w:numPr>
                <w:ilvl w:val="0"/>
                <w:numId w:val="30"/>
              </w:numPr>
              <w:autoSpaceDE/>
              <w:autoSpaceDN/>
              <w:spacing w:after="160" w:line="259" w:lineRule="auto"/>
              <w:contextualSpacing/>
            </w:pPr>
            <w:r w:rsidRPr="006028EE">
              <w:t>T</w:t>
            </w:r>
            <w:r w:rsidR="00224336">
              <w:t xml:space="preserve">o contribute to and </w:t>
            </w:r>
            <w:r w:rsidRPr="006028EE">
              <w:t xml:space="preserve">participate in the planning and delivery of support groups for </w:t>
            </w:r>
            <w:r w:rsidR="00224336">
              <w:t>carers.</w:t>
            </w:r>
          </w:p>
          <w:p w:rsidR="00B97606" w:rsidRPr="008378E0" w:rsidRDefault="00B97606" w:rsidP="00224336">
            <w:pPr>
              <w:pStyle w:val="ListParagraph"/>
              <w:widowControl/>
              <w:autoSpaceDE/>
              <w:autoSpaceDN/>
              <w:spacing w:after="160" w:line="259" w:lineRule="auto"/>
              <w:ind w:left="1082"/>
              <w:contextualSpacing/>
            </w:pPr>
          </w:p>
        </w:tc>
        <w:tc>
          <w:tcPr>
            <w:tcW w:w="2268" w:type="dxa"/>
            <w:tcBorders>
              <w:top w:val="single" w:sz="4" w:space="0" w:color="auto"/>
              <w:left w:val="single" w:sz="4" w:space="0" w:color="auto"/>
              <w:bottom w:val="single" w:sz="4" w:space="0" w:color="auto"/>
              <w:right w:val="single" w:sz="4" w:space="0" w:color="auto"/>
            </w:tcBorders>
          </w:tcPr>
          <w:p w:rsidR="00975643" w:rsidRDefault="00B97606" w:rsidP="00613CB3">
            <w:pPr>
              <w:pStyle w:val="ListParagraph"/>
              <w:numPr>
                <w:ilvl w:val="0"/>
                <w:numId w:val="20"/>
              </w:numPr>
            </w:pPr>
            <w:r>
              <w:t>Monthly</w:t>
            </w:r>
          </w:p>
        </w:tc>
      </w:tr>
      <w:tr w:rsidR="00613CB3" w:rsidRPr="008378E0" w:rsidTr="00C34E17">
        <w:trPr>
          <w:trHeight w:val="849"/>
        </w:trPr>
        <w:tc>
          <w:tcPr>
            <w:tcW w:w="8646" w:type="dxa"/>
            <w:tcBorders>
              <w:top w:val="single" w:sz="4" w:space="0" w:color="auto"/>
              <w:left w:val="single" w:sz="4" w:space="0" w:color="auto"/>
              <w:bottom w:val="single" w:sz="4" w:space="0" w:color="auto"/>
              <w:right w:val="single" w:sz="4" w:space="0" w:color="auto"/>
            </w:tcBorders>
          </w:tcPr>
          <w:p w:rsidR="00613CB3" w:rsidRDefault="00613CB3" w:rsidP="00613CB3">
            <w:pPr>
              <w:pStyle w:val="ListParagraph"/>
              <w:numPr>
                <w:ilvl w:val="0"/>
                <w:numId w:val="17"/>
              </w:numPr>
            </w:pPr>
            <w:r w:rsidRPr="00B711D3">
              <w:t xml:space="preserve">To promote close and constructive relationships with children, young people, their </w:t>
            </w:r>
            <w:proofErr w:type="spellStart"/>
            <w:r w:rsidRPr="00B711D3">
              <w:t>carers</w:t>
            </w:r>
            <w:proofErr w:type="spellEnd"/>
            <w:r w:rsidRPr="00B711D3">
              <w:t xml:space="preserve"> and their families, and partner agencies.</w:t>
            </w:r>
            <w:r w:rsidR="00DC2AE4" w:rsidRPr="00B711D3">
              <w:t xml:space="preserve"> To promote standards which achieve equality of opportunity.</w:t>
            </w:r>
          </w:p>
          <w:p w:rsidR="00FB460F" w:rsidRPr="00B711D3" w:rsidRDefault="00FB460F" w:rsidP="00FB460F">
            <w:pPr>
              <w:pStyle w:val="ListParagraph"/>
              <w:ind w:left="722"/>
            </w:pPr>
          </w:p>
        </w:tc>
        <w:tc>
          <w:tcPr>
            <w:tcW w:w="2268" w:type="dxa"/>
            <w:tcBorders>
              <w:top w:val="single" w:sz="4" w:space="0" w:color="auto"/>
              <w:left w:val="single" w:sz="4" w:space="0" w:color="auto"/>
              <w:bottom w:val="single" w:sz="4" w:space="0" w:color="auto"/>
              <w:right w:val="single" w:sz="4" w:space="0" w:color="auto"/>
            </w:tcBorders>
          </w:tcPr>
          <w:p w:rsidR="00613CB3" w:rsidRPr="008378E0" w:rsidRDefault="00B711D3" w:rsidP="00613CB3">
            <w:pPr>
              <w:pStyle w:val="ListParagraph"/>
              <w:numPr>
                <w:ilvl w:val="0"/>
                <w:numId w:val="19"/>
              </w:numPr>
            </w:pPr>
            <w:r>
              <w:t>Daily</w:t>
            </w:r>
          </w:p>
        </w:tc>
      </w:tr>
      <w:tr w:rsidR="00613CB3" w:rsidRPr="008378E0" w:rsidTr="00C34E17">
        <w:trPr>
          <w:trHeight w:val="699"/>
        </w:trPr>
        <w:tc>
          <w:tcPr>
            <w:tcW w:w="8646" w:type="dxa"/>
            <w:tcBorders>
              <w:top w:val="single" w:sz="4" w:space="0" w:color="auto"/>
              <w:left w:val="single" w:sz="4" w:space="0" w:color="auto"/>
              <w:bottom w:val="single" w:sz="4" w:space="0" w:color="auto"/>
              <w:right w:val="single" w:sz="4" w:space="0" w:color="auto"/>
            </w:tcBorders>
          </w:tcPr>
          <w:p w:rsidR="00613CB3" w:rsidRPr="00B711D3" w:rsidRDefault="00FD0A46" w:rsidP="00B711D3">
            <w:pPr>
              <w:pStyle w:val="TableParagraph"/>
              <w:numPr>
                <w:ilvl w:val="0"/>
                <w:numId w:val="24"/>
              </w:numPr>
              <w:tabs>
                <w:tab w:val="left" w:pos="723"/>
              </w:tabs>
              <w:spacing w:line="239" w:lineRule="exact"/>
            </w:pPr>
            <w:r w:rsidRPr="00B711D3">
              <w:rPr>
                <w:shd w:val="clear" w:color="auto" w:fill="FFFFFF"/>
              </w:rPr>
              <w:t>To work within the Council’s policies, procedures, values, and code of conduct at all times</w:t>
            </w:r>
            <w:r w:rsidR="00B711D3" w:rsidRPr="00B711D3">
              <w:rPr>
                <w:shd w:val="clear" w:color="auto" w:fill="FFFFFF"/>
              </w:rPr>
              <w:t xml:space="preserve"> </w:t>
            </w:r>
            <w:r w:rsidRPr="00B711D3">
              <w:rPr>
                <w:shd w:val="clear" w:color="auto" w:fill="FFFFFF"/>
              </w:rPr>
              <w:t>and to reflect these when carrying out professional responsibilities with members of the</w:t>
            </w:r>
            <w:r w:rsidR="00B711D3" w:rsidRPr="00B711D3">
              <w:rPr>
                <w:shd w:val="clear" w:color="auto" w:fill="FFFFFF"/>
              </w:rPr>
              <w:t xml:space="preserve"> </w:t>
            </w:r>
            <w:r w:rsidRPr="00B711D3">
              <w:rPr>
                <w:shd w:val="clear" w:color="auto" w:fill="FFFFFF"/>
              </w:rPr>
              <w:t>public.</w:t>
            </w:r>
            <w:r w:rsidRPr="00B711D3">
              <w:br/>
            </w:r>
          </w:p>
        </w:tc>
        <w:tc>
          <w:tcPr>
            <w:tcW w:w="2268" w:type="dxa"/>
            <w:tcBorders>
              <w:top w:val="single" w:sz="4" w:space="0" w:color="auto"/>
              <w:left w:val="single" w:sz="4" w:space="0" w:color="auto"/>
              <w:bottom w:val="single" w:sz="4" w:space="0" w:color="auto"/>
              <w:right w:val="single" w:sz="4" w:space="0" w:color="auto"/>
            </w:tcBorders>
          </w:tcPr>
          <w:p w:rsidR="00613CB3" w:rsidRPr="008378E0" w:rsidRDefault="00B711D3" w:rsidP="00613CB3">
            <w:pPr>
              <w:pStyle w:val="ListParagraph"/>
              <w:numPr>
                <w:ilvl w:val="0"/>
                <w:numId w:val="16"/>
              </w:numPr>
            </w:pPr>
            <w:r>
              <w:t>Daily</w:t>
            </w:r>
          </w:p>
        </w:tc>
      </w:tr>
      <w:tr w:rsidR="00FD0A46" w:rsidRPr="008378E0" w:rsidTr="00C34E17">
        <w:trPr>
          <w:trHeight w:val="699"/>
        </w:trPr>
        <w:tc>
          <w:tcPr>
            <w:tcW w:w="8646" w:type="dxa"/>
            <w:tcBorders>
              <w:top w:val="single" w:sz="4" w:space="0" w:color="auto"/>
              <w:left w:val="single" w:sz="4" w:space="0" w:color="auto"/>
              <w:bottom w:val="single" w:sz="4" w:space="0" w:color="auto"/>
              <w:right w:val="single" w:sz="4" w:space="0" w:color="auto"/>
            </w:tcBorders>
          </w:tcPr>
          <w:p w:rsidR="00FD0A46" w:rsidRPr="00FB460F" w:rsidRDefault="00FD0A46" w:rsidP="00FD0A46">
            <w:pPr>
              <w:pStyle w:val="TableParagraph"/>
              <w:numPr>
                <w:ilvl w:val="0"/>
                <w:numId w:val="24"/>
              </w:numPr>
              <w:tabs>
                <w:tab w:val="left" w:pos="723"/>
              </w:tabs>
              <w:spacing w:line="239" w:lineRule="exact"/>
              <w:rPr>
                <w:shd w:val="clear" w:color="auto" w:fill="FFFFFF"/>
              </w:rPr>
            </w:pPr>
            <w:r w:rsidRPr="00B711D3">
              <w:t>To accurately record and keep up-to-date information using the appropriate IT and Information systems in accordance with the Council’s Policy and Procedures.</w:t>
            </w:r>
          </w:p>
          <w:p w:rsidR="00FB460F" w:rsidRPr="00B711D3" w:rsidRDefault="00FB460F" w:rsidP="00FB460F">
            <w:pPr>
              <w:pStyle w:val="TableParagraph"/>
              <w:tabs>
                <w:tab w:val="left" w:pos="723"/>
              </w:tabs>
              <w:spacing w:line="239" w:lineRule="exact"/>
              <w:ind w:left="0"/>
              <w:rPr>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FD0A46" w:rsidRPr="008378E0" w:rsidRDefault="00FB460F" w:rsidP="00613CB3">
            <w:pPr>
              <w:pStyle w:val="ListParagraph"/>
              <w:numPr>
                <w:ilvl w:val="0"/>
                <w:numId w:val="16"/>
              </w:numPr>
            </w:pPr>
            <w:r>
              <w:t>Daily</w:t>
            </w:r>
          </w:p>
        </w:tc>
      </w:tr>
      <w:tr w:rsidR="00FD0A46" w:rsidRPr="008378E0" w:rsidTr="00C34E17">
        <w:trPr>
          <w:trHeight w:val="699"/>
        </w:trPr>
        <w:tc>
          <w:tcPr>
            <w:tcW w:w="8646" w:type="dxa"/>
            <w:tcBorders>
              <w:top w:val="single" w:sz="4" w:space="0" w:color="auto"/>
              <w:left w:val="single" w:sz="4" w:space="0" w:color="auto"/>
              <w:bottom w:val="single" w:sz="4" w:space="0" w:color="auto"/>
              <w:right w:val="single" w:sz="4" w:space="0" w:color="auto"/>
            </w:tcBorders>
          </w:tcPr>
          <w:p w:rsidR="00FD0A46" w:rsidRPr="00B711D3" w:rsidRDefault="00FD0A46" w:rsidP="00FB460F">
            <w:pPr>
              <w:pStyle w:val="TableParagraph"/>
              <w:numPr>
                <w:ilvl w:val="0"/>
                <w:numId w:val="24"/>
              </w:numPr>
              <w:tabs>
                <w:tab w:val="left" w:pos="723"/>
              </w:tabs>
              <w:spacing w:line="239" w:lineRule="exact"/>
              <w:rPr>
                <w:shd w:val="clear" w:color="auto" w:fill="FFFFFF"/>
              </w:rPr>
            </w:pPr>
            <w:r w:rsidRPr="00B711D3">
              <w:rPr>
                <w:shd w:val="clear" w:color="auto" w:fill="FFFFFF"/>
              </w:rPr>
              <w:t>To follow and implement the decisions and directions given by managers or decision</w:t>
            </w:r>
            <w:r w:rsidR="00FB460F">
              <w:rPr>
                <w:shd w:val="clear" w:color="auto" w:fill="FFFFFF"/>
              </w:rPr>
              <w:t xml:space="preserve"> </w:t>
            </w:r>
            <w:r w:rsidRPr="00B711D3">
              <w:rPr>
                <w:shd w:val="clear" w:color="auto" w:fill="FFFFFF"/>
              </w:rPr>
              <w:t>making panels.</w:t>
            </w:r>
          </w:p>
        </w:tc>
        <w:tc>
          <w:tcPr>
            <w:tcW w:w="2268" w:type="dxa"/>
            <w:tcBorders>
              <w:top w:val="single" w:sz="4" w:space="0" w:color="auto"/>
              <w:left w:val="single" w:sz="4" w:space="0" w:color="auto"/>
              <w:bottom w:val="single" w:sz="4" w:space="0" w:color="auto"/>
              <w:right w:val="single" w:sz="4" w:space="0" w:color="auto"/>
            </w:tcBorders>
          </w:tcPr>
          <w:p w:rsidR="00FD0A46" w:rsidRPr="008378E0" w:rsidRDefault="00FB460F" w:rsidP="00613CB3">
            <w:pPr>
              <w:pStyle w:val="ListParagraph"/>
              <w:numPr>
                <w:ilvl w:val="0"/>
                <w:numId w:val="16"/>
              </w:numPr>
            </w:pPr>
            <w:r>
              <w:t>Daily</w:t>
            </w:r>
          </w:p>
        </w:tc>
      </w:tr>
      <w:tr w:rsidR="00FD0A46" w:rsidRPr="008378E0" w:rsidTr="00C34E17">
        <w:trPr>
          <w:trHeight w:val="699"/>
        </w:trPr>
        <w:tc>
          <w:tcPr>
            <w:tcW w:w="8646" w:type="dxa"/>
            <w:tcBorders>
              <w:top w:val="single" w:sz="4" w:space="0" w:color="auto"/>
              <w:left w:val="single" w:sz="4" w:space="0" w:color="auto"/>
              <w:bottom w:val="single" w:sz="4" w:space="0" w:color="auto"/>
              <w:right w:val="single" w:sz="4" w:space="0" w:color="auto"/>
            </w:tcBorders>
          </w:tcPr>
          <w:p w:rsidR="00FD0A46" w:rsidRPr="00654EA2" w:rsidRDefault="00FD0A46" w:rsidP="00654EA2">
            <w:pPr>
              <w:pStyle w:val="TableParagraph"/>
              <w:numPr>
                <w:ilvl w:val="0"/>
                <w:numId w:val="16"/>
              </w:numPr>
              <w:tabs>
                <w:tab w:val="left" w:pos="723"/>
              </w:tabs>
              <w:spacing w:line="239" w:lineRule="exact"/>
              <w:rPr>
                <w:color w:val="333333"/>
                <w:shd w:val="clear" w:color="auto" w:fill="FFFFFF"/>
              </w:rPr>
            </w:pPr>
            <w:r w:rsidRPr="00654EA2">
              <w:rPr>
                <w:shd w:val="clear" w:color="auto" w:fill="FFFFFF"/>
              </w:rPr>
              <w:t xml:space="preserve">Where there are areas of professional or management disagreement, to </w:t>
            </w:r>
            <w:proofErr w:type="spellStart"/>
            <w:r w:rsidR="00654EA2">
              <w:rPr>
                <w:shd w:val="clear" w:color="auto" w:fill="FFFFFF"/>
              </w:rPr>
              <w:t>utilise</w:t>
            </w:r>
            <w:proofErr w:type="spellEnd"/>
            <w:r w:rsidRPr="00654EA2">
              <w:rPr>
                <w:shd w:val="clear" w:color="auto" w:fill="FFFFFF"/>
              </w:rPr>
              <w:t xml:space="preserve"> established</w:t>
            </w:r>
            <w:r w:rsidR="00654EA2">
              <w:rPr>
                <w:shd w:val="clear" w:color="auto" w:fill="FFFFFF"/>
              </w:rPr>
              <w:t xml:space="preserve"> </w:t>
            </w:r>
            <w:r w:rsidRPr="00654EA2">
              <w:rPr>
                <w:shd w:val="clear" w:color="auto" w:fill="FFFFFF"/>
              </w:rPr>
              <w:t>escalation procedures in order for decisions to have further consideration and seek</w:t>
            </w:r>
            <w:r w:rsidR="00654EA2">
              <w:rPr>
                <w:shd w:val="clear" w:color="auto" w:fill="FFFFFF"/>
              </w:rPr>
              <w:t xml:space="preserve"> </w:t>
            </w:r>
            <w:r w:rsidRPr="00654EA2">
              <w:rPr>
                <w:shd w:val="clear" w:color="auto" w:fill="FFFFFF"/>
              </w:rPr>
              <w:t>agreement on the best way forward.</w:t>
            </w:r>
          </w:p>
        </w:tc>
        <w:tc>
          <w:tcPr>
            <w:tcW w:w="2268" w:type="dxa"/>
            <w:tcBorders>
              <w:top w:val="single" w:sz="4" w:space="0" w:color="auto"/>
              <w:left w:val="single" w:sz="4" w:space="0" w:color="auto"/>
              <w:bottom w:val="single" w:sz="4" w:space="0" w:color="auto"/>
              <w:right w:val="single" w:sz="4" w:space="0" w:color="auto"/>
            </w:tcBorders>
          </w:tcPr>
          <w:p w:rsidR="00FD0A46" w:rsidRPr="008378E0" w:rsidRDefault="00654EA2" w:rsidP="00613CB3">
            <w:pPr>
              <w:pStyle w:val="ListParagraph"/>
              <w:numPr>
                <w:ilvl w:val="0"/>
                <w:numId w:val="16"/>
              </w:numPr>
            </w:pPr>
            <w:r>
              <w:t>Daily</w:t>
            </w:r>
          </w:p>
        </w:tc>
      </w:tr>
      <w:tr w:rsidR="00613CB3" w:rsidRPr="008378E0" w:rsidTr="00C34E17">
        <w:trPr>
          <w:trHeight w:val="830"/>
        </w:trPr>
        <w:tc>
          <w:tcPr>
            <w:tcW w:w="8646" w:type="dxa"/>
            <w:tcBorders>
              <w:top w:val="single" w:sz="4" w:space="0" w:color="auto"/>
              <w:left w:val="single" w:sz="4" w:space="0" w:color="auto"/>
              <w:right w:val="single" w:sz="4" w:space="0" w:color="auto"/>
            </w:tcBorders>
          </w:tcPr>
          <w:p w:rsidR="00613CB3" w:rsidRDefault="00613CB3" w:rsidP="00654EA2">
            <w:pPr>
              <w:pStyle w:val="ListParagraph"/>
              <w:numPr>
                <w:ilvl w:val="0"/>
                <w:numId w:val="16"/>
              </w:numPr>
            </w:pPr>
            <w:r w:rsidRPr="008378E0">
              <w:t>To ensure personal adherence to all relevant Policies &amp; Procedures, and guides to foster carers.</w:t>
            </w:r>
            <w:r>
              <w:t xml:space="preserve"> </w:t>
            </w:r>
            <w:r w:rsidRPr="006028EE">
              <w:t>Have knowledge of existing Policies and Procedures and their application.</w:t>
            </w:r>
          </w:p>
          <w:p w:rsidR="00613CB3" w:rsidRPr="006028EE" w:rsidRDefault="00613CB3" w:rsidP="00613CB3">
            <w:pPr>
              <w:pStyle w:val="ListParagraph"/>
              <w:numPr>
                <w:ilvl w:val="0"/>
                <w:numId w:val="16"/>
              </w:numPr>
            </w:pPr>
            <w:r w:rsidRPr="006028EE">
              <w:t>Keep up to date with service specific legislation, guidance, good practice and other developments within social work.</w:t>
            </w:r>
          </w:p>
          <w:p w:rsidR="00613CB3" w:rsidRPr="008378E0" w:rsidRDefault="00613CB3" w:rsidP="00654EA2">
            <w:pPr>
              <w:pStyle w:val="TableParagraph"/>
              <w:tabs>
                <w:tab w:val="left" w:pos="723"/>
              </w:tabs>
              <w:spacing w:line="239" w:lineRule="exact"/>
              <w:ind w:left="720"/>
            </w:pPr>
          </w:p>
        </w:tc>
        <w:tc>
          <w:tcPr>
            <w:tcW w:w="2268" w:type="dxa"/>
            <w:tcBorders>
              <w:top w:val="single" w:sz="4" w:space="0" w:color="auto"/>
              <w:left w:val="single" w:sz="4" w:space="0" w:color="auto"/>
              <w:bottom w:val="single" w:sz="4" w:space="0" w:color="auto"/>
              <w:right w:val="single" w:sz="4" w:space="0" w:color="auto"/>
            </w:tcBorders>
          </w:tcPr>
          <w:p w:rsidR="00613CB3" w:rsidRPr="008378E0" w:rsidRDefault="00654EA2" w:rsidP="00613CB3">
            <w:pPr>
              <w:pStyle w:val="ListParagraph"/>
              <w:numPr>
                <w:ilvl w:val="0"/>
                <w:numId w:val="15"/>
              </w:numPr>
            </w:pPr>
            <w:r>
              <w:t>Daily</w:t>
            </w:r>
          </w:p>
        </w:tc>
      </w:tr>
      <w:tr w:rsidR="00225CD9" w:rsidRPr="008378E0" w:rsidTr="00225CD9">
        <w:trPr>
          <w:trHeight w:val="849"/>
        </w:trPr>
        <w:tc>
          <w:tcPr>
            <w:tcW w:w="8646" w:type="dxa"/>
            <w:tcBorders>
              <w:top w:val="single" w:sz="4" w:space="0" w:color="auto"/>
              <w:left w:val="single" w:sz="4" w:space="0" w:color="auto"/>
              <w:bottom w:val="single" w:sz="4" w:space="0" w:color="auto"/>
              <w:right w:val="single" w:sz="4" w:space="0" w:color="auto"/>
            </w:tcBorders>
            <w:shd w:val="clear" w:color="auto" w:fill="auto"/>
          </w:tcPr>
          <w:p w:rsidR="00225CD9" w:rsidRPr="00AE4BBD" w:rsidRDefault="00225CD9" w:rsidP="00225CD9">
            <w:pPr>
              <w:pStyle w:val="ListParagraph"/>
              <w:numPr>
                <w:ilvl w:val="0"/>
                <w:numId w:val="24"/>
              </w:numPr>
            </w:pPr>
            <w:r w:rsidRPr="00AE4BBD">
              <w:rPr>
                <w:shd w:val="clear" w:color="auto" w:fill="FFFFFF"/>
              </w:rPr>
              <w:t>To help identify and to contribute to any areas of service improvement and delivery.</w:t>
            </w:r>
          </w:p>
        </w:tc>
        <w:tc>
          <w:tcPr>
            <w:tcW w:w="2268" w:type="dxa"/>
            <w:tcBorders>
              <w:top w:val="single" w:sz="4" w:space="0" w:color="auto"/>
              <w:left w:val="single" w:sz="4" w:space="0" w:color="auto"/>
              <w:bottom w:val="single" w:sz="4" w:space="0" w:color="auto"/>
              <w:right w:val="single" w:sz="4" w:space="0" w:color="auto"/>
            </w:tcBorders>
          </w:tcPr>
          <w:p w:rsidR="00225CD9" w:rsidRPr="008378E0" w:rsidRDefault="00AE4BBD" w:rsidP="00613CB3">
            <w:pPr>
              <w:pStyle w:val="TableParagraph"/>
              <w:numPr>
                <w:ilvl w:val="0"/>
                <w:numId w:val="24"/>
              </w:numPr>
              <w:tabs>
                <w:tab w:val="left" w:pos="723"/>
              </w:tabs>
              <w:spacing w:line="239" w:lineRule="exact"/>
            </w:pPr>
            <w:r>
              <w:t>Daily</w:t>
            </w:r>
          </w:p>
        </w:tc>
      </w:tr>
      <w:tr w:rsidR="004019AC" w:rsidRPr="008378E0" w:rsidTr="00FD0A46">
        <w:trPr>
          <w:trHeight w:val="849"/>
        </w:trPr>
        <w:tc>
          <w:tcPr>
            <w:tcW w:w="8646" w:type="dxa"/>
            <w:tcBorders>
              <w:top w:val="single" w:sz="4" w:space="0" w:color="auto"/>
              <w:left w:val="single" w:sz="4" w:space="0" w:color="auto"/>
              <w:bottom w:val="single" w:sz="4" w:space="0" w:color="auto"/>
              <w:right w:val="single" w:sz="4" w:space="0" w:color="auto"/>
            </w:tcBorders>
            <w:shd w:val="clear" w:color="auto" w:fill="auto"/>
          </w:tcPr>
          <w:p w:rsidR="004019AC" w:rsidRPr="004019AC" w:rsidRDefault="004019AC" w:rsidP="004019AC">
            <w:pPr>
              <w:pStyle w:val="Heading1"/>
              <w:numPr>
                <w:ilvl w:val="0"/>
                <w:numId w:val="24"/>
              </w:numPr>
              <w:rPr>
                <w:b w:val="0"/>
                <w:sz w:val="22"/>
                <w:szCs w:val="22"/>
              </w:rPr>
            </w:pPr>
            <w:r w:rsidRPr="004019AC">
              <w:rPr>
                <w:b w:val="0"/>
                <w:sz w:val="22"/>
                <w:szCs w:val="22"/>
              </w:rPr>
              <w:t xml:space="preserve">Some tasks and responsibilities are, in many circumstances, unpredictable and varied. All staff, therefore, are expected to work in a flexible way when the occasion arises where tasks are not specifically covered in the Job Description have to be undertaken. Any other duties will be dependent upon the post holder’s areas of expertise, knowledge and skills and with regard to the level of responsibility afforded to the post. </w:t>
            </w:r>
          </w:p>
          <w:p w:rsidR="004019AC" w:rsidRPr="004019AC" w:rsidRDefault="004019AC" w:rsidP="004019AC"/>
        </w:tc>
        <w:tc>
          <w:tcPr>
            <w:tcW w:w="2268" w:type="dxa"/>
            <w:tcBorders>
              <w:top w:val="single" w:sz="4" w:space="0" w:color="auto"/>
              <w:left w:val="single" w:sz="4" w:space="0" w:color="auto"/>
              <w:bottom w:val="single" w:sz="4" w:space="0" w:color="auto"/>
              <w:right w:val="single" w:sz="4" w:space="0" w:color="auto"/>
            </w:tcBorders>
          </w:tcPr>
          <w:p w:rsidR="004019AC" w:rsidRPr="008378E0" w:rsidRDefault="00AE4BBD" w:rsidP="00613CB3">
            <w:pPr>
              <w:pStyle w:val="TableParagraph"/>
              <w:numPr>
                <w:ilvl w:val="0"/>
                <w:numId w:val="24"/>
              </w:numPr>
              <w:tabs>
                <w:tab w:val="left" w:pos="723"/>
              </w:tabs>
              <w:spacing w:line="239" w:lineRule="exact"/>
            </w:pPr>
            <w:r>
              <w:t>Daily</w:t>
            </w:r>
          </w:p>
        </w:tc>
      </w:tr>
    </w:tbl>
    <w:p w:rsidR="00175317" w:rsidRDefault="00175317" w:rsidP="00175317">
      <w:pPr>
        <w:spacing w:before="55"/>
        <w:rPr>
          <w:b/>
        </w:rPr>
      </w:pPr>
    </w:p>
    <w:p w:rsidR="001A40FE" w:rsidRPr="008378E0" w:rsidRDefault="00CC05FF" w:rsidP="00175317">
      <w:pPr>
        <w:pStyle w:val="Heading2"/>
      </w:pPr>
      <w:r w:rsidRPr="008378E0">
        <w:t>Person Specification</w:t>
      </w:r>
    </w:p>
    <w:p w:rsidR="001A40FE" w:rsidRPr="008378E0" w:rsidRDefault="001A40FE">
      <w:pPr>
        <w:pStyle w:val="BodyText"/>
        <w:rPr>
          <w:b/>
          <w:sz w:val="22"/>
          <w:szCs w:val="22"/>
        </w:rPr>
      </w:pPr>
    </w:p>
    <w:p w:rsidR="001A40FE" w:rsidRPr="008378E0" w:rsidRDefault="001A40FE">
      <w:pPr>
        <w:pStyle w:val="BodyText"/>
        <w:spacing w:before="10"/>
        <w:rPr>
          <w:b/>
          <w:sz w:val="22"/>
          <w:szCs w:val="22"/>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498"/>
        <w:gridCol w:w="2126"/>
        <w:gridCol w:w="1975"/>
      </w:tblGrid>
      <w:tr w:rsidR="00F740EF" w:rsidRPr="008378E0" w:rsidTr="0082394F">
        <w:trPr>
          <w:trHeight w:val="1130"/>
        </w:trPr>
        <w:tc>
          <w:tcPr>
            <w:tcW w:w="5498" w:type="dxa"/>
            <w:shd w:val="clear" w:color="auto" w:fill="DBE4F0"/>
          </w:tcPr>
          <w:p w:rsidR="001A40FE" w:rsidRPr="008378E0" w:rsidRDefault="00CC05FF">
            <w:pPr>
              <w:pStyle w:val="TableParagraph"/>
              <w:spacing w:before="31"/>
              <w:ind w:left="110"/>
              <w:rPr>
                <w:b/>
              </w:rPr>
            </w:pPr>
            <w:r w:rsidRPr="008378E0">
              <w:rPr>
                <w:b/>
              </w:rPr>
              <w:t>Requirements</w:t>
            </w:r>
          </w:p>
        </w:tc>
        <w:tc>
          <w:tcPr>
            <w:tcW w:w="2126" w:type="dxa"/>
            <w:shd w:val="clear" w:color="auto" w:fill="DBE4F0"/>
          </w:tcPr>
          <w:p w:rsidR="001A40FE" w:rsidRPr="0082394F" w:rsidRDefault="00CC05FF">
            <w:pPr>
              <w:pStyle w:val="TableParagraph"/>
              <w:spacing w:before="33" w:line="232" w:lineRule="auto"/>
              <w:ind w:left="609" w:right="576" w:hanging="2"/>
              <w:jc w:val="center"/>
              <w:rPr>
                <w:b/>
                <w:sz w:val="20"/>
                <w:szCs w:val="20"/>
              </w:rPr>
            </w:pPr>
            <w:r w:rsidRPr="0082394F">
              <w:rPr>
                <w:b/>
                <w:sz w:val="20"/>
                <w:szCs w:val="20"/>
              </w:rPr>
              <w:t>Essential or   Desirable</w:t>
            </w:r>
          </w:p>
        </w:tc>
        <w:tc>
          <w:tcPr>
            <w:tcW w:w="1975" w:type="dxa"/>
            <w:shd w:val="clear" w:color="auto" w:fill="DBE4F0"/>
          </w:tcPr>
          <w:p w:rsidR="001A40FE" w:rsidRDefault="00CC05FF">
            <w:pPr>
              <w:pStyle w:val="TableParagraph"/>
              <w:spacing w:before="31"/>
              <w:ind w:left="108"/>
              <w:rPr>
                <w:b/>
                <w:sz w:val="20"/>
                <w:szCs w:val="20"/>
              </w:rPr>
            </w:pPr>
            <w:r w:rsidRPr="00A904C5">
              <w:rPr>
                <w:b/>
                <w:sz w:val="20"/>
                <w:szCs w:val="20"/>
              </w:rPr>
              <w:t>Identified by</w:t>
            </w:r>
          </w:p>
          <w:p w:rsidR="00A904C5" w:rsidRDefault="00A904C5">
            <w:pPr>
              <w:pStyle w:val="TableParagraph"/>
              <w:spacing w:before="31"/>
              <w:ind w:left="108"/>
              <w:rPr>
                <w:b/>
                <w:sz w:val="20"/>
                <w:szCs w:val="20"/>
              </w:rPr>
            </w:pPr>
            <w:r>
              <w:rPr>
                <w:b/>
                <w:sz w:val="20"/>
                <w:szCs w:val="20"/>
              </w:rPr>
              <w:t>A – Application</w:t>
            </w:r>
          </w:p>
          <w:p w:rsidR="001A40FE" w:rsidRPr="00A904C5" w:rsidRDefault="00A904C5" w:rsidP="00A904C5">
            <w:pPr>
              <w:pStyle w:val="TableParagraph"/>
              <w:spacing w:before="31"/>
              <w:ind w:left="108"/>
              <w:rPr>
                <w:b/>
                <w:sz w:val="20"/>
                <w:szCs w:val="20"/>
              </w:rPr>
            </w:pPr>
            <w:r>
              <w:rPr>
                <w:b/>
                <w:sz w:val="20"/>
                <w:szCs w:val="20"/>
              </w:rPr>
              <w:t>I –   Interview</w:t>
            </w:r>
          </w:p>
        </w:tc>
      </w:tr>
      <w:tr w:rsidR="00F740EF" w:rsidRPr="008378E0">
        <w:trPr>
          <w:trHeight w:val="517"/>
        </w:trPr>
        <w:tc>
          <w:tcPr>
            <w:tcW w:w="9599" w:type="dxa"/>
            <w:gridSpan w:val="3"/>
            <w:shd w:val="clear" w:color="auto" w:fill="D9D9D9"/>
          </w:tcPr>
          <w:p w:rsidR="001A40FE" w:rsidRPr="008378E0" w:rsidRDefault="00CC05FF">
            <w:pPr>
              <w:pStyle w:val="TableParagraph"/>
              <w:spacing w:before="139"/>
              <w:ind w:left="110"/>
              <w:rPr>
                <w:b/>
              </w:rPr>
            </w:pPr>
            <w:r w:rsidRPr="008378E0">
              <w:rPr>
                <w:b/>
              </w:rPr>
              <w:t>Qualifications and Training</w:t>
            </w:r>
          </w:p>
        </w:tc>
      </w:tr>
      <w:tr w:rsidR="00F740EF" w:rsidRPr="008378E0" w:rsidTr="0082394F">
        <w:trPr>
          <w:trHeight w:val="774"/>
        </w:trPr>
        <w:tc>
          <w:tcPr>
            <w:tcW w:w="5498" w:type="dxa"/>
          </w:tcPr>
          <w:p w:rsidR="002F5D1F" w:rsidRPr="008378E0" w:rsidRDefault="002F5D1F" w:rsidP="002F5D1F">
            <w:pPr>
              <w:pStyle w:val="TableParagraph"/>
              <w:numPr>
                <w:ilvl w:val="0"/>
                <w:numId w:val="14"/>
              </w:numPr>
              <w:spacing w:before="1" w:line="232" w:lineRule="exact"/>
            </w:pPr>
            <w:r w:rsidRPr="008378E0">
              <w:t xml:space="preserve">Social Work Degree, </w:t>
            </w:r>
            <w:proofErr w:type="spellStart"/>
            <w:r w:rsidRPr="008378E0">
              <w:t>DipSW</w:t>
            </w:r>
            <w:proofErr w:type="spellEnd"/>
            <w:r w:rsidRPr="008378E0">
              <w:t>, CQSW, CSS or equivalent.</w:t>
            </w:r>
          </w:p>
        </w:tc>
        <w:tc>
          <w:tcPr>
            <w:tcW w:w="2126" w:type="dxa"/>
          </w:tcPr>
          <w:p w:rsidR="002F5D1F" w:rsidRPr="008378E0" w:rsidRDefault="002F5D1F" w:rsidP="002F5D1F">
            <w:pPr>
              <w:pStyle w:val="TableParagraph"/>
              <w:spacing w:before="21"/>
              <w:ind w:left="107"/>
            </w:pPr>
            <w:r w:rsidRPr="008378E0">
              <w:t>Essential</w:t>
            </w:r>
          </w:p>
        </w:tc>
        <w:tc>
          <w:tcPr>
            <w:tcW w:w="1975" w:type="dxa"/>
          </w:tcPr>
          <w:p w:rsidR="002F5D1F" w:rsidRPr="008378E0" w:rsidRDefault="002F5D1F" w:rsidP="002F5D1F">
            <w:pPr>
              <w:pStyle w:val="TableParagraph"/>
              <w:spacing w:before="21"/>
              <w:ind w:left="108"/>
            </w:pPr>
            <w:r w:rsidRPr="008378E0">
              <w:t>A, I</w:t>
            </w:r>
          </w:p>
        </w:tc>
      </w:tr>
      <w:tr w:rsidR="00F740EF" w:rsidRPr="008378E0" w:rsidTr="0082394F">
        <w:trPr>
          <w:trHeight w:val="521"/>
        </w:trPr>
        <w:tc>
          <w:tcPr>
            <w:tcW w:w="5498" w:type="dxa"/>
          </w:tcPr>
          <w:p w:rsidR="002F5D1F" w:rsidRPr="008378E0" w:rsidRDefault="002F5D1F" w:rsidP="002F5D1F">
            <w:pPr>
              <w:pStyle w:val="TableParagraph"/>
              <w:numPr>
                <w:ilvl w:val="0"/>
                <w:numId w:val="13"/>
              </w:numPr>
              <w:tabs>
                <w:tab w:val="left" w:pos="830"/>
                <w:tab w:val="left" w:pos="831"/>
              </w:tabs>
              <w:spacing w:before="21" w:line="252" w:lineRule="exact"/>
              <w:ind w:right="718"/>
            </w:pPr>
            <w:r w:rsidRPr="008378E0">
              <w:t>SWE registration</w:t>
            </w:r>
            <w:r w:rsidR="00B5258A">
              <w:t>.</w:t>
            </w:r>
          </w:p>
        </w:tc>
        <w:tc>
          <w:tcPr>
            <w:tcW w:w="2126" w:type="dxa"/>
          </w:tcPr>
          <w:p w:rsidR="002F5D1F" w:rsidRPr="008378E0" w:rsidRDefault="002F5D1F" w:rsidP="002F5D1F">
            <w:pPr>
              <w:pStyle w:val="TableParagraph"/>
              <w:spacing w:before="19"/>
              <w:ind w:left="107"/>
            </w:pPr>
            <w:r w:rsidRPr="008378E0">
              <w:t>Essential</w:t>
            </w:r>
          </w:p>
        </w:tc>
        <w:tc>
          <w:tcPr>
            <w:tcW w:w="1975" w:type="dxa"/>
          </w:tcPr>
          <w:p w:rsidR="002F5D1F" w:rsidRPr="008378E0" w:rsidRDefault="002F5D1F" w:rsidP="002F5D1F">
            <w:pPr>
              <w:pStyle w:val="TableParagraph"/>
              <w:spacing w:before="19"/>
              <w:ind w:left="108"/>
            </w:pPr>
            <w:r w:rsidRPr="008378E0">
              <w:t>A, I</w:t>
            </w:r>
          </w:p>
        </w:tc>
      </w:tr>
      <w:tr w:rsidR="00F740EF" w:rsidRPr="008378E0" w:rsidTr="0082394F">
        <w:trPr>
          <w:trHeight w:val="396"/>
        </w:trPr>
        <w:tc>
          <w:tcPr>
            <w:tcW w:w="5498" w:type="dxa"/>
          </w:tcPr>
          <w:p w:rsidR="002F5D1F" w:rsidRPr="008378E0" w:rsidRDefault="002F5D1F" w:rsidP="002F5D1F">
            <w:pPr>
              <w:pStyle w:val="TableParagraph"/>
              <w:numPr>
                <w:ilvl w:val="0"/>
                <w:numId w:val="12"/>
              </w:numPr>
              <w:tabs>
                <w:tab w:val="left" w:pos="830"/>
                <w:tab w:val="left" w:pos="831"/>
              </w:tabs>
              <w:spacing w:line="267" w:lineRule="exact"/>
              <w:ind w:hanging="361"/>
            </w:pPr>
            <w:r w:rsidRPr="008378E0">
              <w:t>Committed to continuing professional development</w:t>
            </w:r>
            <w:r w:rsidR="00B5258A">
              <w:t>.</w:t>
            </w:r>
          </w:p>
        </w:tc>
        <w:tc>
          <w:tcPr>
            <w:tcW w:w="2126" w:type="dxa"/>
          </w:tcPr>
          <w:p w:rsidR="002F5D1F" w:rsidRPr="008378E0" w:rsidRDefault="002F5D1F" w:rsidP="002F5D1F">
            <w:pPr>
              <w:pStyle w:val="TableParagraph"/>
              <w:spacing w:before="15"/>
              <w:ind w:left="107"/>
            </w:pPr>
            <w:r w:rsidRPr="008378E0">
              <w:t>Essential</w:t>
            </w:r>
          </w:p>
        </w:tc>
        <w:tc>
          <w:tcPr>
            <w:tcW w:w="1975" w:type="dxa"/>
          </w:tcPr>
          <w:p w:rsidR="002F5D1F" w:rsidRPr="008378E0" w:rsidRDefault="002F5D1F" w:rsidP="002F5D1F">
            <w:pPr>
              <w:pStyle w:val="TableParagraph"/>
              <w:spacing w:before="15"/>
              <w:ind w:left="108"/>
            </w:pPr>
            <w:r w:rsidRPr="008378E0">
              <w:t>A, I</w:t>
            </w:r>
          </w:p>
        </w:tc>
      </w:tr>
      <w:tr w:rsidR="00F740EF" w:rsidRPr="008378E0">
        <w:trPr>
          <w:trHeight w:val="515"/>
        </w:trPr>
        <w:tc>
          <w:tcPr>
            <w:tcW w:w="9599" w:type="dxa"/>
            <w:gridSpan w:val="3"/>
            <w:shd w:val="clear" w:color="auto" w:fill="D9D9D9"/>
          </w:tcPr>
          <w:p w:rsidR="002F5D1F" w:rsidRPr="008378E0" w:rsidRDefault="002F5D1F" w:rsidP="002F5D1F">
            <w:pPr>
              <w:pStyle w:val="TableParagraph"/>
              <w:spacing w:before="134"/>
              <w:ind w:left="110"/>
              <w:rPr>
                <w:b/>
              </w:rPr>
            </w:pPr>
            <w:r w:rsidRPr="008378E0">
              <w:rPr>
                <w:b/>
              </w:rPr>
              <w:t>Experience &amp; Knowledge</w:t>
            </w:r>
          </w:p>
        </w:tc>
      </w:tr>
      <w:tr w:rsidR="00F740EF" w:rsidRPr="008378E0" w:rsidTr="0082394F">
        <w:trPr>
          <w:trHeight w:val="520"/>
        </w:trPr>
        <w:tc>
          <w:tcPr>
            <w:tcW w:w="5498" w:type="dxa"/>
          </w:tcPr>
          <w:p w:rsidR="002F5D1F" w:rsidRPr="008378E0" w:rsidRDefault="002F5D1F" w:rsidP="002F5D1F">
            <w:pPr>
              <w:pStyle w:val="TableParagraph"/>
              <w:numPr>
                <w:ilvl w:val="0"/>
                <w:numId w:val="11"/>
              </w:numPr>
              <w:tabs>
                <w:tab w:val="left" w:pos="830"/>
                <w:tab w:val="left" w:pos="831"/>
              </w:tabs>
              <w:spacing w:before="21" w:line="252" w:lineRule="exact"/>
              <w:ind w:right="288"/>
            </w:pPr>
            <w:r w:rsidRPr="008378E0">
              <w:rPr>
                <w:rFonts w:eastAsia="Times New Roman"/>
              </w:rPr>
              <w:t>Experience of working with children, young people</w:t>
            </w:r>
            <w:r w:rsidR="00922D10" w:rsidRPr="008378E0">
              <w:rPr>
                <w:rFonts w:eastAsia="Times New Roman"/>
              </w:rPr>
              <w:t>,</w:t>
            </w:r>
            <w:r w:rsidRPr="008378E0">
              <w:rPr>
                <w:rFonts w:eastAsia="Times New Roman"/>
              </w:rPr>
              <w:t xml:space="preserve"> and foster carers.</w:t>
            </w:r>
          </w:p>
        </w:tc>
        <w:tc>
          <w:tcPr>
            <w:tcW w:w="2126" w:type="dxa"/>
          </w:tcPr>
          <w:p w:rsidR="002F5D1F" w:rsidRPr="008378E0" w:rsidRDefault="002F5D1F" w:rsidP="002F5D1F">
            <w:pPr>
              <w:pStyle w:val="TableParagraph"/>
              <w:spacing w:before="19"/>
              <w:ind w:left="107"/>
            </w:pPr>
            <w:r w:rsidRPr="008378E0">
              <w:t>Essential</w:t>
            </w:r>
          </w:p>
        </w:tc>
        <w:tc>
          <w:tcPr>
            <w:tcW w:w="1975" w:type="dxa"/>
          </w:tcPr>
          <w:p w:rsidR="002F5D1F" w:rsidRPr="008378E0" w:rsidRDefault="002F5D1F" w:rsidP="002F5D1F">
            <w:pPr>
              <w:pStyle w:val="TableParagraph"/>
              <w:ind w:left="108"/>
            </w:pPr>
            <w:r w:rsidRPr="008378E0">
              <w:t>A, I</w:t>
            </w:r>
          </w:p>
        </w:tc>
      </w:tr>
      <w:tr w:rsidR="00975643" w:rsidRPr="008378E0" w:rsidTr="0082394F">
        <w:trPr>
          <w:trHeight w:val="520"/>
        </w:trPr>
        <w:tc>
          <w:tcPr>
            <w:tcW w:w="5498" w:type="dxa"/>
          </w:tcPr>
          <w:p w:rsidR="00975643" w:rsidRPr="00975643" w:rsidRDefault="00975643" w:rsidP="002F5D1F">
            <w:pPr>
              <w:pStyle w:val="TableParagraph"/>
              <w:numPr>
                <w:ilvl w:val="0"/>
                <w:numId w:val="11"/>
              </w:numPr>
              <w:tabs>
                <w:tab w:val="left" w:pos="830"/>
                <w:tab w:val="left" w:pos="831"/>
              </w:tabs>
              <w:spacing w:before="21" w:line="252" w:lineRule="exact"/>
              <w:ind w:right="288"/>
              <w:rPr>
                <w:rFonts w:eastAsia="Times New Roman"/>
              </w:rPr>
            </w:pPr>
            <w:r w:rsidRPr="00975643">
              <w:rPr>
                <w:shd w:val="clear" w:color="auto" w:fill="FFFFFF"/>
              </w:rPr>
              <w:t>Experience working collaboratively, cooperatively, and respectfully with multi-agency partners</w:t>
            </w:r>
            <w:r w:rsidR="001C3F67">
              <w:rPr>
                <w:shd w:val="clear" w:color="auto" w:fill="FFFFFF"/>
              </w:rPr>
              <w:t>, colleagues</w:t>
            </w:r>
            <w:r w:rsidRPr="00975643">
              <w:rPr>
                <w:shd w:val="clear" w:color="auto" w:fill="FFFFFF"/>
              </w:rPr>
              <w:t xml:space="preserve"> and families, especially within diverse communities.</w:t>
            </w:r>
          </w:p>
        </w:tc>
        <w:tc>
          <w:tcPr>
            <w:tcW w:w="2126" w:type="dxa"/>
          </w:tcPr>
          <w:p w:rsidR="00975643" w:rsidRPr="008378E0" w:rsidRDefault="00975643" w:rsidP="002F5D1F">
            <w:pPr>
              <w:pStyle w:val="TableParagraph"/>
              <w:spacing w:before="19"/>
              <w:ind w:left="107"/>
            </w:pPr>
            <w:r w:rsidRPr="008378E0">
              <w:t>Essential</w:t>
            </w:r>
          </w:p>
        </w:tc>
        <w:tc>
          <w:tcPr>
            <w:tcW w:w="1975" w:type="dxa"/>
          </w:tcPr>
          <w:p w:rsidR="00975643" w:rsidRPr="008378E0" w:rsidRDefault="00975643" w:rsidP="002F5D1F">
            <w:pPr>
              <w:pStyle w:val="TableParagraph"/>
              <w:ind w:left="108"/>
            </w:pPr>
            <w:r>
              <w:t>A, I</w:t>
            </w:r>
          </w:p>
        </w:tc>
      </w:tr>
      <w:tr w:rsidR="00F740EF" w:rsidRPr="008378E0" w:rsidTr="0082394F">
        <w:trPr>
          <w:trHeight w:val="515"/>
        </w:trPr>
        <w:tc>
          <w:tcPr>
            <w:tcW w:w="5498" w:type="dxa"/>
          </w:tcPr>
          <w:p w:rsidR="002F5D1F" w:rsidRPr="008378E0" w:rsidRDefault="002F5D1F" w:rsidP="001C3F67">
            <w:pPr>
              <w:pStyle w:val="TableParagraph"/>
              <w:numPr>
                <w:ilvl w:val="0"/>
                <w:numId w:val="10"/>
              </w:numPr>
              <w:tabs>
                <w:tab w:val="left" w:pos="830"/>
                <w:tab w:val="left" w:pos="831"/>
              </w:tabs>
              <w:spacing w:before="17" w:line="252" w:lineRule="exact"/>
              <w:ind w:right="593"/>
            </w:pPr>
            <w:r w:rsidRPr="008378E0">
              <w:rPr>
                <w:rFonts w:eastAsia="Times New Roman"/>
              </w:rPr>
              <w:t>Knowledge</w:t>
            </w:r>
            <w:r w:rsidR="00975643">
              <w:rPr>
                <w:rFonts w:eastAsia="Times New Roman"/>
              </w:rPr>
              <w:t xml:space="preserve"> </w:t>
            </w:r>
            <w:r w:rsidR="00975643" w:rsidRPr="00FB1B23">
              <w:rPr>
                <w:rFonts w:eastAsia="Times New Roman"/>
              </w:rPr>
              <w:t>and</w:t>
            </w:r>
            <w:r w:rsidR="00FB1B23" w:rsidRPr="00FB1B23">
              <w:rPr>
                <w:rFonts w:eastAsia="Times New Roman"/>
              </w:rPr>
              <w:t xml:space="preserve"> </w:t>
            </w:r>
            <w:r w:rsidR="00975643" w:rsidRPr="001C3F67">
              <w:rPr>
                <w:rFonts w:eastAsia="Times New Roman"/>
              </w:rPr>
              <w:t>experience</w:t>
            </w:r>
            <w:r w:rsidRPr="001C3F67">
              <w:rPr>
                <w:rFonts w:eastAsia="Times New Roman"/>
              </w:rPr>
              <w:t xml:space="preserve"> </w:t>
            </w:r>
            <w:r w:rsidRPr="008378E0">
              <w:rPr>
                <w:rFonts w:eastAsia="Times New Roman"/>
              </w:rPr>
              <w:t xml:space="preserve">of </w:t>
            </w:r>
            <w:r w:rsidR="00975643">
              <w:rPr>
                <w:rFonts w:eastAsia="Times New Roman"/>
              </w:rPr>
              <w:t xml:space="preserve">undertaking </w:t>
            </w:r>
            <w:r w:rsidRPr="008378E0">
              <w:rPr>
                <w:rFonts w:eastAsia="Times New Roman"/>
              </w:rPr>
              <w:t>Fostering assessment</w:t>
            </w:r>
            <w:r w:rsidR="00975643">
              <w:rPr>
                <w:rFonts w:eastAsia="Times New Roman"/>
              </w:rPr>
              <w:t>s, Form F</w:t>
            </w:r>
            <w:r w:rsidR="001C3F67">
              <w:rPr>
                <w:rFonts w:eastAsia="Times New Roman"/>
              </w:rPr>
              <w:t>,</w:t>
            </w:r>
            <w:r w:rsidRPr="008378E0">
              <w:rPr>
                <w:rFonts w:eastAsia="Times New Roman"/>
              </w:rPr>
              <w:t xml:space="preserve"> </w:t>
            </w:r>
            <w:r w:rsidR="00975643">
              <w:rPr>
                <w:rFonts w:eastAsia="Times New Roman"/>
              </w:rPr>
              <w:t xml:space="preserve">Special Guardianship and Kinship assessments. </w:t>
            </w:r>
            <w:r w:rsidRPr="008378E0">
              <w:rPr>
                <w:rFonts w:eastAsia="Times New Roman"/>
              </w:rPr>
              <w:t xml:space="preserve"> </w:t>
            </w:r>
          </w:p>
        </w:tc>
        <w:tc>
          <w:tcPr>
            <w:tcW w:w="2126" w:type="dxa"/>
          </w:tcPr>
          <w:p w:rsidR="002F5D1F" w:rsidRPr="008378E0" w:rsidRDefault="002F5D1F" w:rsidP="002F5D1F">
            <w:pPr>
              <w:pStyle w:val="TableParagraph"/>
              <w:spacing w:before="14"/>
              <w:ind w:left="107"/>
            </w:pPr>
            <w:r w:rsidRPr="008378E0">
              <w:t>Essential</w:t>
            </w:r>
          </w:p>
        </w:tc>
        <w:tc>
          <w:tcPr>
            <w:tcW w:w="1975" w:type="dxa"/>
          </w:tcPr>
          <w:p w:rsidR="002F5D1F" w:rsidRPr="008378E0" w:rsidRDefault="002F5D1F" w:rsidP="002F5D1F">
            <w:pPr>
              <w:pStyle w:val="TableParagraph"/>
              <w:spacing w:line="272" w:lineRule="exact"/>
              <w:ind w:left="108"/>
            </w:pPr>
            <w:r w:rsidRPr="008378E0">
              <w:t>A, I</w:t>
            </w:r>
          </w:p>
        </w:tc>
      </w:tr>
      <w:tr w:rsidR="001C3F67" w:rsidRPr="008378E0" w:rsidTr="0082394F">
        <w:trPr>
          <w:trHeight w:val="515"/>
        </w:trPr>
        <w:tc>
          <w:tcPr>
            <w:tcW w:w="5498" w:type="dxa"/>
          </w:tcPr>
          <w:p w:rsidR="001C3F67" w:rsidRPr="001C3F67" w:rsidRDefault="001C3F67" w:rsidP="00975643">
            <w:pPr>
              <w:pStyle w:val="TableParagraph"/>
              <w:numPr>
                <w:ilvl w:val="0"/>
                <w:numId w:val="10"/>
              </w:numPr>
              <w:tabs>
                <w:tab w:val="left" w:pos="830"/>
                <w:tab w:val="left" w:pos="831"/>
              </w:tabs>
              <w:spacing w:before="17" w:line="252" w:lineRule="exact"/>
              <w:ind w:right="593"/>
              <w:rPr>
                <w:rFonts w:eastAsia="Times New Roman"/>
              </w:rPr>
            </w:pPr>
            <w:r w:rsidRPr="001C3F67">
              <w:rPr>
                <w:rFonts w:eastAsia="Times New Roman"/>
              </w:rPr>
              <w:t xml:space="preserve">Knowledge </w:t>
            </w:r>
            <w:r w:rsidR="00FB1B23" w:rsidRPr="00FB1B23">
              <w:rPr>
                <w:rFonts w:eastAsia="Times New Roman"/>
              </w:rPr>
              <w:t xml:space="preserve">and </w:t>
            </w:r>
            <w:r w:rsidRPr="001C3F67">
              <w:rPr>
                <w:rFonts w:eastAsia="Times New Roman"/>
              </w:rPr>
              <w:t xml:space="preserve">experience of undertaking </w:t>
            </w:r>
            <w:r w:rsidRPr="001C3F67">
              <w:rPr>
                <w:shd w:val="clear" w:color="auto" w:fill="FFFFFF"/>
              </w:rPr>
              <w:t>holistic assessments of children and their families using the assessment framework (triangle) for children in need.</w:t>
            </w:r>
          </w:p>
        </w:tc>
        <w:tc>
          <w:tcPr>
            <w:tcW w:w="2126" w:type="dxa"/>
          </w:tcPr>
          <w:p w:rsidR="001C3F67" w:rsidRPr="008378E0" w:rsidRDefault="001C3F67" w:rsidP="002F5D1F">
            <w:pPr>
              <w:pStyle w:val="TableParagraph"/>
              <w:spacing w:before="14"/>
              <w:ind w:left="107"/>
            </w:pPr>
            <w:r>
              <w:t>Essential</w:t>
            </w:r>
          </w:p>
        </w:tc>
        <w:tc>
          <w:tcPr>
            <w:tcW w:w="1975" w:type="dxa"/>
          </w:tcPr>
          <w:p w:rsidR="001C3F67" w:rsidRPr="008378E0" w:rsidRDefault="001C3F67" w:rsidP="002F5D1F">
            <w:pPr>
              <w:pStyle w:val="TableParagraph"/>
              <w:spacing w:line="272" w:lineRule="exact"/>
              <w:ind w:left="108"/>
            </w:pPr>
            <w:r>
              <w:t>A, I</w:t>
            </w:r>
          </w:p>
        </w:tc>
      </w:tr>
      <w:tr w:rsidR="001C3F67" w:rsidRPr="008378E0" w:rsidTr="0082394F">
        <w:trPr>
          <w:trHeight w:val="515"/>
        </w:trPr>
        <w:tc>
          <w:tcPr>
            <w:tcW w:w="5498" w:type="dxa"/>
          </w:tcPr>
          <w:p w:rsidR="001C3F67" w:rsidRPr="001C3F67" w:rsidRDefault="001C3F67" w:rsidP="001C3F67">
            <w:pPr>
              <w:pStyle w:val="TableParagraph"/>
              <w:numPr>
                <w:ilvl w:val="0"/>
                <w:numId w:val="10"/>
              </w:numPr>
              <w:tabs>
                <w:tab w:val="left" w:pos="830"/>
                <w:tab w:val="left" w:pos="831"/>
              </w:tabs>
              <w:spacing w:before="17" w:line="252" w:lineRule="exact"/>
              <w:ind w:right="593"/>
              <w:rPr>
                <w:rFonts w:eastAsia="Times New Roman"/>
              </w:rPr>
            </w:pPr>
            <w:r w:rsidRPr="001C3F67">
              <w:rPr>
                <w:shd w:val="clear" w:color="auto" w:fill="FFFFFF"/>
              </w:rPr>
              <w:t xml:space="preserve">Knowledge </w:t>
            </w:r>
            <w:r w:rsidR="00FB1B23" w:rsidRPr="00FB1B23">
              <w:t xml:space="preserve">and </w:t>
            </w:r>
            <w:r w:rsidRPr="001C3F67">
              <w:rPr>
                <w:shd w:val="clear" w:color="auto" w:fill="FFFFFF"/>
              </w:rPr>
              <w:t>experience with formulating a professional analysis from holistic assessments. Making clear and solution focused plans with involved family members and key professionals to help improve the safety, outcomes</w:t>
            </w:r>
            <w:r>
              <w:rPr>
                <w:shd w:val="clear" w:color="auto" w:fill="FFFFFF"/>
              </w:rPr>
              <w:t xml:space="preserve"> </w:t>
            </w:r>
            <w:r w:rsidRPr="001C3F67">
              <w:rPr>
                <w:shd w:val="clear" w:color="auto" w:fill="FFFFFF"/>
              </w:rPr>
              <w:t>and wellbeing of children.</w:t>
            </w:r>
          </w:p>
        </w:tc>
        <w:tc>
          <w:tcPr>
            <w:tcW w:w="2126" w:type="dxa"/>
          </w:tcPr>
          <w:p w:rsidR="001C3F67" w:rsidRPr="008378E0" w:rsidRDefault="001C3F67" w:rsidP="001C3F67">
            <w:pPr>
              <w:pStyle w:val="TableParagraph"/>
              <w:spacing w:before="14"/>
              <w:ind w:left="107"/>
            </w:pPr>
            <w:r>
              <w:t>Essential</w:t>
            </w:r>
          </w:p>
        </w:tc>
        <w:tc>
          <w:tcPr>
            <w:tcW w:w="1975" w:type="dxa"/>
          </w:tcPr>
          <w:p w:rsidR="001C3F67" w:rsidRPr="008378E0" w:rsidRDefault="001C3F67" w:rsidP="001C3F67">
            <w:pPr>
              <w:pStyle w:val="TableParagraph"/>
              <w:spacing w:line="272" w:lineRule="exact"/>
              <w:ind w:left="108"/>
            </w:pPr>
            <w:r>
              <w:t>A, I</w:t>
            </w:r>
          </w:p>
        </w:tc>
      </w:tr>
      <w:tr w:rsidR="00A60950" w:rsidRPr="008378E0" w:rsidTr="0082394F">
        <w:trPr>
          <w:trHeight w:val="515"/>
        </w:trPr>
        <w:tc>
          <w:tcPr>
            <w:tcW w:w="5498" w:type="dxa"/>
          </w:tcPr>
          <w:p w:rsidR="00A60950" w:rsidRPr="001C3F67" w:rsidRDefault="00A60950" w:rsidP="001C3F67">
            <w:pPr>
              <w:pStyle w:val="TableParagraph"/>
              <w:numPr>
                <w:ilvl w:val="0"/>
                <w:numId w:val="10"/>
              </w:numPr>
              <w:tabs>
                <w:tab w:val="left" w:pos="830"/>
                <w:tab w:val="left" w:pos="831"/>
              </w:tabs>
              <w:spacing w:before="17" w:line="252" w:lineRule="exact"/>
              <w:ind w:right="593"/>
              <w:rPr>
                <w:shd w:val="clear" w:color="auto" w:fill="FFFFFF"/>
              </w:rPr>
            </w:pPr>
            <w:r>
              <w:rPr>
                <w:shd w:val="clear" w:color="auto" w:fill="FFFFFF"/>
              </w:rPr>
              <w:t xml:space="preserve">Knowledge </w:t>
            </w:r>
            <w:r w:rsidR="00FB1B23" w:rsidRPr="00FB1B23">
              <w:t xml:space="preserve">and </w:t>
            </w:r>
            <w:r>
              <w:rPr>
                <w:shd w:val="clear" w:color="auto" w:fill="FFFFFF"/>
              </w:rPr>
              <w:t xml:space="preserve">experience in working within the court environment. </w:t>
            </w:r>
          </w:p>
        </w:tc>
        <w:tc>
          <w:tcPr>
            <w:tcW w:w="2126" w:type="dxa"/>
          </w:tcPr>
          <w:p w:rsidR="00A60950" w:rsidRDefault="00A60950" w:rsidP="001C3F67">
            <w:pPr>
              <w:pStyle w:val="TableParagraph"/>
              <w:spacing w:before="14"/>
              <w:ind w:left="107"/>
            </w:pPr>
          </w:p>
        </w:tc>
        <w:tc>
          <w:tcPr>
            <w:tcW w:w="1975" w:type="dxa"/>
          </w:tcPr>
          <w:p w:rsidR="00A60950" w:rsidRDefault="00A60950" w:rsidP="001C3F67">
            <w:pPr>
              <w:pStyle w:val="TableParagraph"/>
              <w:spacing w:line="272" w:lineRule="exact"/>
              <w:ind w:left="108"/>
            </w:pPr>
          </w:p>
        </w:tc>
      </w:tr>
      <w:tr w:rsidR="001C3F67" w:rsidRPr="008378E0" w:rsidTr="0082394F">
        <w:trPr>
          <w:trHeight w:val="770"/>
        </w:trPr>
        <w:tc>
          <w:tcPr>
            <w:tcW w:w="5498" w:type="dxa"/>
          </w:tcPr>
          <w:p w:rsidR="001C3F67" w:rsidRPr="008378E0" w:rsidRDefault="001C3F67" w:rsidP="001C3F67">
            <w:pPr>
              <w:pStyle w:val="TableParagraph"/>
              <w:numPr>
                <w:ilvl w:val="0"/>
                <w:numId w:val="9"/>
              </w:numPr>
              <w:tabs>
                <w:tab w:val="left" w:pos="830"/>
                <w:tab w:val="left" w:pos="831"/>
              </w:tabs>
              <w:spacing w:before="16" w:line="252" w:lineRule="exact"/>
              <w:ind w:right="826"/>
            </w:pPr>
            <w:r>
              <w:rPr>
                <w:rFonts w:eastAsia="Times New Roman"/>
              </w:rPr>
              <w:t>Working knowledge and understanding of T</w:t>
            </w:r>
            <w:r w:rsidRPr="008378E0">
              <w:rPr>
                <w:rFonts w:eastAsia="Times New Roman"/>
              </w:rPr>
              <w:t>he Children Act</w:t>
            </w:r>
            <w:r>
              <w:rPr>
                <w:rFonts w:eastAsia="Times New Roman"/>
              </w:rPr>
              <w:t xml:space="preserve"> 1989</w:t>
            </w:r>
            <w:r w:rsidRPr="008378E0">
              <w:rPr>
                <w:rFonts w:eastAsia="Times New Roman"/>
              </w:rPr>
              <w:t>, Fostering relevant legislation</w:t>
            </w:r>
            <w:r>
              <w:rPr>
                <w:rFonts w:eastAsia="Times New Roman"/>
              </w:rPr>
              <w:t>s, schedules, regulations, The Fostering National Minimum standards</w:t>
            </w:r>
            <w:r w:rsidRPr="008378E0">
              <w:rPr>
                <w:rFonts w:eastAsia="Times New Roman"/>
              </w:rPr>
              <w:t xml:space="preserve"> and its context.</w:t>
            </w:r>
          </w:p>
        </w:tc>
        <w:tc>
          <w:tcPr>
            <w:tcW w:w="2126" w:type="dxa"/>
          </w:tcPr>
          <w:p w:rsidR="001C3F67" w:rsidRPr="008378E0" w:rsidRDefault="001C3F67" w:rsidP="001C3F67">
            <w:pPr>
              <w:pStyle w:val="TableParagraph"/>
              <w:spacing w:before="14"/>
              <w:ind w:left="107"/>
            </w:pPr>
            <w:r w:rsidRPr="008378E0">
              <w:t>Essential</w:t>
            </w:r>
          </w:p>
        </w:tc>
        <w:tc>
          <w:tcPr>
            <w:tcW w:w="1975" w:type="dxa"/>
          </w:tcPr>
          <w:p w:rsidR="001C3F67" w:rsidRPr="008378E0" w:rsidRDefault="001C3F67" w:rsidP="001C3F67">
            <w:pPr>
              <w:pStyle w:val="TableParagraph"/>
              <w:spacing w:line="271" w:lineRule="exact"/>
              <w:ind w:left="108"/>
            </w:pPr>
            <w:r w:rsidRPr="008378E0">
              <w:t>A, I</w:t>
            </w:r>
          </w:p>
        </w:tc>
      </w:tr>
      <w:tr w:rsidR="001C3F67" w:rsidRPr="008378E0" w:rsidTr="0082394F">
        <w:trPr>
          <w:trHeight w:val="770"/>
        </w:trPr>
        <w:tc>
          <w:tcPr>
            <w:tcW w:w="5498" w:type="dxa"/>
          </w:tcPr>
          <w:p w:rsidR="001C3F67" w:rsidRPr="004D5417" w:rsidRDefault="001C3F67" w:rsidP="00A60950">
            <w:pPr>
              <w:pStyle w:val="TableParagraph"/>
              <w:numPr>
                <w:ilvl w:val="0"/>
                <w:numId w:val="7"/>
              </w:numPr>
              <w:spacing w:line="232" w:lineRule="exact"/>
              <w:rPr>
                <w:rFonts w:eastAsia="Times New Roman"/>
              </w:rPr>
            </w:pPr>
            <w:r>
              <w:rPr>
                <w:rFonts w:eastAsia="Times New Roman"/>
              </w:rPr>
              <w:t>Working k</w:t>
            </w:r>
            <w:r w:rsidR="000D3270">
              <w:rPr>
                <w:rFonts w:eastAsia="Times New Roman"/>
              </w:rPr>
              <w:t>nowledge of Fostering,</w:t>
            </w:r>
            <w:r w:rsidRPr="008378E0">
              <w:rPr>
                <w:rFonts w:eastAsia="Times New Roman"/>
              </w:rPr>
              <w:t xml:space="preserve"> Special Guardianship</w:t>
            </w:r>
            <w:r w:rsidR="000D3270">
              <w:rPr>
                <w:rFonts w:eastAsia="Times New Roman"/>
              </w:rPr>
              <w:t xml:space="preserve"> and understanding of </w:t>
            </w:r>
            <w:r w:rsidR="00A60950">
              <w:rPr>
                <w:rFonts w:eastAsia="Times New Roman"/>
              </w:rPr>
              <w:t xml:space="preserve">other relevant legislation, guidance, </w:t>
            </w:r>
            <w:r w:rsidR="00A60950" w:rsidRPr="008378E0">
              <w:rPr>
                <w:rFonts w:eastAsia="Times New Roman"/>
              </w:rPr>
              <w:t xml:space="preserve">policy and procedures </w:t>
            </w:r>
            <w:r w:rsidR="000D3270" w:rsidRPr="008378E0">
              <w:rPr>
                <w:rFonts w:eastAsia="Times New Roman"/>
              </w:rPr>
              <w:t xml:space="preserve">relating to children </w:t>
            </w:r>
            <w:r w:rsidR="000D3270">
              <w:rPr>
                <w:rFonts w:eastAsia="Times New Roman"/>
              </w:rPr>
              <w:t>in care and Children Ser</w:t>
            </w:r>
            <w:r w:rsidR="000D3270" w:rsidRPr="008378E0">
              <w:rPr>
                <w:rFonts w:eastAsia="Times New Roman"/>
              </w:rPr>
              <w:t>vices</w:t>
            </w:r>
            <w:r w:rsidR="004D5417">
              <w:rPr>
                <w:rFonts w:eastAsia="Times New Roman"/>
              </w:rPr>
              <w:t>.</w:t>
            </w:r>
          </w:p>
        </w:tc>
        <w:tc>
          <w:tcPr>
            <w:tcW w:w="2126" w:type="dxa"/>
          </w:tcPr>
          <w:p w:rsidR="001C3F67" w:rsidRPr="008378E0" w:rsidRDefault="001C3F67" w:rsidP="001C3F67">
            <w:pPr>
              <w:pStyle w:val="TableParagraph"/>
              <w:spacing w:before="17"/>
              <w:ind w:left="107"/>
            </w:pPr>
            <w:r w:rsidRPr="008378E0">
              <w:t>Essential</w:t>
            </w:r>
          </w:p>
        </w:tc>
        <w:tc>
          <w:tcPr>
            <w:tcW w:w="1975" w:type="dxa"/>
          </w:tcPr>
          <w:p w:rsidR="001C3F67" w:rsidRPr="008378E0" w:rsidRDefault="001C3F67" w:rsidP="001C3F67">
            <w:pPr>
              <w:pStyle w:val="TableParagraph"/>
              <w:spacing w:line="274" w:lineRule="exact"/>
              <w:ind w:left="108"/>
            </w:pPr>
            <w:r w:rsidRPr="008378E0">
              <w:t>A, I</w:t>
            </w:r>
          </w:p>
        </w:tc>
      </w:tr>
      <w:tr w:rsidR="00DC3FF9" w:rsidRPr="008378E0" w:rsidTr="0082394F">
        <w:trPr>
          <w:trHeight w:val="770"/>
        </w:trPr>
        <w:tc>
          <w:tcPr>
            <w:tcW w:w="5498" w:type="dxa"/>
          </w:tcPr>
          <w:p w:rsidR="00DC3FF9" w:rsidRPr="008378E0" w:rsidRDefault="00DC3FF9" w:rsidP="00DC3FF9">
            <w:pPr>
              <w:pStyle w:val="TableParagraph"/>
              <w:numPr>
                <w:ilvl w:val="0"/>
                <w:numId w:val="6"/>
              </w:numPr>
              <w:tabs>
                <w:tab w:val="left" w:pos="830"/>
                <w:tab w:val="left" w:pos="831"/>
              </w:tabs>
              <w:spacing w:before="21" w:line="252" w:lineRule="exact"/>
              <w:ind w:right="1060"/>
            </w:pPr>
            <w:r>
              <w:rPr>
                <w:rFonts w:eastAsia="Times New Roman"/>
              </w:rPr>
              <w:t>Working k</w:t>
            </w:r>
            <w:r w:rsidRPr="008378E0">
              <w:rPr>
                <w:rFonts w:eastAsia="Times New Roman"/>
              </w:rPr>
              <w:t>nowledge of policies and procedures in relation to the care and protection of children, kinship</w:t>
            </w:r>
            <w:r>
              <w:rPr>
                <w:rFonts w:eastAsia="Times New Roman"/>
              </w:rPr>
              <w:t xml:space="preserve"> care</w:t>
            </w:r>
            <w:r w:rsidRPr="008378E0">
              <w:rPr>
                <w:rFonts w:eastAsia="Times New Roman"/>
              </w:rPr>
              <w:t xml:space="preserve"> and fostering.</w:t>
            </w:r>
            <w:r>
              <w:rPr>
                <w:rFonts w:ascii="Open Sans" w:hAnsi="Open Sans"/>
                <w:color w:val="333333"/>
                <w:sz w:val="21"/>
                <w:szCs w:val="21"/>
                <w:shd w:val="clear" w:color="auto" w:fill="FFFFFF"/>
              </w:rPr>
              <w:t xml:space="preserve"> </w:t>
            </w:r>
          </w:p>
        </w:tc>
        <w:tc>
          <w:tcPr>
            <w:tcW w:w="2126" w:type="dxa"/>
          </w:tcPr>
          <w:p w:rsidR="00DC3FF9" w:rsidRPr="008378E0" w:rsidRDefault="00DC3FF9" w:rsidP="00DC3FF9">
            <w:pPr>
              <w:pStyle w:val="TableParagraph"/>
              <w:spacing w:before="17"/>
              <w:ind w:left="107"/>
            </w:pPr>
            <w:r w:rsidRPr="008378E0">
              <w:t>Essential</w:t>
            </w:r>
          </w:p>
        </w:tc>
        <w:tc>
          <w:tcPr>
            <w:tcW w:w="1975" w:type="dxa"/>
          </w:tcPr>
          <w:p w:rsidR="00DC3FF9" w:rsidRPr="008378E0" w:rsidRDefault="00DC3FF9" w:rsidP="00DC3FF9">
            <w:pPr>
              <w:pStyle w:val="TableParagraph"/>
              <w:spacing w:line="274" w:lineRule="exact"/>
              <w:ind w:left="108"/>
            </w:pPr>
            <w:r w:rsidRPr="008378E0">
              <w:t>A, I</w:t>
            </w:r>
          </w:p>
        </w:tc>
      </w:tr>
      <w:tr w:rsidR="0082394F" w:rsidRPr="008378E0" w:rsidTr="0082394F">
        <w:trPr>
          <w:trHeight w:val="770"/>
        </w:trPr>
        <w:tc>
          <w:tcPr>
            <w:tcW w:w="5498" w:type="dxa"/>
          </w:tcPr>
          <w:p w:rsidR="0082394F" w:rsidRPr="0082394F" w:rsidRDefault="0082394F" w:rsidP="0082394F">
            <w:pPr>
              <w:pStyle w:val="TableParagraph"/>
              <w:numPr>
                <w:ilvl w:val="0"/>
                <w:numId w:val="6"/>
              </w:numPr>
              <w:tabs>
                <w:tab w:val="left" w:pos="830"/>
                <w:tab w:val="left" w:pos="831"/>
              </w:tabs>
              <w:spacing w:before="21" w:line="252" w:lineRule="exact"/>
              <w:ind w:right="1060"/>
              <w:rPr>
                <w:rFonts w:eastAsia="Times New Roman"/>
              </w:rPr>
            </w:pPr>
            <w:r>
              <w:rPr>
                <w:shd w:val="clear" w:color="auto" w:fill="FFFFFF"/>
              </w:rPr>
              <w:t xml:space="preserve">Knowledge and </w:t>
            </w:r>
            <w:r w:rsidRPr="0082394F">
              <w:rPr>
                <w:shd w:val="clear" w:color="auto" w:fill="FFFFFF"/>
              </w:rPr>
              <w:t xml:space="preserve">understanding the importance of keeping information confidential, securely stored, used and communicated in accordance with the Data Protection Act 1998 and GDPR. </w:t>
            </w:r>
          </w:p>
        </w:tc>
        <w:tc>
          <w:tcPr>
            <w:tcW w:w="2126" w:type="dxa"/>
          </w:tcPr>
          <w:p w:rsidR="0082394F" w:rsidRPr="008378E0" w:rsidRDefault="0082394F" w:rsidP="0082394F">
            <w:pPr>
              <w:pStyle w:val="TableParagraph"/>
              <w:spacing w:before="17"/>
              <w:ind w:left="107"/>
            </w:pPr>
            <w:r w:rsidRPr="008378E0">
              <w:t>Essential</w:t>
            </w:r>
          </w:p>
        </w:tc>
        <w:tc>
          <w:tcPr>
            <w:tcW w:w="1975" w:type="dxa"/>
          </w:tcPr>
          <w:p w:rsidR="0082394F" w:rsidRPr="008378E0" w:rsidRDefault="0082394F" w:rsidP="0082394F">
            <w:pPr>
              <w:pStyle w:val="TableParagraph"/>
              <w:spacing w:line="274" w:lineRule="exact"/>
              <w:ind w:left="108"/>
            </w:pPr>
            <w:r w:rsidRPr="008378E0">
              <w:t>A, I</w:t>
            </w:r>
          </w:p>
        </w:tc>
      </w:tr>
      <w:tr w:rsidR="00E22256" w:rsidRPr="008378E0" w:rsidTr="0082394F">
        <w:trPr>
          <w:trHeight w:val="770"/>
        </w:trPr>
        <w:tc>
          <w:tcPr>
            <w:tcW w:w="5498" w:type="dxa"/>
          </w:tcPr>
          <w:p w:rsidR="00E22256" w:rsidRPr="00E22256" w:rsidRDefault="00E22256" w:rsidP="00A60950">
            <w:pPr>
              <w:pStyle w:val="TableParagraph"/>
              <w:numPr>
                <w:ilvl w:val="0"/>
                <w:numId w:val="6"/>
              </w:numPr>
              <w:tabs>
                <w:tab w:val="left" w:pos="830"/>
                <w:tab w:val="left" w:pos="831"/>
              </w:tabs>
              <w:spacing w:before="21" w:line="252" w:lineRule="exact"/>
              <w:ind w:right="1060"/>
              <w:rPr>
                <w:shd w:val="clear" w:color="auto" w:fill="FFFFFF"/>
              </w:rPr>
            </w:pPr>
            <w:r w:rsidRPr="00E22256">
              <w:rPr>
                <w:shd w:val="clear" w:color="auto" w:fill="FFFFFF"/>
              </w:rPr>
              <w:t>Knowledge, understanding and</w:t>
            </w:r>
            <w:r w:rsidR="00A60950">
              <w:rPr>
                <w:shd w:val="clear" w:color="auto" w:fill="FFFFFF"/>
              </w:rPr>
              <w:t xml:space="preserve"> compliance </w:t>
            </w:r>
            <w:r w:rsidRPr="00E22256">
              <w:rPr>
                <w:color w:val="000000"/>
              </w:rPr>
              <w:t xml:space="preserve">with the </w:t>
            </w:r>
            <w:r>
              <w:rPr>
                <w:color w:val="000000"/>
              </w:rPr>
              <w:t>Local authority’s</w:t>
            </w:r>
            <w:r w:rsidRPr="00E22256">
              <w:rPr>
                <w:color w:val="000000"/>
              </w:rPr>
              <w:t xml:space="preserve"> equality a</w:t>
            </w:r>
            <w:r w:rsidR="00A60950">
              <w:rPr>
                <w:color w:val="000000"/>
              </w:rPr>
              <w:t>nd diversity policy.</w:t>
            </w:r>
          </w:p>
        </w:tc>
        <w:tc>
          <w:tcPr>
            <w:tcW w:w="2126" w:type="dxa"/>
          </w:tcPr>
          <w:p w:rsidR="00E22256" w:rsidRPr="008378E0" w:rsidRDefault="00E22256" w:rsidP="00E22256">
            <w:pPr>
              <w:pStyle w:val="TableParagraph"/>
              <w:spacing w:before="17"/>
              <w:ind w:left="107"/>
            </w:pPr>
            <w:r w:rsidRPr="008378E0">
              <w:t>Essential</w:t>
            </w:r>
          </w:p>
        </w:tc>
        <w:tc>
          <w:tcPr>
            <w:tcW w:w="1975" w:type="dxa"/>
          </w:tcPr>
          <w:p w:rsidR="00E22256" w:rsidRPr="008378E0" w:rsidRDefault="00E22256" w:rsidP="00E22256">
            <w:pPr>
              <w:pStyle w:val="TableParagraph"/>
              <w:spacing w:line="274" w:lineRule="exact"/>
              <w:ind w:left="108"/>
            </w:pPr>
            <w:r w:rsidRPr="008378E0">
              <w:t>A, I</w:t>
            </w:r>
          </w:p>
        </w:tc>
      </w:tr>
      <w:tr w:rsidR="00E22256" w:rsidRPr="008378E0" w:rsidTr="0082394F">
        <w:trPr>
          <w:trHeight w:val="770"/>
        </w:trPr>
        <w:tc>
          <w:tcPr>
            <w:tcW w:w="5498" w:type="dxa"/>
          </w:tcPr>
          <w:p w:rsidR="00E22256" w:rsidRPr="00E22256" w:rsidRDefault="00E22256" w:rsidP="00E22256">
            <w:pPr>
              <w:pStyle w:val="TableParagraph"/>
              <w:numPr>
                <w:ilvl w:val="0"/>
                <w:numId w:val="6"/>
              </w:numPr>
              <w:tabs>
                <w:tab w:val="left" w:pos="830"/>
                <w:tab w:val="left" w:pos="831"/>
              </w:tabs>
              <w:spacing w:before="21" w:line="252" w:lineRule="exact"/>
              <w:ind w:right="1060"/>
              <w:rPr>
                <w:shd w:val="clear" w:color="auto" w:fill="FFFFFF"/>
              </w:rPr>
            </w:pPr>
            <w:r w:rsidRPr="00E22256">
              <w:rPr>
                <w:shd w:val="clear" w:color="auto" w:fill="FFFFFF"/>
              </w:rPr>
              <w:t xml:space="preserve">To </w:t>
            </w:r>
            <w:r w:rsidRPr="00E22256">
              <w:rPr>
                <w:color w:val="000000"/>
              </w:rPr>
              <w:t>actively promote equa</w:t>
            </w:r>
            <w:r>
              <w:rPr>
                <w:color w:val="000000"/>
              </w:rPr>
              <w:t xml:space="preserve">lity of opportunity and an anti- </w:t>
            </w:r>
            <w:r w:rsidRPr="00E22256">
              <w:rPr>
                <w:color w:val="000000"/>
              </w:rPr>
              <w:t>discriminatory service</w:t>
            </w:r>
            <w:r>
              <w:rPr>
                <w:color w:val="000000"/>
              </w:rPr>
              <w:t xml:space="preserve">. </w:t>
            </w:r>
          </w:p>
        </w:tc>
        <w:tc>
          <w:tcPr>
            <w:tcW w:w="2126" w:type="dxa"/>
          </w:tcPr>
          <w:p w:rsidR="00E22256" w:rsidRPr="008378E0" w:rsidRDefault="00E22256" w:rsidP="00E22256">
            <w:pPr>
              <w:pStyle w:val="TableParagraph"/>
              <w:spacing w:before="17"/>
              <w:ind w:left="107"/>
            </w:pPr>
            <w:r w:rsidRPr="008378E0">
              <w:t>Essential</w:t>
            </w:r>
          </w:p>
        </w:tc>
        <w:tc>
          <w:tcPr>
            <w:tcW w:w="1975" w:type="dxa"/>
          </w:tcPr>
          <w:p w:rsidR="00E22256" w:rsidRPr="008378E0" w:rsidRDefault="00E22256" w:rsidP="00E22256">
            <w:pPr>
              <w:pStyle w:val="TableParagraph"/>
              <w:spacing w:line="274" w:lineRule="exact"/>
              <w:ind w:left="108"/>
            </w:pPr>
            <w:r w:rsidRPr="008378E0">
              <w:t>A, I</w:t>
            </w:r>
          </w:p>
        </w:tc>
      </w:tr>
      <w:tr w:rsidR="00951987" w:rsidRPr="008378E0" w:rsidTr="0082394F">
        <w:trPr>
          <w:trHeight w:val="770"/>
        </w:trPr>
        <w:tc>
          <w:tcPr>
            <w:tcW w:w="5498" w:type="dxa"/>
          </w:tcPr>
          <w:p w:rsidR="00951987" w:rsidRPr="00951987" w:rsidRDefault="00951987" w:rsidP="00951987">
            <w:pPr>
              <w:pStyle w:val="TableParagraph"/>
              <w:numPr>
                <w:ilvl w:val="0"/>
                <w:numId w:val="6"/>
              </w:numPr>
              <w:tabs>
                <w:tab w:val="left" w:pos="830"/>
                <w:tab w:val="left" w:pos="831"/>
              </w:tabs>
              <w:spacing w:before="21" w:line="252" w:lineRule="exact"/>
              <w:ind w:right="1060"/>
              <w:rPr>
                <w:shd w:val="clear" w:color="auto" w:fill="FFFFFF"/>
              </w:rPr>
            </w:pPr>
            <w:r w:rsidRPr="00951987">
              <w:t>The post is subject to an enhanced DBS check.</w:t>
            </w:r>
          </w:p>
        </w:tc>
        <w:tc>
          <w:tcPr>
            <w:tcW w:w="2126" w:type="dxa"/>
          </w:tcPr>
          <w:p w:rsidR="00951987" w:rsidRPr="008378E0" w:rsidRDefault="00951987" w:rsidP="00951987">
            <w:pPr>
              <w:pStyle w:val="TableParagraph"/>
              <w:spacing w:before="17"/>
              <w:ind w:left="107"/>
            </w:pPr>
            <w:r w:rsidRPr="008378E0">
              <w:t>Essential</w:t>
            </w:r>
          </w:p>
        </w:tc>
        <w:tc>
          <w:tcPr>
            <w:tcW w:w="1975" w:type="dxa"/>
          </w:tcPr>
          <w:p w:rsidR="00951987" w:rsidRPr="008378E0" w:rsidRDefault="00951987" w:rsidP="00951987">
            <w:pPr>
              <w:pStyle w:val="TableParagraph"/>
              <w:spacing w:line="274" w:lineRule="exact"/>
              <w:ind w:left="108"/>
            </w:pPr>
            <w:r w:rsidRPr="008378E0">
              <w:t>A, I</w:t>
            </w:r>
          </w:p>
        </w:tc>
      </w:tr>
      <w:tr w:rsidR="00951987" w:rsidRPr="008378E0" w:rsidTr="0082394F">
        <w:trPr>
          <w:trHeight w:val="770"/>
        </w:trPr>
        <w:tc>
          <w:tcPr>
            <w:tcW w:w="5498" w:type="dxa"/>
          </w:tcPr>
          <w:p w:rsidR="00951987" w:rsidRPr="00951987" w:rsidRDefault="00951987" w:rsidP="00951987">
            <w:pPr>
              <w:pStyle w:val="TableParagraph"/>
              <w:numPr>
                <w:ilvl w:val="0"/>
                <w:numId w:val="6"/>
              </w:numPr>
              <w:tabs>
                <w:tab w:val="left" w:pos="830"/>
                <w:tab w:val="left" w:pos="831"/>
              </w:tabs>
              <w:spacing w:before="21" w:line="252" w:lineRule="exact"/>
              <w:ind w:right="1060"/>
            </w:pPr>
            <w:r w:rsidRPr="00951987">
              <w:t>Ability to travel as required in given region</w:t>
            </w:r>
            <w:r>
              <w:t>.</w:t>
            </w:r>
          </w:p>
        </w:tc>
        <w:tc>
          <w:tcPr>
            <w:tcW w:w="2126" w:type="dxa"/>
          </w:tcPr>
          <w:p w:rsidR="00951987" w:rsidRPr="008378E0" w:rsidRDefault="00951987" w:rsidP="00951987">
            <w:pPr>
              <w:pStyle w:val="TableParagraph"/>
              <w:spacing w:before="17"/>
              <w:ind w:left="107"/>
            </w:pPr>
            <w:r w:rsidRPr="008378E0">
              <w:t>Essential</w:t>
            </w:r>
          </w:p>
        </w:tc>
        <w:tc>
          <w:tcPr>
            <w:tcW w:w="1975" w:type="dxa"/>
          </w:tcPr>
          <w:p w:rsidR="00951987" w:rsidRPr="008378E0" w:rsidRDefault="00951987" w:rsidP="00951987">
            <w:pPr>
              <w:pStyle w:val="TableParagraph"/>
              <w:spacing w:line="274" w:lineRule="exact"/>
              <w:ind w:left="108"/>
            </w:pPr>
            <w:r w:rsidRPr="008378E0">
              <w:t>A, I</w:t>
            </w:r>
          </w:p>
        </w:tc>
      </w:tr>
      <w:tr w:rsidR="00951987" w:rsidRPr="008378E0" w:rsidTr="0082394F">
        <w:trPr>
          <w:trHeight w:val="770"/>
        </w:trPr>
        <w:tc>
          <w:tcPr>
            <w:tcW w:w="5498" w:type="dxa"/>
          </w:tcPr>
          <w:p w:rsidR="00951987" w:rsidRPr="00951987" w:rsidRDefault="00951987" w:rsidP="00951987">
            <w:pPr>
              <w:pStyle w:val="TableParagraph"/>
              <w:numPr>
                <w:ilvl w:val="0"/>
                <w:numId w:val="6"/>
              </w:numPr>
              <w:tabs>
                <w:tab w:val="left" w:pos="830"/>
                <w:tab w:val="left" w:pos="831"/>
              </w:tabs>
              <w:spacing w:before="21" w:line="252" w:lineRule="exact"/>
              <w:ind w:right="1060"/>
            </w:pPr>
            <w:r w:rsidRPr="00951987">
              <w:t>Current full driving license</w:t>
            </w:r>
            <w:r>
              <w:t>.</w:t>
            </w:r>
          </w:p>
        </w:tc>
        <w:tc>
          <w:tcPr>
            <w:tcW w:w="2126" w:type="dxa"/>
          </w:tcPr>
          <w:p w:rsidR="00951987" w:rsidRPr="008378E0" w:rsidRDefault="00951987" w:rsidP="00951987">
            <w:pPr>
              <w:pStyle w:val="TableParagraph"/>
              <w:spacing w:before="17"/>
              <w:ind w:left="107"/>
            </w:pPr>
            <w:r w:rsidRPr="008378E0">
              <w:t>Essential</w:t>
            </w:r>
          </w:p>
        </w:tc>
        <w:tc>
          <w:tcPr>
            <w:tcW w:w="1975" w:type="dxa"/>
          </w:tcPr>
          <w:p w:rsidR="00951987" w:rsidRPr="008378E0" w:rsidRDefault="00951987" w:rsidP="00951987">
            <w:pPr>
              <w:pStyle w:val="TableParagraph"/>
              <w:spacing w:line="274" w:lineRule="exact"/>
              <w:ind w:left="108"/>
            </w:pPr>
            <w:r w:rsidRPr="008378E0">
              <w:t>A, I</w:t>
            </w:r>
          </w:p>
        </w:tc>
      </w:tr>
      <w:tr w:rsidR="00951987" w:rsidRPr="003F49EC" w:rsidTr="003F49EC">
        <w:trPr>
          <w:trHeight w:val="515"/>
        </w:trPr>
        <w:tc>
          <w:tcPr>
            <w:tcW w:w="9599" w:type="dxa"/>
            <w:gridSpan w:val="3"/>
            <w:shd w:val="clear" w:color="auto" w:fill="auto"/>
          </w:tcPr>
          <w:p w:rsidR="00951987" w:rsidRPr="003F49EC" w:rsidRDefault="00951987" w:rsidP="00951987">
            <w:pPr>
              <w:pStyle w:val="TableParagraph"/>
              <w:spacing w:before="137"/>
              <w:ind w:left="110"/>
              <w:rPr>
                <w:b/>
              </w:rPr>
            </w:pPr>
            <w:r w:rsidRPr="003F49EC">
              <w:rPr>
                <w:b/>
              </w:rPr>
              <w:t>Skills and Abilities</w:t>
            </w:r>
          </w:p>
        </w:tc>
      </w:tr>
      <w:tr w:rsidR="00951987" w:rsidRPr="008378E0" w:rsidTr="0082394F">
        <w:trPr>
          <w:trHeight w:val="520"/>
        </w:trPr>
        <w:tc>
          <w:tcPr>
            <w:tcW w:w="5498" w:type="dxa"/>
          </w:tcPr>
          <w:p w:rsidR="00951987" w:rsidRDefault="00A60950" w:rsidP="00951987">
            <w:pPr>
              <w:pStyle w:val="TableParagraph"/>
              <w:numPr>
                <w:ilvl w:val="0"/>
                <w:numId w:val="5"/>
              </w:numPr>
              <w:spacing w:line="231" w:lineRule="exact"/>
            </w:pPr>
            <w:r>
              <w:t>Excellent</w:t>
            </w:r>
            <w:r w:rsidR="00951987" w:rsidRPr="008378E0">
              <w:t xml:space="preserve"> oral and written communication skills i.e. ability to express com</w:t>
            </w:r>
            <w:r>
              <w:t xml:space="preserve">plex concepts and information. </w:t>
            </w:r>
            <w:r w:rsidRPr="008378E0">
              <w:t>Ability to communicate effectively.</w:t>
            </w:r>
          </w:p>
          <w:p w:rsidR="00A60950" w:rsidRPr="008378E0" w:rsidRDefault="00A60950" w:rsidP="00A60950">
            <w:pPr>
              <w:pStyle w:val="TableParagraph"/>
              <w:spacing w:line="231" w:lineRule="exact"/>
              <w:ind w:left="470"/>
            </w:pPr>
          </w:p>
        </w:tc>
        <w:tc>
          <w:tcPr>
            <w:tcW w:w="2126" w:type="dxa"/>
          </w:tcPr>
          <w:p w:rsidR="00951987" w:rsidRPr="008378E0" w:rsidRDefault="00951987" w:rsidP="00951987">
            <w:pPr>
              <w:pStyle w:val="TableParagraph"/>
              <w:spacing w:before="19"/>
              <w:ind w:left="107"/>
            </w:pPr>
            <w:r w:rsidRPr="008378E0">
              <w:t>Essential</w:t>
            </w:r>
          </w:p>
        </w:tc>
        <w:tc>
          <w:tcPr>
            <w:tcW w:w="1975" w:type="dxa"/>
          </w:tcPr>
          <w:p w:rsidR="00951987" w:rsidRPr="008378E0" w:rsidRDefault="00951987" w:rsidP="00951987">
            <w:pPr>
              <w:pStyle w:val="TableParagraph"/>
              <w:ind w:left="108"/>
            </w:pPr>
            <w:r w:rsidRPr="008378E0">
              <w:t>A, I</w:t>
            </w:r>
          </w:p>
        </w:tc>
      </w:tr>
      <w:tr w:rsidR="00A60950" w:rsidRPr="008378E0" w:rsidTr="0082394F">
        <w:trPr>
          <w:trHeight w:val="520"/>
        </w:trPr>
        <w:tc>
          <w:tcPr>
            <w:tcW w:w="5498" w:type="dxa"/>
          </w:tcPr>
          <w:p w:rsidR="00A60950" w:rsidRPr="008378E0" w:rsidRDefault="00A60950" w:rsidP="00A60950">
            <w:pPr>
              <w:pStyle w:val="TableParagraph"/>
              <w:numPr>
                <w:ilvl w:val="0"/>
                <w:numId w:val="5"/>
              </w:numPr>
              <w:spacing w:line="231" w:lineRule="exact"/>
            </w:pPr>
            <w:r>
              <w:t>Excellent Assessment and report writing skills</w:t>
            </w:r>
            <w:r w:rsidR="003F49EC">
              <w:t xml:space="preserve"> and developing package of support. </w:t>
            </w:r>
          </w:p>
        </w:tc>
        <w:tc>
          <w:tcPr>
            <w:tcW w:w="2126" w:type="dxa"/>
          </w:tcPr>
          <w:p w:rsidR="00A60950" w:rsidRPr="008378E0" w:rsidRDefault="00A60950" w:rsidP="00A60950">
            <w:pPr>
              <w:pStyle w:val="TableParagraph"/>
              <w:spacing w:before="19"/>
              <w:ind w:left="107"/>
            </w:pPr>
            <w:r w:rsidRPr="008378E0">
              <w:t>Essential</w:t>
            </w:r>
          </w:p>
        </w:tc>
        <w:tc>
          <w:tcPr>
            <w:tcW w:w="1975" w:type="dxa"/>
          </w:tcPr>
          <w:p w:rsidR="00A60950" w:rsidRPr="008378E0" w:rsidRDefault="00A60950" w:rsidP="00A60950">
            <w:pPr>
              <w:pStyle w:val="TableParagraph"/>
              <w:ind w:left="108"/>
            </w:pPr>
            <w:r w:rsidRPr="008378E0">
              <w:t>A, I</w:t>
            </w:r>
          </w:p>
        </w:tc>
      </w:tr>
      <w:tr w:rsidR="00A60950" w:rsidRPr="008378E0" w:rsidTr="0082394F">
        <w:trPr>
          <w:trHeight w:val="515"/>
        </w:trPr>
        <w:tc>
          <w:tcPr>
            <w:tcW w:w="5498" w:type="dxa"/>
          </w:tcPr>
          <w:p w:rsidR="00A60950" w:rsidRDefault="00A60950" w:rsidP="00A60950">
            <w:pPr>
              <w:pStyle w:val="TableParagraph"/>
              <w:numPr>
                <w:ilvl w:val="0"/>
                <w:numId w:val="4"/>
              </w:numPr>
              <w:spacing w:before="5" w:line="232" w:lineRule="exact"/>
            </w:pPr>
            <w:r w:rsidRPr="008378E0">
              <w:t>Ability to use IT systems effectively, ensure regulatory standards are met and performance standards maintained.</w:t>
            </w:r>
          </w:p>
          <w:p w:rsidR="00A60950" w:rsidRPr="008378E0" w:rsidRDefault="00A60950" w:rsidP="00A60950">
            <w:pPr>
              <w:pStyle w:val="TableParagraph"/>
              <w:spacing w:before="5" w:line="232" w:lineRule="exact"/>
              <w:ind w:left="470"/>
            </w:pPr>
          </w:p>
        </w:tc>
        <w:tc>
          <w:tcPr>
            <w:tcW w:w="2126" w:type="dxa"/>
          </w:tcPr>
          <w:p w:rsidR="00A60950" w:rsidRPr="008378E0" w:rsidRDefault="00A60950" w:rsidP="00A60950">
            <w:pPr>
              <w:pStyle w:val="TableParagraph"/>
              <w:spacing w:before="14"/>
              <w:ind w:left="107"/>
            </w:pPr>
            <w:r w:rsidRPr="008378E0">
              <w:t>Essential</w:t>
            </w:r>
          </w:p>
        </w:tc>
        <w:tc>
          <w:tcPr>
            <w:tcW w:w="1975" w:type="dxa"/>
          </w:tcPr>
          <w:p w:rsidR="00A60950" w:rsidRPr="008378E0" w:rsidRDefault="00A60950" w:rsidP="00A60950">
            <w:pPr>
              <w:pStyle w:val="TableParagraph"/>
              <w:spacing w:line="272" w:lineRule="exact"/>
              <w:ind w:left="108"/>
            </w:pPr>
            <w:r w:rsidRPr="008378E0">
              <w:t>A, I</w:t>
            </w:r>
          </w:p>
        </w:tc>
      </w:tr>
      <w:tr w:rsidR="00A60950" w:rsidRPr="008378E0" w:rsidTr="0082394F">
        <w:trPr>
          <w:trHeight w:val="770"/>
        </w:trPr>
        <w:tc>
          <w:tcPr>
            <w:tcW w:w="5498" w:type="dxa"/>
          </w:tcPr>
          <w:p w:rsidR="00A60950" w:rsidRPr="008378E0" w:rsidRDefault="00A60950" w:rsidP="00A60950">
            <w:pPr>
              <w:pStyle w:val="TableParagraph"/>
              <w:numPr>
                <w:ilvl w:val="0"/>
                <w:numId w:val="3"/>
              </w:numPr>
              <w:spacing w:line="230" w:lineRule="exact"/>
            </w:pPr>
            <w:r w:rsidRPr="008378E0">
              <w:t>Understanding of child care and Fostering legislation and procedures.</w:t>
            </w:r>
          </w:p>
        </w:tc>
        <w:tc>
          <w:tcPr>
            <w:tcW w:w="2126" w:type="dxa"/>
          </w:tcPr>
          <w:p w:rsidR="00A60950" w:rsidRPr="008378E0" w:rsidRDefault="00A60950" w:rsidP="00A60950">
            <w:pPr>
              <w:pStyle w:val="TableParagraph"/>
              <w:spacing w:before="14"/>
              <w:ind w:left="107"/>
            </w:pPr>
            <w:r w:rsidRPr="008378E0">
              <w:t>Essential</w:t>
            </w:r>
          </w:p>
        </w:tc>
        <w:tc>
          <w:tcPr>
            <w:tcW w:w="1975" w:type="dxa"/>
          </w:tcPr>
          <w:p w:rsidR="00A60950" w:rsidRPr="008378E0" w:rsidRDefault="00A60950" w:rsidP="00A60950">
            <w:pPr>
              <w:pStyle w:val="TableParagraph"/>
              <w:spacing w:line="271" w:lineRule="exact"/>
              <w:ind w:left="108"/>
            </w:pPr>
            <w:r w:rsidRPr="008378E0">
              <w:t>A, I</w:t>
            </w:r>
          </w:p>
        </w:tc>
      </w:tr>
      <w:tr w:rsidR="00A60950" w:rsidRPr="008378E0" w:rsidTr="0082394F">
        <w:trPr>
          <w:trHeight w:val="770"/>
        </w:trPr>
        <w:tc>
          <w:tcPr>
            <w:tcW w:w="5498" w:type="dxa"/>
          </w:tcPr>
          <w:p w:rsidR="00A60950" w:rsidRPr="008378E0" w:rsidRDefault="00A60950" w:rsidP="00A60950">
            <w:pPr>
              <w:pStyle w:val="TableParagraph"/>
              <w:numPr>
                <w:ilvl w:val="0"/>
                <w:numId w:val="2"/>
              </w:numPr>
              <w:tabs>
                <w:tab w:val="left" w:pos="830"/>
                <w:tab w:val="left" w:pos="831"/>
              </w:tabs>
              <w:spacing w:before="21" w:line="252" w:lineRule="exact"/>
              <w:ind w:right="190"/>
            </w:pPr>
            <w:r w:rsidRPr="008378E0">
              <w:t xml:space="preserve">Ability to plan, </w:t>
            </w:r>
            <w:proofErr w:type="spellStart"/>
            <w:r w:rsidRPr="008378E0">
              <w:t>organise</w:t>
            </w:r>
            <w:proofErr w:type="spellEnd"/>
            <w:r w:rsidRPr="008378E0">
              <w:t xml:space="preserve"> and prioritise a demanding workload.</w:t>
            </w:r>
          </w:p>
        </w:tc>
        <w:tc>
          <w:tcPr>
            <w:tcW w:w="2126" w:type="dxa"/>
          </w:tcPr>
          <w:p w:rsidR="00A60950" w:rsidRPr="008378E0" w:rsidRDefault="00A60950" w:rsidP="00A60950">
            <w:pPr>
              <w:pStyle w:val="TableParagraph"/>
              <w:spacing w:before="17"/>
              <w:ind w:left="107"/>
            </w:pPr>
            <w:r w:rsidRPr="008378E0">
              <w:t>Essential</w:t>
            </w:r>
          </w:p>
        </w:tc>
        <w:tc>
          <w:tcPr>
            <w:tcW w:w="1975" w:type="dxa"/>
          </w:tcPr>
          <w:p w:rsidR="00A60950" w:rsidRPr="008378E0" w:rsidRDefault="00A60950" w:rsidP="00A60950">
            <w:pPr>
              <w:pStyle w:val="TableParagraph"/>
              <w:spacing w:line="274" w:lineRule="exact"/>
              <w:ind w:left="108"/>
            </w:pPr>
            <w:r w:rsidRPr="008378E0">
              <w:t>A, I</w:t>
            </w:r>
          </w:p>
        </w:tc>
      </w:tr>
      <w:tr w:rsidR="00A60950" w:rsidRPr="008378E0" w:rsidTr="0082394F">
        <w:trPr>
          <w:trHeight w:val="770"/>
        </w:trPr>
        <w:tc>
          <w:tcPr>
            <w:tcW w:w="5498" w:type="dxa"/>
          </w:tcPr>
          <w:p w:rsidR="00A60950" w:rsidRDefault="00A60950" w:rsidP="00A60950">
            <w:pPr>
              <w:pStyle w:val="TableParagraph"/>
              <w:numPr>
                <w:ilvl w:val="0"/>
                <w:numId w:val="1"/>
              </w:numPr>
              <w:tabs>
                <w:tab w:val="left" w:pos="830"/>
                <w:tab w:val="left" w:pos="831"/>
              </w:tabs>
              <w:spacing w:before="17" w:line="252" w:lineRule="exact"/>
              <w:ind w:right="548"/>
            </w:pPr>
            <w:r>
              <w:t>To be able to respond positively and effectively to children and their families, promoting ‘working in partnership’ at all times.</w:t>
            </w:r>
          </w:p>
          <w:p w:rsidR="00A60950" w:rsidRPr="008378E0" w:rsidRDefault="00A60950" w:rsidP="00A60950">
            <w:pPr>
              <w:pStyle w:val="TableParagraph"/>
              <w:tabs>
                <w:tab w:val="left" w:pos="830"/>
                <w:tab w:val="left" w:pos="831"/>
              </w:tabs>
              <w:spacing w:before="17" w:line="252" w:lineRule="exact"/>
              <w:ind w:left="0" w:right="548"/>
            </w:pPr>
          </w:p>
        </w:tc>
        <w:tc>
          <w:tcPr>
            <w:tcW w:w="2126" w:type="dxa"/>
          </w:tcPr>
          <w:p w:rsidR="00A60950" w:rsidRPr="008378E0" w:rsidRDefault="00A60950" w:rsidP="00A60950">
            <w:pPr>
              <w:pStyle w:val="TableParagraph"/>
              <w:spacing w:before="17"/>
              <w:ind w:left="107"/>
            </w:pPr>
            <w:r w:rsidRPr="008378E0">
              <w:t>Essential</w:t>
            </w:r>
          </w:p>
        </w:tc>
        <w:tc>
          <w:tcPr>
            <w:tcW w:w="1975" w:type="dxa"/>
          </w:tcPr>
          <w:p w:rsidR="00A60950" w:rsidRPr="008378E0" w:rsidRDefault="00A60950" w:rsidP="00A60950">
            <w:pPr>
              <w:pStyle w:val="TableParagraph"/>
              <w:spacing w:line="274" w:lineRule="exact"/>
              <w:ind w:left="108"/>
            </w:pPr>
            <w:r w:rsidRPr="008378E0">
              <w:t>A, I</w:t>
            </w:r>
          </w:p>
        </w:tc>
      </w:tr>
      <w:tr w:rsidR="003F49EC" w:rsidRPr="008378E0" w:rsidTr="0082394F">
        <w:trPr>
          <w:trHeight w:val="770"/>
        </w:trPr>
        <w:tc>
          <w:tcPr>
            <w:tcW w:w="5498" w:type="dxa"/>
          </w:tcPr>
          <w:p w:rsidR="003F49EC" w:rsidRDefault="003F49EC" w:rsidP="003F49EC">
            <w:pPr>
              <w:pStyle w:val="TableParagraph"/>
              <w:numPr>
                <w:ilvl w:val="0"/>
                <w:numId w:val="1"/>
              </w:numPr>
              <w:tabs>
                <w:tab w:val="left" w:pos="830"/>
                <w:tab w:val="left" w:pos="831"/>
              </w:tabs>
              <w:spacing w:before="17" w:line="252" w:lineRule="exact"/>
              <w:ind w:right="548"/>
            </w:pPr>
            <w:r>
              <w:t>Ability to work in partnership with other professionals/agencies.</w:t>
            </w:r>
          </w:p>
        </w:tc>
        <w:tc>
          <w:tcPr>
            <w:tcW w:w="2126" w:type="dxa"/>
          </w:tcPr>
          <w:p w:rsidR="003F49EC" w:rsidRPr="008378E0" w:rsidRDefault="003F49EC" w:rsidP="003F49EC">
            <w:pPr>
              <w:pStyle w:val="TableParagraph"/>
              <w:spacing w:before="17"/>
              <w:ind w:left="107"/>
            </w:pPr>
            <w:r w:rsidRPr="008378E0">
              <w:t>Essential</w:t>
            </w:r>
          </w:p>
        </w:tc>
        <w:tc>
          <w:tcPr>
            <w:tcW w:w="1975" w:type="dxa"/>
          </w:tcPr>
          <w:p w:rsidR="003F49EC" w:rsidRPr="008378E0" w:rsidRDefault="003F49EC" w:rsidP="003F49EC">
            <w:pPr>
              <w:pStyle w:val="TableParagraph"/>
              <w:spacing w:line="274" w:lineRule="exact"/>
              <w:ind w:left="108"/>
            </w:pPr>
            <w:r w:rsidRPr="008378E0">
              <w:t>A, I</w:t>
            </w:r>
          </w:p>
        </w:tc>
      </w:tr>
      <w:tr w:rsidR="003F49EC" w:rsidRPr="008378E0" w:rsidTr="0082394F">
        <w:trPr>
          <w:trHeight w:val="770"/>
        </w:trPr>
        <w:tc>
          <w:tcPr>
            <w:tcW w:w="5498" w:type="dxa"/>
          </w:tcPr>
          <w:p w:rsidR="003F49EC" w:rsidRDefault="003F49EC" w:rsidP="003F49EC">
            <w:pPr>
              <w:pStyle w:val="TableParagraph"/>
              <w:numPr>
                <w:ilvl w:val="0"/>
                <w:numId w:val="1"/>
              </w:numPr>
              <w:tabs>
                <w:tab w:val="left" w:pos="830"/>
                <w:tab w:val="left" w:pos="831"/>
              </w:tabs>
              <w:spacing w:before="17" w:line="252" w:lineRule="exact"/>
              <w:ind w:right="548"/>
            </w:pPr>
            <w:r>
              <w:t>To respond positively to training and development opportunities.</w:t>
            </w:r>
          </w:p>
        </w:tc>
        <w:tc>
          <w:tcPr>
            <w:tcW w:w="2126" w:type="dxa"/>
          </w:tcPr>
          <w:p w:rsidR="003F49EC" w:rsidRPr="008378E0" w:rsidRDefault="003F49EC" w:rsidP="003F49EC">
            <w:pPr>
              <w:pStyle w:val="TableParagraph"/>
              <w:spacing w:before="17"/>
              <w:ind w:left="107"/>
            </w:pPr>
            <w:r w:rsidRPr="008378E0">
              <w:t>Essential</w:t>
            </w:r>
          </w:p>
        </w:tc>
        <w:tc>
          <w:tcPr>
            <w:tcW w:w="1975" w:type="dxa"/>
          </w:tcPr>
          <w:p w:rsidR="003F49EC" w:rsidRPr="008378E0" w:rsidRDefault="003F49EC" w:rsidP="003F49EC">
            <w:pPr>
              <w:pStyle w:val="TableParagraph"/>
              <w:spacing w:line="274" w:lineRule="exact"/>
              <w:ind w:left="108"/>
            </w:pPr>
            <w:r w:rsidRPr="008378E0">
              <w:t>A, I</w:t>
            </w:r>
          </w:p>
        </w:tc>
      </w:tr>
      <w:tr w:rsidR="003F49EC" w:rsidRPr="008378E0" w:rsidTr="0082394F">
        <w:trPr>
          <w:trHeight w:val="770"/>
        </w:trPr>
        <w:tc>
          <w:tcPr>
            <w:tcW w:w="5498" w:type="dxa"/>
          </w:tcPr>
          <w:p w:rsidR="003F49EC" w:rsidRPr="008378E0" w:rsidRDefault="003F49EC" w:rsidP="003F49EC">
            <w:pPr>
              <w:pStyle w:val="TableParagraph"/>
              <w:numPr>
                <w:ilvl w:val="0"/>
                <w:numId w:val="1"/>
              </w:numPr>
              <w:tabs>
                <w:tab w:val="left" w:pos="830"/>
                <w:tab w:val="left" w:pos="831"/>
              </w:tabs>
              <w:spacing w:before="17" w:line="252" w:lineRule="exact"/>
              <w:ind w:right="548"/>
            </w:pPr>
            <w:r>
              <w:t xml:space="preserve">To work in accordance with the Council’s Values and </w:t>
            </w:r>
            <w:proofErr w:type="spellStart"/>
            <w:r>
              <w:t>behaviours</w:t>
            </w:r>
            <w:proofErr w:type="spellEnd"/>
            <w:r>
              <w:t xml:space="preserve">. </w:t>
            </w:r>
          </w:p>
        </w:tc>
        <w:tc>
          <w:tcPr>
            <w:tcW w:w="2126" w:type="dxa"/>
          </w:tcPr>
          <w:p w:rsidR="003F49EC" w:rsidRPr="008378E0" w:rsidRDefault="003F49EC" w:rsidP="003F49EC">
            <w:pPr>
              <w:pStyle w:val="TableParagraph"/>
              <w:spacing w:before="17"/>
              <w:ind w:left="107"/>
            </w:pPr>
            <w:r w:rsidRPr="008378E0">
              <w:t>Essential</w:t>
            </w:r>
          </w:p>
        </w:tc>
        <w:tc>
          <w:tcPr>
            <w:tcW w:w="1975" w:type="dxa"/>
          </w:tcPr>
          <w:p w:rsidR="003F49EC" w:rsidRPr="008378E0" w:rsidRDefault="003F49EC" w:rsidP="003F49EC">
            <w:pPr>
              <w:pStyle w:val="TableParagraph"/>
              <w:spacing w:line="274" w:lineRule="exact"/>
              <w:ind w:left="108"/>
            </w:pPr>
            <w:r w:rsidRPr="008378E0">
              <w:t>A, I</w:t>
            </w:r>
          </w:p>
        </w:tc>
      </w:tr>
    </w:tbl>
    <w:p w:rsidR="001A40FE" w:rsidRPr="008378E0" w:rsidRDefault="001A40FE">
      <w:pPr>
        <w:sectPr w:rsidR="001A40FE" w:rsidRPr="008378E0" w:rsidSect="007C214D">
          <w:headerReference w:type="default" r:id="rId7"/>
          <w:footerReference w:type="default" r:id="rId8"/>
          <w:pgSz w:w="11930" w:h="16850"/>
          <w:pgMar w:top="1360" w:right="0" w:bottom="280" w:left="0" w:header="720" w:footer="0" w:gutter="0"/>
          <w:cols w:space="720"/>
          <w:docGrid w:linePitch="299"/>
        </w:sectPr>
      </w:pPr>
    </w:p>
    <w:p w:rsidR="00482A73" w:rsidRDefault="001021D6" w:rsidP="00482A73">
      <w:pPr>
        <w:pStyle w:val="BodyText"/>
        <w:ind w:left="1142"/>
        <w:rPr>
          <w:sz w:val="22"/>
          <w:szCs w:val="22"/>
        </w:rPr>
      </w:pPr>
      <w:r w:rsidRPr="00482A73">
        <w:rPr>
          <w:sz w:val="22"/>
          <w:szCs w:val="22"/>
        </w:rPr>
        <w:t xml:space="preserve">For all school staff and any post working with children, young people and vulnerable adults:   </w:t>
      </w:r>
    </w:p>
    <w:p w:rsidR="00175317" w:rsidRPr="00224336" w:rsidRDefault="001021D6" w:rsidP="00224336">
      <w:pPr>
        <w:pStyle w:val="BodyText"/>
        <w:ind w:left="1142"/>
        <w:rPr>
          <w:sz w:val="22"/>
          <w:szCs w:val="22"/>
        </w:rPr>
      </w:pPr>
      <w:r w:rsidRPr="00482A73">
        <w:rPr>
          <w:sz w:val="22"/>
          <w:szCs w:val="22"/>
        </w:rPr>
        <w:t xml:space="preserve">Employees have a duty to safeguard and promote the welfare of children, young people and vulnerable adults. It is an essential requirement that staff are aware of the Herefordshire Safeguarding procedures for sharing information about the welfare of any person for whom they have safeguarding concerns. Staff have a duty to ensure they attend training to enable them to </w:t>
      </w:r>
      <w:proofErr w:type="spellStart"/>
      <w:r w:rsidRPr="00482A73">
        <w:rPr>
          <w:sz w:val="22"/>
          <w:szCs w:val="22"/>
        </w:rPr>
        <w:t>recognise</w:t>
      </w:r>
      <w:proofErr w:type="spellEnd"/>
      <w:r w:rsidRPr="00482A73">
        <w:rPr>
          <w:sz w:val="22"/>
          <w:szCs w:val="22"/>
        </w:rPr>
        <w:t xml:space="preserve"> the indicators for concerning </w:t>
      </w:r>
      <w:proofErr w:type="spellStart"/>
      <w:r w:rsidRPr="00482A73">
        <w:rPr>
          <w:sz w:val="22"/>
          <w:szCs w:val="22"/>
        </w:rPr>
        <w:t>behaviour</w:t>
      </w:r>
      <w:proofErr w:type="spellEnd"/>
      <w:r w:rsidRPr="00482A73">
        <w:rPr>
          <w:sz w:val="22"/>
          <w:szCs w:val="22"/>
        </w:rPr>
        <w:t xml:space="preserve"> and receive safeguarding supervision as appropriate.</w:t>
      </w:r>
    </w:p>
    <w:p w:rsidR="00175317" w:rsidRDefault="00175317" w:rsidP="00482A73">
      <w:pPr>
        <w:pStyle w:val="Heading2"/>
        <w:ind w:firstLine="240"/>
        <w:rPr>
          <w:b/>
          <w:sz w:val="22"/>
          <w:szCs w:val="22"/>
          <w:u w:val="single"/>
        </w:rPr>
      </w:pPr>
    </w:p>
    <w:p w:rsidR="00175317" w:rsidRDefault="00175317" w:rsidP="00482A73">
      <w:pPr>
        <w:pStyle w:val="Heading2"/>
        <w:ind w:firstLine="240"/>
        <w:rPr>
          <w:b/>
          <w:sz w:val="22"/>
          <w:szCs w:val="22"/>
          <w:u w:val="single"/>
        </w:rPr>
      </w:pPr>
    </w:p>
    <w:p w:rsidR="00224336" w:rsidRDefault="00224336" w:rsidP="00F3032C">
      <w:pPr>
        <w:pStyle w:val="Heading2"/>
      </w:pPr>
    </w:p>
    <w:p w:rsidR="00224336" w:rsidRDefault="00224336" w:rsidP="00F3032C">
      <w:pPr>
        <w:pStyle w:val="Heading2"/>
      </w:pPr>
    </w:p>
    <w:p w:rsidR="00224336" w:rsidRDefault="00224336" w:rsidP="00F3032C">
      <w:pPr>
        <w:pStyle w:val="Heading2"/>
      </w:pPr>
    </w:p>
    <w:p w:rsidR="00224336" w:rsidRDefault="00224336" w:rsidP="00F3032C">
      <w:pPr>
        <w:pStyle w:val="Heading2"/>
      </w:pPr>
    </w:p>
    <w:p w:rsidR="00224336" w:rsidRDefault="00224336" w:rsidP="00F3032C">
      <w:pPr>
        <w:pStyle w:val="Heading2"/>
      </w:pPr>
    </w:p>
    <w:p w:rsidR="00224336" w:rsidRDefault="00224336" w:rsidP="00F3032C">
      <w:pPr>
        <w:pStyle w:val="Heading2"/>
      </w:pPr>
    </w:p>
    <w:p w:rsidR="00224336" w:rsidRDefault="00224336" w:rsidP="00F3032C">
      <w:pPr>
        <w:pStyle w:val="Heading2"/>
      </w:pPr>
    </w:p>
    <w:p w:rsidR="00224336" w:rsidRDefault="00224336" w:rsidP="00F3032C">
      <w:pPr>
        <w:pStyle w:val="Heading2"/>
      </w:pPr>
    </w:p>
    <w:p w:rsidR="00224336" w:rsidRDefault="00224336" w:rsidP="00F3032C">
      <w:pPr>
        <w:pStyle w:val="Heading2"/>
      </w:pPr>
    </w:p>
    <w:p w:rsidR="00224336" w:rsidRDefault="00224336" w:rsidP="00F3032C">
      <w:pPr>
        <w:pStyle w:val="Heading2"/>
      </w:pPr>
    </w:p>
    <w:p w:rsidR="00D67051" w:rsidRDefault="00D67051" w:rsidP="00D67051">
      <w:pPr>
        <w:pStyle w:val="Heading2"/>
        <w:rPr>
          <w:color w:val="808080"/>
        </w:rPr>
      </w:pPr>
      <w:r>
        <w:rPr>
          <w:color w:val="808080"/>
        </w:rPr>
        <w:t xml:space="preserve">Our Values and </w:t>
      </w:r>
      <w:proofErr w:type="spellStart"/>
      <w:r>
        <w:rPr>
          <w:color w:val="808080"/>
        </w:rPr>
        <w:t>Behaviours</w:t>
      </w:r>
      <w:proofErr w:type="spellEnd"/>
    </w:p>
    <w:p w:rsidR="00D67051" w:rsidRDefault="00D67051" w:rsidP="00D67051">
      <w:pPr>
        <w:pStyle w:val="Heading2"/>
        <w:rPr>
          <w:color w:val="808080"/>
        </w:rPr>
      </w:pPr>
    </w:p>
    <w:p w:rsidR="00D67051" w:rsidRDefault="00D67051" w:rsidP="00D67051">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​They </w:t>
      </w:r>
      <w:r>
        <w:rPr>
          <w:color w:val="8064A2" w:themeColor="accent4"/>
          <w:sz w:val="24"/>
        </w:rPr>
        <w:t>help us to achieve our Council Plan vision “do our best for Herefordshire” acting as o</w:t>
      </w:r>
      <w:r w:rsidRPr="005E5B3E">
        <w:rPr>
          <w:sz w:val="24"/>
        </w:rPr>
        <w:t xml:space="preserve">ur DNA and the “way that we do things around here”.  </w:t>
      </w:r>
      <w:r>
        <w:rPr>
          <w:color w:val="8064A2" w:themeColor="accent4"/>
          <w:sz w:val="24"/>
        </w:rPr>
        <w:t>We expect all colleagues to a</w:t>
      </w:r>
      <w:r>
        <w:rPr>
          <w:rStyle w:val="oypena"/>
          <w:color w:val="000000"/>
        </w:rPr>
        <w:t xml:space="preserve">ct as a role model by living our values and setting an example for others. </w:t>
      </w:r>
      <w:r>
        <w:rPr>
          <w:color w:val="8064A2" w:themeColor="accent4"/>
          <w:sz w:val="24"/>
        </w:rPr>
        <w:t xml:space="preserve"> </w:t>
      </w:r>
      <w:r w:rsidRPr="005E5B3E">
        <w:rPr>
          <w:sz w:val="24"/>
        </w:rPr>
        <w:t xml:space="preserve">​Our values strive to promote a thriving workforce by fostering a culture of trust, being honest and responsible, inclusive, valuing people and resources and leading with empathy. </w:t>
      </w:r>
    </w:p>
    <w:p w:rsidR="00D67051" w:rsidRDefault="00D67051" w:rsidP="00D67051">
      <w:pPr>
        <w:pStyle w:val="TableParagraph"/>
        <w:tabs>
          <w:tab w:val="left" w:pos="830"/>
          <w:tab w:val="left" w:pos="831"/>
        </w:tabs>
        <w:spacing w:before="17" w:line="252" w:lineRule="exact"/>
        <w:ind w:right="548"/>
        <w:jc w:val="both"/>
        <w:rPr>
          <w:sz w:val="24"/>
        </w:rPr>
      </w:pPr>
    </w:p>
    <w:p w:rsidR="00D67051" w:rsidRPr="00341334" w:rsidRDefault="00D67051" w:rsidP="00D67051">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rsidR="00D67051" w:rsidRPr="00341334" w:rsidRDefault="00D67051" w:rsidP="00D67051">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rsidR="00D67051" w:rsidRPr="000D14EE" w:rsidRDefault="00D67051" w:rsidP="00D67051">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rsidR="00D67051" w:rsidRPr="000D14EE" w:rsidRDefault="00D67051" w:rsidP="00D67051">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rsidR="00D67051" w:rsidRPr="00341334" w:rsidRDefault="00D67051" w:rsidP="00D67051">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rsidR="00D67051" w:rsidRPr="00341334" w:rsidRDefault="00D67051" w:rsidP="00D67051">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rsidR="00D67051" w:rsidRDefault="00D67051" w:rsidP="00D67051">
      <w:pPr>
        <w:pStyle w:val="TableParagraph"/>
        <w:tabs>
          <w:tab w:val="left" w:pos="830"/>
          <w:tab w:val="left" w:pos="831"/>
        </w:tabs>
        <w:spacing w:before="17" w:line="252" w:lineRule="exact"/>
        <w:ind w:right="548"/>
        <w:jc w:val="both"/>
        <w:rPr>
          <w:sz w:val="24"/>
        </w:rPr>
      </w:pPr>
    </w:p>
    <w:p w:rsidR="005F2F48" w:rsidRPr="008378E0" w:rsidRDefault="007C214D" w:rsidP="001021D6">
      <w:pPr>
        <w:pStyle w:val="TableParagraph"/>
      </w:pPr>
      <w:proofErr w:type="gramStart"/>
      <w:r w:rsidRPr="008378E0">
        <w:t>our</w:t>
      </w:r>
      <w:proofErr w:type="gramEnd"/>
      <w:r w:rsidR="005F2F48" w:rsidRPr="008378E0">
        <w:t xml:space="preserve"> potential.</w:t>
      </w:r>
    </w:p>
    <w:sectPr w:rsidR="005F2F48" w:rsidRPr="008378E0"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F39" w:rsidRDefault="00FA3F39" w:rsidP="003C2C5C">
      <w:r>
        <w:separator/>
      </w:r>
    </w:p>
  </w:endnote>
  <w:endnote w:type="continuationSeparator" w:id="0">
    <w:p w:rsidR="00FA3F39" w:rsidRDefault="00FA3F39"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altName w:val="Times New Roman"/>
    <w:panose1 w:val="00000000000000000000"/>
    <w:charset w:val="00"/>
    <w:family w:val="roman"/>
    <w:notTrueType/>
    <w:pitch w:val="default"/>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5C" w:rsidRDefault="007C214D">
    <w:pPr>
      <w:pStyle w:val="Footer"/>
    </w:pPr>
    <w:r>
      <w:rPr>
        <w:noProof/>
        <w:lang w:val="en-GB" w:eastAsia="en-GB"/>
      </w:rPr>
      <w:drawing>
        <wp:inline distT="0" distB="0" distL="0" distR="0">
          <wp:extent cx="7575550" cy="162127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_silhouette_23_colour options_HFD4068-06.png"/>
                  <pic:cNvPicPr/>
                </pic:nvPicPr>
                <pic:blipFill rotWithShape="1">
                  <a:blip r:embed="rId1" cstate="print">
                    <a:extLst>
                      <a:ext uri="{28A0092B-C50C-407E-A947-70E740481C1C}">
                        <a14:useLocalDpi xmlns:a14="http://schemas.microsoft.com/office/drawing/2010/main" val="0"/>
                      </a:ext>
                    </a:extLst>
                  </a:blip>
                  <a:srcRect t="37345"/>
                  <a:stretch/>
                </pic:blipFill>
                <pic:spPr bwMode="auto">
                  <a:xfrm>
                    <a:off x="0" y="0"/>
                    <a:ext cx="7575550" cy="162127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F39" w:rsidRDefault="00FA3F39" w:rsidP="003C2C5C">
      <w:r>
        <w:separator/>
      </w:r>
    </w:p>
  </w:footnote>
  <w:footnote w:type="continuationSeparator" w:id="0">
    <w:p w:rsidR="00FA3F39" w:rsidRDefault="00FA3F39"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84" w:rsidRDefault="00EC5384">
    <w:pPr>
      <w:pStyle w:val="Header"/>
    </w:pPr>
    <w:r>
      <w:rPr>
        <w:b/>
        <w:noProof/>
        <w:color w:val="FF0000"/>
        <w:sz w:val="23"/>
        <w:lang w:val="en-GB" w:eastAsia="en-GB"/>
      </w:rPr>
      <w:drawing>
        <wp:anchor distT="0" distB="0" distL="114300" distR="114300" simplePos="0" relativeHeight="251661312" behindDoc="1" locked="0" layoutInCell="1" allowOverlap="1" wp14:anchorId="26B4DBCF" wp14:editId="03616B45">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B493E99" wp14:editId="23F34F5F">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3" name="Picture 13"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rsidR="00AC0566" w:rsidRDefault="00AC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325"/>
    <w:multiLevelType w:val="hybridMultilevel"/>
    <w:tmpl w:val="606C9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023FC"/>
    <w:multiLevelType w:val="hybridMultilevel"/>
    <w:tmpl w:val="BB0C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3"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4"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5"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6"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8086C"/>
    <w:multiLevelType w:val="hybridMultilevel"/>
    <w:tmpl w:val="2084DC94"/>
    <w:lvl w:ilvl="0" w:tplc="81B450EE">
      <w:numFmt w:val="bullet"/>
      <w:lvlText w:val=""/>
      <w:lvlJc w:val="left"/>
      <w:pPr>
        <w:ind w:left="785" w:hanging="360"/>
      </w:pPr>
      <w:rPr>
        <w:rFonts w:ascii="Symbol" w:eastAsia="Arial" w:hAnsi="Symbol" w:cs="Aria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9"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10"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1"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2" w15:restartNumberingAfterBreak="0">
    <w:nsid w:val="4DF02B75"/>
    <w:multiLevelType w:val="hybridMultilevel"/>
    <w:tmpl w:val="ADE0FC3E"/>
    <w:lvl w:ilvl="0" w:tplc="08090001">
      <w:start w:val="1"/>
      <w:numFmt w:val="bullet"/>
      <w:lvlText w:val=""/>
      <w:lvlJc w:val="left"/>
      <w:pPr>
        <w:ind w:left="108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4"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5"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6"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7" w15:restartNumberingAfterBreak="0">
    <w:nsid w:val="5C78292F"/>
    <w:multiLevelType w:val="hybridMultilevel"/>
    <w:tmpl w:val="61B60F2E"/>
    <w:lvl w:ilvl="0" w:tplc="A41444EA">
      <w:start w:val="1"/>
      <w:numFmt w:val="bullet"/>
      <w:lvlText w:val="•"/>
      <w:lvlJc w:val="left"/>
      <w:pPr>
        <w:tabs>
          <w:tab w:val="num" w:pos="720"/>
        </w:tabs>
        <w:ind w:left="720" w:hanging="360"/>
      </w:pPr>
      <w:rPr>
        <w:rFonts w:ascii="Arial" w:hAnsi="Arial" w:hint="default"/>
      </w:rPr>
    </w:lvl>
    <w:lvl w:ilvl="1" w:tplc="213C4354" w:tentative="1">
      <w:start w:val="1"/>
      <w:numFmt w:val="bullet"/>
      <w:lvlText w:val="•"/>
      <w:lvlJc w:val="left"/>
      <w:pPr>
        <w:tabs>
          <w:tab w:val="num" w:pos="1440"/>
        </w:tabs>
        <w:ind w:left="1440" w:hanging="360"/>
      </w:pPr>
      <w:rPr>
        <w:rFonts w:ascii="Arial" w:hAnsi="Arial" w:hint="default"/>
      </w:rPr>
    </w:lvl>
    <w:lvl w:ilvl="2" w:tplc="64242212" w:tentative="1">
      <w:start w:val="1"/>
      <w:numFmt w:val="bullet"/>
      <w:lvlText w:val="•"/>
      <w:lvlJc w:val="left"/>
      <w:pPr>
        <w:tabs>
          <w:tab w:val="num" w:pos="2160"/>
        </w:tabs>
        <w:ind w:left="2160" w:hanging="360"/>
      </w:pPr>
      <w:rPr>
        <w:rFonts w:ascii="Arial" w:hAnsi="Arial" w:hint="default"/>
      </w:rPr>
    </w:lvl>
    <w:lvl w:ilvl="3" w:tplc="7A14DC4E" w:tentative="1">
      <w:start w:val="1"/>
      <w:numFmt w:val="bullet"/>
      <w:lvlText w:val="•"/>
      <w:lvlJc w:val="left"/>
      <w:pPr>
        <w:tabs>
          <w:tab w:val="num" w:pos="2880"/>
        </w:tabs>
        <w:ind w:left="2880" w:hanging="360"/>
      </w:pPr>
      <w:rPr>
        <w:rFonts w:ascii="Arial" w:hAnsi="Arial" w:hint="default"/>
      </w:rPr>
    </w:lvl>
    <w:lvl w:ilvl="4" w:tplc="222C488A" w:tentative="1">
      <w:start w:val="1"/>
      <w:numFmt w:val="bullet"/>
      <w:lvlText w:val="•"/>
      <w:lvlJc w:val="left"/>
      <w:pPr>
        <w:tabs>
          <w:tab w:val="num" w:pos="3600"/>
        </w:tabs>
        <w:ind w:left="3600" w:hanging="360"/>
      </w:pPr>
      <w:rPr>
        <w:rFonts w:ascii="Arial" w:hAnsi="Arial" w:hint="default"/>
      </w:rPr>
    </w:lvl>
    <w:lvl w:ilvl="5" w:tplc="62863C04" w:tentative="1">
      <w:start w:val="1"/>
      <w:numFmt w:val="bullet"/>
      <w:lvlText w:val="•"/>
      <w:lvlJc w:val="left"/>
      <w:pPr>
        <w:tabs>
          <w:tab w:val="num" w:pos="4320"/>
        </w:tabs>
        <w:ind w:left="4320" w:hanging="360"/>
      </w:pPr>
      <w:rPr>
        <w:rFonts w:ascii="Arial" w:hAnsi="Arial" w:hint="default"/>
      </w:rPr>
    </w:lvl>
    <w:lvl w:ilvl="6" w:tplc="E124D1AC" w:tentative="1">
      <w:start w:val="1"/>
      <w:numFmt w:val="bullet"/>
      <w:lvlText w:val="•"/>
      <w:lvlJc w:val="left"/>
      <w:pPr>
        <w:tabs>
          <w:tab w:val="num" w:pos="5040"/>
        </w:tabs>
        <w:ind w:left="5040" w:hanging="360"/>
      </w:pPr>
      <w:rPr>
        <w:rFonts w:ascii="Arial" w:hAnsi="Arial" w:hint="default"/>
      </w:rPr>
    </w:lvl>
    <w:lvl w:ilvl="7" w:tplc="3B40684C" w:tentative="1">
      <w:start w:val="1"/>
      <w:numFmt w:val="bullet"/>
      <w:lvlText w:val="•"/>
      <w:lvlJc w:val="left"/>
      <w:pPr>
        <w:tabs>
          <w:tab w:val="num" w:pos="5760"/>
        </w:tabs>
        <w:ind w:left="5760" w:hanging="360"/>
      </w:pPr>
      <w:rPr>
        <w:rFonts w:ascii="Arial" w:hAnsi="Arial" w:hint="default"/>
      </w:rPr>
    </w:lvl>
    <w:lvl w:ilvl="8" w:tplc="B1E4F7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1F09DC"/>
    <w:multiLevelType w:val="hybridMultilevel"/>
    <w:tmpl w:val="8FDA32C2"/>
    <w:lvl w:ilvl="0" w:tplc="5E568832">
      <w:numFmt w:val="bullet"/>
      <w:lvlText w:val="-"/>
      <w:lvlJc w:val="left"/>
      <w:pPr>
        <w:ind w:left="1082" w:hanging="360"/>
      </w:pPr>
      <w:rPr>
        <w:rFonts w:ascii="Arial" w:eastAsia="Arial" w:hAnsi="Arial" w:cs="Arial"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19"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20" w15:restartNumberingAfterBreak="0">
    <w:nsid w:val="62983623"/>
    <w:multiLevelType w:val="hybridMultilevel"/>
    <w:tmpl w:val="9126FFBE"/>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21"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22"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3"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4"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5"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6"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7" w15:restartNumberingAfterBreak="0">
    <w:nsid w:val="77486710"/>
    <w:multiLevelType w:val="hybridMultilevel"/>
    <w:tmpl w:val="246467BC"/>
    <w:lvl w:ilvl="0" w:tplc="5E5688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9"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30"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31"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0"/>
  </w:num>
  <w:num w:numId="4">
    <w:abstractNumId w:val="19"/>
  </w:num>
  <w:num w:numId="5">
    <w:abstractNumId w:val="5"/>
  </w:num>
  <w:num w:numId="6">
    <w:abstractNumId w:val="13"/>
  </w:num>
  <w:num w:numId="7">
    <w:abstractNumId w:val="30"/>
  </w:num>
  <w:num w:numId="8">
    <w:abstractNumId w:val="26"/>
  </w:num>
  <w:num w:numId="9">
    <w:abstractNumId w:val="16"/>
  </w:num>
  <w:num w:numId="10">
    <w:abstractNumId w:val="8"/>
  </w:num>
  <w:num w:numId="11">
    <w:abstractNumId w:val="2"/>
  </w:num>
  <w:num w:numId="12">
    <w:abstractNumId w:val="3"/>
  </w:num>
  <w:num w:numId="13">
    <w:abstractNumId w:val="4"/>
  </w:num>
  <w:num w:numId="14">
    <w:abstractNumId w:val="25"/>
  </w:num>
  <w:num w:numId="15">
    <w:abstractNumId w:val="14"/>
  </w:num>
  <w:num w:numId="16">
    <w:abstractNumId w:val="28"/>
  </w:num>
  <w:num w:numId="17">
    <w:abstractNumId w:val="9"/>
  </w:num>
  <w:num w:numId="18">
    <w:abstractNumId w:val="11"/>
  </w:num>
  <w:num w:numId="19">
    <w:abstractNumId w:val="22"/>
  </w:num>
  <w:num w:numId="20">
    <w:abstractNumId w:val="23"/>
  </w:num>
  <w:num w:numId="21">
    <w:abstractNumId w:val="15"/>
  </w:num>
  <w:num w:numId="22">
    <w:abstractNumId w:val="21"/>
  </w:num>
  <w:num w:numId="23">
    <w:abstractNumId w:val="6"/>
  </w:num>
  <w:num w:numId="24">
    <w:abstractNumId w:val="31"/>
  </w:num>
  <w:num w:numId="25">
    <w:abstractNumId w:val="20"/>
  </w:num>
  <w:num w:numId="26">
    <w:abstractNumId w:val="0"/>
  </w:num>
  <w:num w:numId="27">
    <w:abstractNumId w:val="17"/>
  </w:num>
  <w:num w:numId="28">
    <w:abstractNumId w:val="1"/>
  </w:num>
  <w:num w:numId="29">
    <w:abstractNumId w:val="7"/>
  </w:num>
  <w:num w:numId="30">
    <w:abstractNumId w:val="18"/>
  </w:num>
  <w:num w:numId="31">
    <w:abstractNumId w:val="12"/>
  </w:num>
  <w:num w:numId="3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E"/>
    <w:rsid w:val="000378FA"/>
    <w:rsid w:val="00054EAA"/>
    <w:rsid w:val="00056D4D"/>
    <w:rsid w:val="00070F41"/>
    <w:rsid w:val="000838F6"/>
    <w:rsid w:val="00085979"/>
    <w:rsid w:val="000D3270"/>
    <w:rsid w:val="000D6B58"/>
    <w:rsid w:val="001021D6"/>
    <w:rsid w:val="00167724"/>
    <w:rsid w:val="00175317"/>
    <w:rsid w:val="001A40FE"/>
    <w:rsid w:val="001C3F67"/>
    <w:rsid w:val="0021007B"/>
    <w:rsid w:val="0021086E"/>
    <w:rsid w:val="00223B9D"/>
    <w:rsid w:val="00224336"/>
    <w:rsid w:val="00225CD9"/>
    <w:rsid w:val="002879CE"/>
    <w:rsid w:val="00290E67"/>
    <w:rsid w:val="00291340"/>
    <w:rsid w:val="002A7AEB"/>
    <w:rsid w:val="002C01CA"/>
    <w:rsid w:val="002C06FF"/>
    <w:rsid w:val="002D0400"/>
    <w:rsid w:val="002D6DAD"/>
    <w:rsid w:val="002F2A36"/>
    <w:rsid w:val="002F5D1F"/>
    <w:rsid w:val="0030718F"/>
    <w:rsid w:val="0033670E"/>
    <w:rsid w:val="00337D3F"/>
    <w:rsid w:val="003916CF"/>
    <w:rsid w:val="00394EFF"/>
    <w:rsid w:val="003B3F7B"/>
    <w:rsid w:val="003C2C5C"/>
    <w:rsid w:val="003F49EC"/>
    <w:rsid w:val="004019AC"/>
    <w:rsid w:val="00411962"/>
    <w:rsid w:val="00414971"/>
    <w:rsid w:val="00473107"/>
    <w:rsid w:val="00482434"/>
    <w:rsid w:val="00482A73"/>
    <w:rsid w:val="004B509C"/>
    <w:rsid w:val="004C0674"/>
    <w:rsid w:val="004C576E"/>
    <w:rsid w:val="004D5417"/>
    <w:rsid w:val="00510BE2"/>
    <w:rsid w:val="00546967"/>
    <w:rsid w:val="005832E0"/>
    <w:rsid w:val="005F2938"/>
    <w:rsid w:val="005F2F48"/>
    <w:rsid w:val="00600AE9"/>
    <w:rsid w:val="00605491"/>
    <w:rsid w:val="00613CB3"/>
    <w:rsid w:val="00654EA2"/>
    <w:rsid w:val="006605B8"/>
    <w:rsid w:val="00667E6E"/>
    <w:rsid w:val="006E4CCF"/>
    <w:rsid w:val="006E6014"/>
    <w:rsid w:val="006F430E"/>
    <w:rsid w:val="007024CD"/>
    <w:rsid w:val="00744D55"/>
    <w:rsid w:val="00754ADB"/>
    <w:rsid w:val="00761FCF"/>
    <w:rsid w:val="00765D09"/>
    <w:rsid w:val="007A3B6D"/>
    <w:rsid w:val="007C214D"/>
    <w:rsid w:val="00820306"/>
    <w:rsid w:val="0082394F"/>
    <w:rsid w:val="00833513"/>
    <w:rsid w:val="008378E0"/>
    <w:rsid w:val="00852395"/>
    <w:rsid w:val="008C3B10"/>
    <w:rsid w:val="008E7C5F"/>
    <w:rsid w:val="00922D10"/>
    <w:rsid w:val="00951987"/>
    <w:rsid w:val="00975643"/>
    <w:rsid w:val="009C039A"/>
    <w:rsid w:val="009D2E47"/>
    <w:rsid w:val="00A529C1"/>
    <w:rsid w:val="00A60950"/>
    <w:rsid w:val="00A904C5"/>
    <w:rsid w:val="00AC0566"/>
    <w:rsid w:val="00AD026D"/>
    <w:rsid w:val="00AD3590"/>
    <w:rsid w:val="00AE275F"/>
    <w:rsid w:val="00AE4BBD"/>
    <w:rsid w:val="00B068A2"/>
    <w:rsid w:val="00B10B83"/>
    <w:rsid w:val="00B47781"/>
    <w:rsid w:val="00B5258A"/>
    <w:rsid w:val="00B711D3"/>
    <w:rsid w:val="00B7622B"/>
    <w:rsid w:val="00B806B0"/>
    <w:rsid w:val="00B97606"/>
    <w:rsid w:val="00BA195F"/>
    <w:rsid w:val="00BA39B2"/>
    <w:rsid w:val="00BB711C"/>
    <w:rsid w:val="00BD5B30"/>
    <w:rsid w:val="00BF2E7F"/>
    <w:rsid w:val="00C25153"/>
    <w:rsid w:val="00C26F78"/>
    <w:rsid w:val="00C34E17"/>
    <w:rsid w:val="00CB0C7C"/>
    <w:rsid w:val="00CC05FF"/>
    <w:rsid w:val="00D32E62"/>
    <w:rsid w:val="00D348DA"/>
    <w:rsid w:val="00D41F02"/>
    <w:rsid w:val="00D50CFC"/>
    <w:rsid w:val="00D67051"/>
    <w:rsid w:val="00D847A5"/>
    <w:rsid w:val="00DC2AE4"/>
    <w:rsid w:val="00DC3FF9"/>
    <w:rsid w:val="00DF4DCC"/>
    <w:rsid w:val="00DF616A"/>
    <w:rsid w:val="00E00005"/>
    <w:rsid w:val="00E04508"/>
    <w:rsid w:val="00E22256"/>
    <w:rsid w:val="00E608A9"/>
    <w:rsid w:val="00E74896"/>
    <w:rsid w:val="00E75F84"/>
    <w:rsid w:val="00E93DDE"/>
    <w:rsid w:val="00EC5384"/>
    <w:rsid w:val="00EC62AC"/>
    <w:rsid w:val="00ED2A53"/>
    <w:rsid w:val="00ED2BEA"/>
    <w:rsid w:val="00F039B9"/>
    <w:rsid w:val="00F2391A"/>
    <w:rsid w:val="00F3032C"/>
    <w:rsid w:val="00F3717D"/>
    <w:rsid w:val="00F44ECB"/>
    <w:rsid w:val="00F740EF"/>
    <w:rsid w:val="00F844F1"/>
    <w:rsid w:val="00FA3F39"/>
    <w:rsid w:val="00FB1B23"/>
    <w:rsid w:val="00FB460F"/>
    <w:rsid w:val="00FD0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link w:val="Heading2Char"/>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paragraph" w:styleId="BodyText2">
    <w:name w:val="Body Text 2"/>
    <w:basedOn w:val="Normal"/>
    <w:link w:val="BodyText2Char"/>
    <w:uiPriority w:val="99"/>
    <w:unhideWhenUsed/>
    <w:rsid w:val="002F5D1F"/>
    <w:pPr>
      <w:spacing w:after="120" w:line="480" w:lineRule="auto"/>
    </w:pPr>
  </w:style>
  <w:style w:type="character" w:customStyle="1" w:styleId="BodyText2Char">
    <w:name w:val="Body Text 2 Char"/>
    <w:basedOn w:val="DefaultParagraphFont"/>
    <w:link w:val="BodyText2"/>
    <w:uiPriority w:val="99"/>
    <w:rsid w:val="002F5D1F"/>
    <w:rPr>
      <w:rFonts w:ascii="Arial" w:eastAsia="Arial" w:hAnsi="Arial" w:cs="Arial"/>
    </w:rPr>
  </w:style>
  <w:style w:type="paragraph" w:styleId="NormalWeb">
    <w:name w:val="Normal (Web)"/>
    <w:basedOn w:val="Normal"/>
    <w:uiPriority w:val="99"/>
    <w:semiHidden/>
    <w:unhideWhenUsed/>
    <w:rsid w:val="00B4778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Light">
    <w:name w:val="Grid Table Light"/>
    <w:basedOn w:val="TableNormal"/>
    <w:uiPriority w:val="40"/>
    <w:rsid w:val="00F303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1"/>
    <w:rsid w:val="00D67051"/>
    <w:rPr>
      <w:rFonts w:ascii="Arial" w:eastAsia="Arial" w:hAnsi="Arial" w:cs="Arial"/>
      <w:sz w:val="32"/>
      <w:szCs w:val="32"/>
    </w:rPr>
  </w:style>
  <w:style w:type="character" w:customStyle="1" w:styleId="oypena">
    <w:name w:val="oypena"/>
    <w:basedOn w:val="DefaultParagraphFont"/>
    <w:rsid w:val="00D6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747826">
      <w:bodyDiv w:val="1"/>
      <w:marLeft w:val="0"/>
      <w:marRight w:val="0"/>
      <w:marTop w:val="0"/>
      <w:marBottom w:val="0"/>
      <w:divBdr>
        <w:top w:val="none" w:sz="0" w:space="0" w:color="auto"/>
        <w:left w:val="none" w:sz="0" w:space="0" w:color="auto"/>
        <w:bottom w:val="none" w:sz="0" w:space="0" w:color="auto"/>
        <w:right w:val="none" w:sz="0" w:space="0" w:color="auto"/>
      </w:divBdr>
    </w:div>
    <w:div w:id="1520267437">
      <w:bodyDiv w:val="1"/>
      <w:marLeft w:val="0"/>
      <w:marRight w:val="0"/>
      <w:marTop w:val="0"/>
      <w:marBottom w:val="0"/>
      <w:divBdr>
        <w:top w:val="none" w:sz="0" w:space="0" w:color="auto"/>
        <w:left w:val="none" w:sz="0" w:space="0" w:color="auto"/>
        <w:bottom w:val="none" w:sz="0" w:space="0" w:color="auto"/>
        <w:right w:val="none" w:sz="0" w:space="0" w:color="auto"/>
      </w:divBdr>
    </w:div>
    <w:div w:id="1956792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2372</Words>
  <Characters>13525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Sipahi, Alara</cp:lastModifiedBy>
  <cp:revision>2</cp:revision>
  <cp:lastPrinted>2023-02-08T13:47:00Z</cp:lastPrinted>
  <dcterms:created xsi:type="dcterms:W3CDTF">2024-07-29T12:13:00Z</dcterms:created>
  <dcterms:modified xsi:type="dcterms:W3CDTF">2024-07-29T12:13:00Z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ies>
</file>